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134" w:rsidRPr="00D8509C" w:rsidRDefault="00A16134" w:rsidP="00122988">
      <w:pPr>
        <w:ind w:firstLine="709"/>
        <w:contextualSpacing/>
        <w:jc w:val="right"/>
        <w:rPr>
          <w:sz w:val="28"/>
          <w:szCs w:val="28"/>
        </w:rPr>
      </w:pPr>
      <w:r w:rsidRPr="00D8509C">
        <w:rPr>
          <w:sz w:val="28"/>
          <w:szCs w:val="28"/>
        </w:rPr>
        <w:t>ПРОЕКТ</w:t>
      </w:r>
    </w:p>
    <w:p w:rsidR="007B4D73" w:rsidRPr="00D8509C" w:rsidRDefault="007B4D73" w:rsidP="00122988">
      <w:pPr>
        <w:ind w:firstLine="709"/>
        <w:contextualSpacing/>
        <w:jc w:val="center"/>
        <w:rPr>
          <w:sz w:val="28"/>
          <w:szCs w:val="28"/>
          <w:u w:val="single"/>
        </w:rPr>
      </w:pPr>
      <w:r w:rsidRPr="00D8509C">
        <w:rPr>
          <w:sz w:val="28"/>
          <w:szCs w:val="28"/>
        </w:rPr>
        <w:t>ПРАВИТЕЛЬСТВО БРЯНСКОЙ ОБЛАСТИ</w:t>
      </w:r>
    </w:p>
    <w:p w:rsidR="007B4D73" w:rsidRPr="00D8509C" w:rsidRDefault="007B4D73" w:rsidP="00122988">
      <w:pPr>
        <w:ind w:firstLine="709"/>
        <w:jc w:val="center"/>
        <w:rPr>
          <w:sz w:val="28"/>
          <w:szCs w:val="28"/>
        </w:rPr>
      </w:pPr>
    </w:p>
    <w:p w:rsidR="007B4D73" w:rsidRPr="00D8509C" w:rsidRDefault="007B4D73" w:rsidP="00122988">
      <w:pPr>
        <w:ind w:firstLine="709"/>
        <w:jc w:val="center"/>
        <w:rPr>
          <w:b/>
          <w:sz w:val="28"/>
          <w:szCs w:val="28"/>
        </w:rPr>
      </w:pPr>
      <w:r w:rsidRPr="00D8509C">
        <w:rPr>
          <w:sz w:val="28"/>
          <w:szCs w:val="28"/>
        </w:rPr>
        <w:t>ПОСТАНОВЛЕНИЕ</w:t>
      </w:r>
    </w:p>
    <w:p w:rsidR="000C73DE" w:rsidRPr="00D8509C" w:rsidRDefault="000C73DE" w:rsidP="00122988">
      <w:pPr>
        <w:ind w:firstLine="709"/>
        <w:jc w:val="center"/>
        <w:rPr>
          <w:b/>
          <w:sz w:val="28"/>
          <w:szCs w:val="28"/>
        </w:rPr>
      </w:pPr>
    </w:p>
    <w:p w:rsidR="007B4D73" w:rsidRPr="00D8509C" w:rsidRDefault="007B4D73" w:rsidP="00620680">
      <w:pPr>
        <w:tabs>
          <w:tab w:val="left" w:pos="720"/>
          <w:tab w:val="left" w:pos="1440"/>
          <w:tab w:val="left" w:pos="2160"/>
          <w:tab w:val="left" w:pos="3198"/>
        </w:tabs>
        <w:jc w:val="both"/>
        <w:rPr>
          <w:sz w:val="28"/>
          <w:szCs w:val="28"/>
        </w:rPr>
      </w:pPr>
      <w:r w:rsidRPr="00D8509C">
        <w:rPr>
          <w:sz w:val="28"/>
          <w:szCs w:val="28"/>
        </w:rPr>
        <w:t>от             201</w:t>
      </w:r>
      <w:r w:rsidR="00E977B7" w:rsidRPr="00D8509C">
        <w:rPr>
          <w:sz w:val="28"/>
          <w:szCs w:val="28"/>
        </w:rPr>
        <w:t>9</w:t>
      </w:r>
      <w:r w:rsidRPr="00D8509C">
        <w:rPr>
          <w:sz w:val="28"/>
          <w:szCs w:val="28"/>
        </w:rPr>
        <w:t xml:space="preserve"> г. </w:t>
      </w:r>
      <w:r w:rsidRPr="00D8509C">
        <w:rPr>
          <w:sz w:val="28"/>
          <w:szCs w:val="28"/>
        </w:rPr>
        <w:tab/>
        <w:t xml:space="preserve">№  </w:t>
      </w:r>
      <w:r w:rsidRPr="00D8509C">
        <w:rPr>
          <w:sz w:val="28"/>
          <w:szCs w:val="28"/>
        </w:rPr>
        <w:tab/>
      </w:r>
    </w:p>
    <w:p w:rsidR="007B4D73" w:rsidRPr="00D8509C" w:rsidRDefault="007B4D73" w:rsidP="00122988">
      <w:pPr>
        <w:ind w:firstLine="709"/>
        <w:jc w:val="both"/>
        <w:rPr>
          <w:sz w:val="28"/>
          <w:szCs w:val="28"/>
        </w:rPr>
      </w:pPr>
      <w:r w:rsidRPr="00D8509C">
        <w:rPr>
          <w:sz w:val="28"/>
          <w:szCs w:val="28"/>
        </w:rPr>
        <w:t>г. Брянск</w:t>
      </w:r>
    </w:p>
    <w:p w:rsidR="00A655C2" w:rsidRPr="00D8509C" w:rsidRDefault="00A655C2" w:rsidP="00122988">
      <w:pPr>
        <w:tabs>
          <w:tab w:val="left" w:pos="5670"/>
        </w:tabs>
        <w:ind w:right="3827" w:firstLine="709"/>
        <w:jc w:val="both"/>
        <w:rPr>
          <w:sz w:val="28"/>
          <w:szCs w:val="28"/>
        </w:rPr>
      </w:pPr>
    </w:p>
    <w:p w:rsidR="00005F9C" w:rsidRPr="00D8509C" w:rsidRDefault="00005F9C" w:rsidP="00122988">
      <w:pPr>
        <w:tabs>
          <w:tab w:val="left" w:pos="5670"/>
        </w:tabs>
        <w:ind w:right="3257"/>
        <w:jc w:val="both"/>
        <w:rPr>
          <w:sz w:val="28"/>
          <w:szCs w:val="28"/>
        </w:rPr>
      </w:pPr>
      <w:r w:rsidRPr="00D8509C">
        <w:rPr>
          <w:sz w:val="28"/>
          <w:szCs w:val="28"/>
        </w:rPr>
        <w:t>О внесении изменений в государственную программу «Обеспечение реализации государственных полномочий в области строительства, архитектуры и развитие</w:t>
      </w:r>
      <w:r w:rsidR="005662F3" w:rsidRPr="00D8509C">
        <w:rPr>
          <w:sz w:val="28"/>
          <w:szCs w:val="28"/>
        </w:rPr>
        <w:t xml:space="preserve"> </w:t>
      </w:r>
      <w:r w:rsidRPr="00D8509C">
        <w:rPr>
          <w:sz w:val="28"/>
          <w:szCs w:val="28"/>
        </w:rPr>
        <w:t>дорожн</w:t>
      </w:r>
      <w:r w:rsidR="00E977B7" w:rsidRPr="00D8509C">
        <w:rPr>
          <w:sz w:val="28"/>
          <w:szCs w:val="28"/>
        </w:rPr>
        <w:t>ого хозяйства Брянской области»</w:t>
      </w:r>
      <w:r w:rsidR="0032181A" w:rsidRPr="00D8509C">
        <w:rPr>
          <w:sz w:val="28"/>
          <w:szCs w:val="28"/>
        </w:rPr>
        <w:t xml:space="preserve">, утвержденную постановлением Правительства Брянской области от </w:t>
      </w:r>
      <w:r w:rsidR="00E977B7" w:rsidRPr="00D8509C">
        <w:rPr>
          <w:sz w:val="28"/>
          <w:szCs w:val="28"/>
        </w:rPr>
        <w:t>27</w:t>
      </w:r>
      <w:r w:rsidR="0032181A" w:rsidRPr="00D8509C">
        <w:rPr>
          <w:sz w:val="28"/>
          <w:szCs w:val="28"/>
        </w:rPr>
        <w:t xml:space="preserve"> декабря 201</w:t>
      </w:r>
      <w:r w:rsidR="00E977B7" w:rsidRPr="00D8509C">
        <w:rPr>
          <w:sz w:val="28"/>
          <w:szCs w:val="28"/>
        </w:rPr>
        <w:t>8</w:t>
      </w:r>
      <w:r w:rsidR="0032181A" w:rsidRPr="00D8509C">
        <w:rPr>
          <w:sz w:val="28"/>
          <w:szCs w:val="28"/>
        </w:rPr>
        <w:t xml:space="preserve"> года № </w:t>
      </w:r>
      <w:r w:rsidR="00E977B7" w:rsidRPr="00D8509C">
        <w:rPr>
          <w:sz w:val="28"/>
          <w:szCs w:val="28"/>
        </w:rPr>
        <w:t>731</w:t>
      </w:r>
      <w:r w:rsidR="0032181A" w:rsidRPr="00D8509C">
        <w:rPr>
          <w:sz w:val="28"/>
          <w:szCs w:val="28"/>
        </w:rPr>
        <w:t>-п</w:t>
      </w:r>
    </w:p>
    <w:p w:rsidR="00005F9C" w:rsidRPr="00D8509C" w:rsidRDefault="00005F9C" w:rsidP="00122988">
      <w:pPr>
        <w:ind w:firstLine="709"/>
        <w:jc w:val="both"/>
        <w:rPr>
          <w:sz w:val="28"/>
          <w:szCs w:val="28"/>
        </w:rPr>
      </w:pPr>
    </w:p>
    <w:p w:rsidR="00103612" w:rsidRPr="00D8509C" w:rsidRDefault="00103612" w:rsidP="00122988">
      <w:pPr>
        <w:ind w:firstLine="709"/>
        <w:jc w:val="both"/>
        <w:rPr>
          <w:sz w:val="28"/>
          <w:szCs w:val="28"/>
        </w:rPr>
      </w:pPr>
      <w:r w:rsidRPr="00D8509C">
        <w:rPr>
          <w:sz w:val="28"/>
          <w:szCs w:val="28"/>
        </w:rPr>
        <w:t xml:space="preserve">В соответствии с постановлением Правительства Брянской области </w:t>
      </w:r>
      <w:r w:rsidR="00A8687D" w:rsidRPr="00D8509C">
        <w:rPr>
          <w:sz w:val="28"/>
          <w:szCs w:val="28"/>
        </w:rPr>
        <w:br/>
      </w:r>
      <w:r w:rsidRPr="00D8509C">
        <w:rPr>
          <w:sz w:val="28"/>
          <w:szCs w:val="28"/>
        </w:rPr>
        <w:t>от 28 октября 2013 года №</w:t>
      </w:r>
      <w:r w:rsidR="00A8687D" w:rsidRPr="00D8509C">
        <w:rPr>
          <w:sz w:val="28"/>
          <w:szCs w:val="28"/>
        </w:rPr>
        <w:t xml:space="preserve"> </w:t>
      </w:r>
      <w:r w:rsidRPr="00D8509C">
        <w:rPr>
          <w:sz w:val="28"/>
          <w:szCs w:val="28"/>
        </w:rPr>
        <w:t xml:space="preserve">608-п «Об утверждении Порядка разработки, реализации и оценки эффективности государственных программ Брянской области» Правительство Брянской области </w:t>
      </w:r>
    </w:p>
    <w:p w:rsidR="00005F9C" w:rsidRPr="00D8509C" w:rsidRDefault="00005F9C" w:rsidP="00122988">
      <w:pPr>
        <w:ind w:firstLine="709"/>
        <w:jc w:val="both"/>
        <w:rPr>
          <w:sz w:val="28"/>
          <w:szCs w:val="28"/>
        </w:rPr>
      </w:pPr>
      <w:r w:rsidRPr="00D8509C">
        <w:rPr>
          <w:sz w:val="28"/>
          <w:szCs w:val="28"/>
        </w:rPr>
        <w:t>ПОСТАНОВЛЯЕТ:</w:t>
      </w:r>
    </w:p>
    <w:p w:rsidR="00005F9C" w:rsidRPr="00D8509C" w:rsidRDefault="00005F9C" w:rsidP="00122988">
      <w:pPr>
        <w:pStyle w:val="ConsPlusTitle"/>
        <w:widowControl/>
        <w:ind w:firstLine="709"/>
        <w:jc w:val="both"/>
        <w:rPr>
          <w:b w:val="0"/>
          <w:bCs w:val="0"/>
        </w:rPr>
      </w:pPr>
    </w:p>
    <w:p w:rsidR="00005F9C" w:rsidRPr="007C2EF9" w:rsidRDefault="00005F9C" w:rsidP="00122988">
      <w:pPr>
        <w:pStyle w:val="ConsPlusTitle"/>
        <w:widowControl/>
        <w:ind w:firstLine="709"/>
        <w:jc w:val="both"/>
        <w:rPr>
          <w:b w:val="0"/>
          <w:spacing w:val="-4"/>
        </w:rPr>
      </w:pPr>
      <w:r w:rsidRPr="007C2EF9">
        <w:rPr>
          <w:b w:val="0"/>
          <w:spacing w:val="-4"/>
        </w:rPr>
        <w:t>1. Внести в государственную программу «Обеспечение реализации государственных полномочий в области строительства, архитектуры и развитие дорожн</w:t>
      </w:r>
      <w:r w:rsidR="00E977B7" w:rsidRPr="007C2EF9">
        <w:rPr>
          <w:b w:val="0"/>
          <w:spacing w:val="-4"/>
        </w:rPr>
        <w:t>ого хозяйства Брянской области»</w:t>
      </w:r>
      <w:r w:rsidRPr="007C2EF9">
        <w:rPr>
          <w:b w:val="0"/>
          <w:spacing w:val="-4"/>
        </w:rPr>
        <w:t xml:space="preserve">, утвержденную постановлением Правительства Брянской области от </w:t>
      </w:r>
      <w:r w:rsidR="00E977B7" w:rsidRPr="007C2EF9">
        <w:rPr>
          <w:b w:val="0"/>
          <w:spacing w:val="-4"/>
        </w:rPr>
        <w:t>27</w:t>
      </w:r>
      <w:r w:rsidRPr="007C2EF9">
        <w:rPr>
          <w:b w:val="0"/>
          <w:spacing w:val="-4"/>
        </w:rPr>
        <w:t xml:space="preserve"> декабря 201</w:t>
      </w:r>
      <w:r w:rsidR="00E977B7" w:rsidRPr="007C2EF9">
        <w:rPr>
          <w:b w:val="0"/>
          <w:spacing w:val="-4"/>
        </w:rPr>
        <w:t>8</w:t>
      </w:r>
      <w:r w:rsidRPr="007C2EF9">
        <w:rPr>
          <w:b w:val="0"/>
          <w:spacing w:val="-4"/>
        </w:rPr>
        <w:t xml:space="preserve"> года №</w:t>
      </w:r>
      <w:r w:rsidR="00A8687D" w:rsidRPr="007C2EF9">
        <w:rPr>
          <w:b w:val="0"/>
          <w:spacing w:val="-4"/>
        </w:rPr>
        <w:t xml:space="preserve"> </w:t>
      </w:r>
      <w:r w:rsidR="00E977B7" w:rsidRPr="007C2EF9">
        <w:rPr>
          <w:b w:val="0"/>
          <w:spacing w:val="-4"/>
        </w:rPr>
        <w:t>731</w:t>
      </w:r>
      <w:r w:rsidRPr="007C2EF9">
        <w:rPr>
          <w:b w:val="0"/>
          <w:spacing w:val="-4"/>
        </w:rPr>
        <w:t>-п</w:t>
      </w:r>
      <w:r w:rsidR="00A8687D" w:rsidRPr="007C2EF9">
        <w:rPr>
          <w:b w:val="0"/>
          <w:spacing w:val="-4"/>
        </w:rPr>
        <w:t xml:space="preserve"> </w:t>
      </w:r>
      <w:r w:rsidR="007C2EF9">
        <w:rPr>
          <w:b w:val="0"/>
          <w:spacing w:val="-4"/>
        </w:rPr>
        <w:br/>
      </w:r>
      <w:r w:rsidRPr="007C2EF9">
        <w:rPr>
          <w:b w:val="0"/>
          <w:spacing w:val="-4"/>
        </w:rPr>
        <w:t>«Об утверждении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(с учетом изменений, внесенных постановлени</w:t>
      </w:r>
      <w:r w:rsidR="00E977B7" w:rsidRPr="007C2EF9">
        <w:rPr>
          <w:b w:val="0"/>
          <w:spacing w:val="-4"/>
        </w:rPr>
        <w:t>е</w:t>
      </w:r>
      <w:r w:rsidRPr="007C2EF9">
        <w:rPr>
          <w:b w:val="0"/>
          <w:spacing w:val="-4"/>
        </w:rPr>
        <w:t>м</w:t>
      </w:r>
      <w:r w:rsidR="00780B4E" w:rsidRPr="007C2EF9">
        <w:rPr>
          <w:b w:val="0"/>
          <w:spacing w:val="-4"/>
        </w:rPr>
        <w:t xml:space="preserve"> </w:t>
      </w:r>
      <w:r w:rsidRPr="007C2EF9">
        <w:rPr>
          <w:b w:val="0"/>
          <w:spacing w:val="-4"/>
        </w:rPr>
        <w:t xml:space="preserve">Правительства </w:t>
      </w:r>
      <w:r w:rsidR="00780B4E" w:rsidRPr="007C2EF9">
        <w:rPr>
          <w:b w:val="0"/>
          <w:spacing w:val="-4"/>
        </w:rPr>
        <w:t xml:space="preserve"> </w:t>
      </w:r>
      <w:r w:rsidRPr="007C2EF9">
        <w:rPr>
          <w:b w:val="0"/>
          <w:spacing w:val="-4"/>
        </w:rPr>
        <w:t xml:space="preserve">Брянской области от </w:t>
      </w:r>
      <w:r w:rsidR="00E977B7" w:rsidRPr="007C2EF9">
        <w:rPr>
          <w:b w:val="0"/>
          <w:spacing w:val="-4"/>
        </w:rPr>
        <w:t>4</w:t>
      </w:r>
      <w:r w:rsidR="004156E2" w:rsidRPr="007C2EF9">
        <w:rPr>
          <w:b w:val="0"/>
          <w:spacing w:val="-4"/>
        </w:rPr>
        <w:t xml:space="preserve"> февраля </w:t>
      </w:r>
      <w:r w:rsidRPr="007C2EF9">
        <w:rPr>
          <w:b w:val="0"/>
          <w:spacing w:val="-4"/>
        </w:rPr>
        <w:t>201</w:t>
      </w:r>
      <w:r w:rsidR="00E977B7" w:rsidRPr="007C2EF9">
        <w:rPr>
          <w:b w:val="0"/>
          <w:spacing w:val="-4"/>
        </w:rPr>
        <w:t>9</w:t>
      </w:r>
      <w:r w:rsidRPr="007C2EF9">
        <w:rPr>
          <w:b w:val="0"/>
          <w:spacing w:val="-4"/>
        </w:rPr>
        <w:t xml:space="preserve"> года </w:t>
      </w:r>
      <w:r w:rsidR="007C2EF9">
        <w:rPr>
          <w:b w:val="0"/>
          <w:spacing w:val="-4"/>
        </w:rPr>
        <w:br/>
      </w:r>
      <w:r w:rsidRPr="007C2EF9">
        <w:rPr>
          <w:b w:val="0"/>
          <w:spacing w:val="-4"/>
        </w:rPr>
        <w:t>№</w:t>
      </w:r>
      <w:r w:rsidR="004156E2" w:rsidRPr="007C2EF9">
        <w:rPr>
          <w:b w:val="0"/>
          <w:spacing w:val="-4"/>
        </w:rPr>
        <w:t xml:space="preserve"> </w:t>
      </w:r>
      <w:r w:rsidR="00C534C6" w:rsidRPr="007C2EF9">
        <w:rPr>
          <w:b w:val="0"/>
          <w:spacing w:val="-4"/>
        </w:rPr>
        <w:t>26</w:t>
      </w:r>
      <w:r w:rsidRPr="007C2EF9">
        <w:rPr>
          <w:b w:val="0"/>
          <w:spacing w:val="-4"/>
        </w:rPr>
        <w:t>-п</w:t>
      </w:r>
      <w:r w:rsidR="008D51F7" w:rsidRPr="007C2EF9">
        <w:rPr>
          <w:b w:val="0"/>
          <w:spacing w:val="-4"/>
        </w:rPr>
        <w:t>, от 6 марта 2019 года №</w:t>
      </w:r>
      <w:r w:rsidR="004156E2" w:rsidRPr="007C2EF9">
        <w:rPr>
          <w:b w:val="0"/>
          <w:spacing w:val="-4"/>
        </w:rPr>
        <w:t xml:space="preserve"> </w:t>
      </w:r>
      <w:r w:rsidR="008D51F7" w:rsidRPr="007C2EF9">
        <w:rPr>
          <w:b w:val="0"/>
          <w:spacing w:val="-4"/>
        </w:rPr>
        <w:t>64-п</w:t>
      </w:r>
      <w:r w:rsidR="001528CD" w:rsidRPr="007C2EF9">
        <w:rPr>
          <w:b w:val="0"/>
          <w:spacing w:val="-4"/>
        </w:rPr>
        <w:t>, от</w:t>
      </w:r>
      <w:r w:rsidR="00964A7A" w:rsidRPr="007C2EF9">
        <w:rPr>
          <w:b w:val="0"/>
          <w:spacing w:val="-4"/>
        </w:rPr>
        <w:t xml:space="preserve"> 22 </w:t>
      </w:r>
      <w:r w:rsidR="001528CD" w:rsidRPr="007C2EF9">
        <w:rPr>
          <w:b w:val="0"/>
          <w:spacing w:val="-4"/>
        </w:rPr>
        <w:t>апреля 2019 года №</w:t>
      </w:r>
      <w:r w:rsidR="00964A7A" w:rsidRPr="007C2EF9">
        <w:rPr>
          <w:b w:val="0"/>
          <w:spacing w:val="-4"/>
        </w:rPr>
        <w:t xml:space="preserve"> 166</w:t>
      </w:r>
      <w:r w:rsidR="004156E2" w:rsidRPr="007C2EF9">
        <w:rPr>
          <w:b w:val="0"/>
          <w:spacing w:val="-4"/>
        </w:rPr>
        <w:t>-</w:t>
      </w:r>
      <w:r w:rsidR="001528CD" w:rsidRPr="007C2EF9">
        <w:rPr>
          <w:b w:val="0"/>
          <w:spacing w:val="-4"/>
        </w:rPr>
        <w:t>п</w:t>
      </w:r>
      <w:r w:rsidR="00F223C7" w:rsidRPr="007C2EF9">
        <w:rPr>
          <w:b w:val="0"/>
          <w:spacing w:val="-4"/>
        </w:rPr>
        <w:t>, от 29</w:t>
      </w:r>
      <w:r w:rsidR="004156E2" w:rsidRPr="007C2EF9">
        <w:rPr>
          <w:b w:val="0"/>
          <w:spacing w:val="-4"/>
        </w:rPr>
        <w:t xml:space="preserve"> мая </w:t>
      </w:r>
      <w:r w:rsidR="00F223C7" w:rsidRPr="007C2EF9">
        <w:rPr>
          <w:b w:val="0"/>
          <w:spacing w:val="-4"/>
        </w:rPr>
        <w:t xml:space="preserve">2019 </w:t>
      </w:r>
      <w:r w:rsidR="004156E2" w:rsidRPr="007C2EF9">
        <w:rPr>
          <w:b w:val="0"/>
          <w:spacing w:val="-4"/>
        </w:rPr>
        <w:t xml:space="preserve">года </w:t>
      </w:r>
      <w:r w:rsidR="00F223C7" w:rsidRPr="007C2EF9">
        <w:rPr>
          <w:b w:val="0"/>
          <w:spacing w:val="-4"/>
        </w:rPr>
        <w:t>№</w:t>
      </w:r>
      <w:r w:rsidR="00CB6805" w:rsidRPr="007C2EF9">
        <w:rPr>
          <w:b w:val="0"/>
          <w:spacing w:val="-4"/>
        </w:rPr>
        <w:t xml:space="preserve"> </w:t>
      </w:r>
      <w:r w:rsidR="00F223C7" w:rsidRPr="007C2EF9">
        <w:rPr>
          <w:b w:val="0"/>
          <w:spacing w:val="-4"/>
        </w:rPr>
        <w:t>233-п</w:t>
      </w:r>
      <w:r w:rsidR="00122988" w:rsidRPr="007C2EF9">
        <w:rPr>
          <w:b w:val="0"/>
          <w:spacing w:val="-4"/>
        </w:rPr>
        <w:t>, от 19</w:t>
      </w:r>
      <w:r w:rsidR="004156E2" w:rsidRPr="007C2EF9">
        <w:rPr>
          <w:b w:val="0"/>
          <w:spacing w:val="-4"/>
        </w:rPr>
        <w:t xml:space="preserve"> июля </w:t>
      </w:r>
      <w:r w:rsidR="00122988" w:rsidRPr="007C2EF9">
        <w:rPr>
          <w:b w:val="0"/>
          <w:spacing w:val="-4"/>
        </w:rPr>
        <w:t>2019</w:t>
      </w:r>
      <w:r w:rsidR="004156E2" w:rsidRPr="007C2EF9">
        <w:rPr>
          <w:b w:val="0"/>
          <w:spacing w:val="-4"/>
        </w:rPr>
        <w:t xml:space="preserve"> года</w:t>
      </w:r>
      <w:r w:rsidR="00122988" w:rsidRPr="007C2EF9">
        <w:rPr>
          <w:b w:val="0"/>
          <w:spacing w:val="-4"/>
        </w:rPr>
        <w:t xml:space="preserve"> № 308-п</w:t>
      </w:r>
      <w:r w:rsidR="004156E2" w:rsidRPr="007C2EF9">
        <w:rPr>
          <w:b w:val="0"/>
          <w:spacing w:val="-4"/>
        </w:rPr>
        <w:t xml:space="preserve">, </w:t>
      </w:r>
      <w:r w:rsidR="004156E2" w:rsidRPr="007C2EF9">
        <w:rPr>
          <w:rFonts w:ascii="Tahoma" w:hAnsi="Tahoma" w:cs="Tahoma"/>
          <w:b w:val="0"/>
          <w:spacing w:val="-4"/>
        </w:rPr>
        <w:t>﻿</w:t>
      </w:r>
      <w:r w:rsidR="004156E2" w:rsidRPr="007C2EF9">
        <w:rPr>
          <w:b w:val="0"/>
          <w:spacing w:val="-4"/>
        </w:rPr>
        <w:t>от 23 августа 2019 № 378-п</w:t>
      </w:r>
      <w:r w:rsidR="004B2F37" w:rsidRPr="007C2EF9">
        <w:rPr>
          <w:b w:val="0"/>
          <w:spacing w:val="-4"/>
        </w:rPr>
        <w:t xml:space="preserve">, </w:t>
      </w:r>
      <w:r w:rsidR="007C2EF9">
        <w:rPr>
          <w:b w:val="0"/>
          <w:spacing w:val="-4"/>
        </w:rPr>
        <w:br/>
      </w:r>
      <w:r w:rsidR="004B2F37" w:rsidRPr="007C2EF9">
        <w:rPr>
          <w:b w:val="0"/>
          <w:spacing w:val="-4"/>
        </w:rPr>
        <w:t>от ____________ № ____-п</w:t>
      </w:r>
      <w:r w:rsidR="007C2EF9" w:rsidRPr="007C2EF9">
        <w:rPr>
          <w:b w:val="0"/>
          <w:spacing w:val="-4"/>
        </w:rPr>
        <w:t>, от ____________ № ____-п</w:t>
      </w:r>
      <w:r w:rsidRPr="007C2EF9">
        <w:rPr>
          <w:b w:val="0"/>
          <w:spacing w:val="-4"/>
        </w:rPr>
        <w:t>), следующие изменения:</w:t>
      </w:r>
    </w:p>
    <w:p w:rsidR="004B2F37" w:rsidRPr="00D8509C" w:rsidRDefault="008644EE" w:rsidP="004B2F37">
      <w:pPr>
        <w:pStyle w:val="ConsPlusTitle"/>
        <w:ind w:firstLine="709"/>
        <w:jc w:val="both"/>
        <w:rPr>
          <w:b w:val="0"/>
        </w:rPr>
      </w:pPr>
      <w:r w:rsidRPr="00D8509C">
        <w:rPr>
          <w:b w:val="0"/>
        </w:rPr>
        <w:t xml:space="preserve">1.1. </w:t>
      </w:r>
      <w:r w:rsidR="004B2F37" w:rsidRPr="00D8509C">
        <w:rPr>
          <w:b w:val="0"/>
        </w:rPr>
        <w:t>В паспорте государственной программы:</w:t>
      </w:r>
    </w:p>
    <w:p w:rsidR="008644EE" w:rsidRPr="00D8509C" w:rsidRDefault="004B2F37" w:rsidP="004B2F37">
      <w:pPr>
        <w:pStyle w:val="ConsPlusTitle"/>
        <w:ind w:firstLine="709"/>
        <w:jc w:val="both"/>
        <w:rPr>
          <w:b w:val="0"/>
        </w:rPr>
      </w:pPr>
      <w:r w:rsidRPr="00D8509C">
        <w:rPr>
          <w:b w:val="0"/>
        </w:rPr>
        <w:t>позицию «Объем ассигнований на реализацию государственной программы» изложить в редакции:</w:t>
      </w:r>
    </w:p>
    <w:p w:rsidR="007C1492" w:rsidRDefault="004B2F37" w:rsidP="004B2F37">
      <w:pPr>
        <w:pStyle w:val="ConsPlusTitle"/>
        <w:ind w:firstLine="709"/>
        <w:jc w:val="both"/>
        <w:rPr>
          <w:b w:val="0"/>
        </w:rPr>
      </w:pPr>
      <w:r w:rsidRPr="00C5556D">
        <w:rPr>
          <w:b w:val="0"/>
        </w:rPr>
        <w:t>«</w:t>
      </w:r>
      <w:r w:rsidR="007C1492">
        <w:rPr>
          <w:b w:val="0"/>
        </w:rPr>
        <w:t xml:space="preserve">2019 год – </w:t>
      </w:r>
      <w:r w:rsidR="00335E2F" w:rsidRPr="00335E2F">
        <w:rPr>
          <w:b w:val="0"/>
        </w:rPr>
        <w:t>6</w:t>
      </w:r>
      <w:r w:rsidR="00335E2F">
        <w:rPr>
          <w:b w:val="0"/>
        </w:rPr>
        <w:t> </w:t>
      </w:r>
      <w:r w:rsidR="00335E2F" w:rsidRPr="00335E2F">
        <w:rPr>
          <w:b w:val="0"/>
        </w:rPr>
        <w:t>210</w:t>
      </w:r>
      <w:r w:rsidR="00335E2F">
        <w:rPr>
          <w:b w:val="0"/>
        </w:rPr>
        <w:t> </w:t>
      </w:r>
      <w:r w:rsidR="00335E2F" w:rsidRPr="00335E2F">
        <w:rPr>
          <w:b w:val="0"/>
        </w:rPr>
        <w:t>685</w:t>
      </w:r>
      <w:r w:rsidR="00335E2F">
        <w:rPr>
          <w:b w:val="0"/>
        </w:rPr>
        <w:t xml:space="preserve"> </w:t>
      </w:r>
      <w:r w:rsidR="00335E2F" w:rsidRPr="00335E2F">
        <w:rPr>
          <w:b w:val="0"/>
        </w:rPr>
        <w:t>408,01</w:t>
      </w:r>
      <w:r w:rsidR="00335E2F">
        <w:rPr>
          <w:b w:val="0"/>
        </w:rPr>
        <w:t xml:space="preserve"> рублей;</w:t>
      </w:r>
    </w:p>
    <w:p w:rsidR="004B2F37" w:rsidRPr="00C5556D" w:rsidRDefault="004B2F37" w:rsidP="004B2F37">
      <w:pPr>
        <w:pStyle w:val="ConsPlusTitle"/>
        <w:ind w:firstLine="709"/>
        <w:jc w:val="both"/>
        <w:rPr>
          <w:b w:val="0"/>
        </w:rPr>
      </w:pPr>
      <w:r w:rsidRPr="00C5556D">
        <w:rPr>
          <w:b w:val="0"/>
        </w:rPr>
        <w:t xml:space="preserve">2020 год – </w:t>
      </w:r>
      <w:r w:rsidR="00C5556D" w:rsidRPr="00C5556D">
        <w:rPr>
          <w:b w:val="0"/>
        </w:rPr>
        <w:t>6 098 748 885,67</w:t>
      </w:r>
      <w:r w:rsidRPr="00C5556D">
        <w:rPr>
          <w:b w:val="0"/>
        </w:rPr>
        <w:t xml:space="preserve"> рублей;</w:t>
      </w:r>
    </w:p>
    <w:p w:rsidR="004B2F37" w:rsidRPr="00C5556D" w:rsidRDefault="004B2F37" w:rsidP="004B2F37">
      <w:pPr>
        <w:pStyle w:val="ConsPlusTitle"/>
        <w:ind w:firstLine="709"/>
        <w:jc w:val="both"/>
        <w:rPr>
          <w:b w:val="0"/>
        </w:rPr>
      </w:pPr>
      <w:r w:rsidRPr="00C5556D">
        <w:rPr>
          <w:b w:val="0"/>
        </w:rPr>
        <w:t xml:space="preserve">2021 год – </w:t>
      </w:r>
      <w:r w:rsidR="00C5556D" w:rsidRPr="00C5556D">
        <w:rPr>
          <w:b w:val="0"/>
        </w:rPr>
        <w:t>6 543 878 909,70</w:t>
      </w:r>
      <w:r w:rsidRPr="00C5556D">
        <w:rPr>
          <w:b w:val="0"/>
        </w:rPr>
        <w:t xml:space="preserve"> рублей;</w:t>
      </w:r>
    </w:p>
    <w:p w:rsidR="00BF0AA3" w:rsidRPr="00C5556D" w:rsidRDefault="004B2F37" w:rsidP="004B2F37">
      <w:pPr>
        <w:pStyle w:val="ConsPlusTitle"/>
        <w:ind w:firstLine="709"/>
        <w:jc w:val="both"/>
        <w:rPr>
          <w:b w:val="0"/>
        </w:rPr>
      </w:pPr>
      <w:r w:rsidRPr="00C5556D">
        <w:rPr>
          <w:b w:val="0"/>
        </w:rPr>
        <w:t xml:space="preserve">2022 год – </w:t>
      </w:r>
      <w:r w:rsidR="00C5556D" w:rsidRPr="00C5556D">
        <w:rPr>
          <w:b w:val="0"/>
        </w:rPr>
        <w:t>7 640 327 252,52</w:t>
      </w:r>
      <w:r w:rsidRPr="00C5556D">
        <w:rPr>
          <w:b w:val="0"/>
        </w:rPr>
        <w:t xml:space="preserve"> рублей</w:t>
      </w:r>
      <w:r w:rsidR="00BF0AA3" w:rsidRPr="00C5556D">
        <w:rPr>
          <w:b w:val="0"/>
        </w:rPr>
        <w:t>;</w:t>
      </w:r>
    </w:p>
    <w:p w:rsidR="00BF0AA3" w:rsidRPr="00C5556D" w:rsidRDefault="00BF0AA3" w:rsidP="004B2F37">
      <w:pPr>
        <w:pStyle w:val="ConsPlusTitle"/>
        <w:ind w:firstLine="709"/>
        <w:jc w:val="both"/>
        <w:rPr>
          <w:b w:val="0"/>
        </w:rPr>
      </w:pPr>
      <w:r w:rsidRPr="00C5556D">
        <w:rPr>
          <w:b w:val="0"/>
        </w:rPr>
        <w:t xml:space="preserve">2023 год – </w:t>
      </w:r>
      <w:r w:rsidR="00C5556D" w:rsidRPr="00C5556D">
        <w:rPr>
          <w:b w:val="0"/>
        </w:rPr>
        <w:t>7 640 327 252,52</w:t>
      </w:r>
      <w:r w:rsidR="00323B0D" w:rsidRPr="00C5556D">
        <w:rPr>
          <w:b w:val="0"/>
        </w:rPr>
        <w:t xml:space="preserve"> рублей</w:t>
      </w:r>
      <w:r w:rsidRPr="00C5556D">
        <w:rPr>
          <w:b w:val="0"/>
        </w:rPr>
        <w:t>;</w:t>
      </w:r>
    </w:p>
    <w:p w:rsidR="004B2F37" w:rsidRPr="00D8509C" w:rsidRDefault="00BF0AA3" w:rsidP="004B2F37">
      <w:pPr>
        <w:pStyle w:val="ConsPlusTitle"/>
        <w:ind w:firstLine="709"/>
        <w:jc w:val="both"/>
        <w:rPr>
          <w:b w:val="0"/>
        </w:rPr>
      </w:pPr>
      <w:r w:rsidRPr="00C5556D">
        <w:rPr>
          <w:b w:val="0"/>
        </w:rPr>
        <w:t xml:space="preserve">2024 </w:t>
      </w:r>
      <w:r w:rsidR="00036858" w:rsidRPr="00C5556D">
        <w:rPr>
          <w:b w:val="0"/>
        </w:rPr>
        <w:t xml:space="preserve">год </w:t>
      </w:r>
      <w:r w:rsidRPr="00C5556D">
        <w:rPr>
          <w:b w:val="0"/>
        </w:rPr>
        <w:t xml:space="preserve">– </w:t>
      </w:r>
      <w:r w:rsidR="00C5556D" w:rsidRPr="00C5556D">
        <w:rPr>
          <w:b w:val="0"/>
        </w:rPr>
        <w:t xml:space="preserve">7 640 327 252,52 </w:t>
      </w:r>
      <w:r w:rsidR="00323B0D" w:rsidRPr="00C5556D">
        <w:rPr>
          <w:b w:val="0"/>
        </w:rPr>
        <w:t>рублей</w:t>
      </w:r>
      <w:r w:rsidR="009D2BAE" w:rsidRPr="00C5556D">
        <w:rPr>
          <w:b w:val="0"/>
        </w:rPr>
        <w:t>»;</w:t>
      </w:r>
    </w:p>
    <w:p w:rsidR="0028410D" w:rsidRPr="007C2EF9" w:rsidRDefault="004B2F37" w:rsidP="0028410D">
      <w:pPr>
        <w:pStyle w:val="ConsPlusTitle"/>
        <w:ind w:firstLine="709"/>
        <w:jc w:val="both"/>
        <w:rPr>
          <w:b w:val="0"/>
        </w:rPr>
      </w:pPr>
      <w:r w:rsidRPr="007C2EF9">
        <w:rPr>
          <w:b w:val="0"/>
        </w:rPr>
        <w:t>позицию «Объем бюджетных ассигнований на реализацию проектов (программ), реализуемых в рамках государственной программы</w:t>
      </w:r>
      <w:r w:rsidR="0028410D" w:rsidRPr="007C2EF9">
        <w:rPr>
          <w:b w:val="0"/>
        </w:rPr>
        <w:t>» изложить в редакции:</w:t>
      </w:r>
    </w:p>
    <w:p w:rsidR="007C1492" w:rsidRDefault="00DC1156" w:rsidP="00DC1156">
      <w:pPr>
        <w:pStyle w:val="ConsPlusTitle"/>
        <w:ind w:firstLine="709"/>
        <w:jc w:val="both"/>
        <w:rPr>
          <w:b w:val="0"/>
        </w:rPr>
      </w:pPr>
      <w:r w:rsidRPr="00180359">
        <w:rPr>
          <w:b w:val="0"/>
        </w:rPr>
        <w:lastRenderedPageBreak/>
        <w:t>«</w:t>
      </w:r>
      <w:r w:rsidR="007C1492">
        <w:rPr>
          <w:b w:val="0"/>
        </w:rPr>
        <w:t xml:space="preserve">2019 год – </w:t>
      </w:r>
      <w:r w:rsidR="00335E2F" w:rsidRPr="00335E2F">
        <w:rPr>
          <w:b w:val="0"/>
        </w:rPr>
        <w:t>6</w:t>
      </w:r>
      <w:r w:rsidR="00335E2F">
        <w:rPr>
          <w:b w:val="0"/>
        </w:rPr>
        <w:t xml:space="preserve"> </w:t>
      </w:r>
      <w:r w:rsidR="00335E2F" w:rsidRPr="00335E2F">
        <w:rPr>
          <w:b w:val="0"/>
        </w:rPr>
        <w:t>212</w:t>
      </w:r>
      <w:r w:rsidR="00335E2F">
        <w:rPr>
          <w:b w:val="0"/>
        </w:rPr>
        <w:t xml:space="preserve"> </w:t>
      </w:r>
      <w:r w:rsidR="00335E2F" w:rsidRPr="00335E2F">
        <w:rPr>
          <w:b w:val="0"/>
        </w:rPr>
        <w:t>119</w:t>
      </w:r>
      <w:r w:rsidR="00335E2F">
        <w:rPr>
          <w:b w:val="0"/>
        </w:rPr>
        <w:t xml:space="preserve"> </w:t>
      </w:r>
      <w:r w:rsidR="00335E2F" w:rsidRPr="00335E2F">
        <w:rPr>
          <w:b w:val="0"/>
        </w:rPr>
        <w:t>637,50</w:t>
      </w:r>
      <w:r w:rsidR="00335E2F">
        <w:rPr>
          <w:b w:val="0"/>
        </w:rPr>
        <w:t xml:space="preserve"> рублей;</w:t>
      </w:r>
    </w:p>
    <w:p w:rsidR="00DC1156" w:rsidRPr="00180359" w:rsidRDefault="00DC1156" w:rsidP="00DC1156">
      <w:pPr>
        <w:pStyle w:val="ConsPlusTitle"/>
        <w:ind w:firstLine="709"/>
        <w:jc w:val="both"/>
        <w:rPr>
          <w:b w:val="0"/>
        </w:rPr>
      </w:pPr>
      <w:r w:rsidRPr="00180359">
        <w:rPr>
          <w:b w:val="0"/>
        </w:rPr>
        <w:t xml:space="preserve">2020 год </w:t>
      </w:r>
      <w:r w:rsidR="00FF26B1" w:rsidRPr="00180359">
        <w:rPr>
          <w:b w:val="0"/>
        </w:rPr>
        <w:t>–</w:t>
      </w:r>
      <w:r w:rsidRPr="00180359">
        <w:rPr>
          <w:b w:val="0"/>
        </w:rPr>
        <w:t xml:space="preserve"> </w:t>
      </w:r>
      <w:r w:rsidR="00180359" w:rsidRPr="00180359">
        <w:rPr>
          <w:b w:val="0"/>
        </w:rPr>
        <w:t>1 325 264 863,26</w:t>
      </w:r>
      <w:r w:rsidRPr="00180359">
        <w:rPr>
          <w:b w:val="0"/>
        </w:rPr>
        <w:t xml:space="preserve"> рубл</w:t>
      </w:r>
      <w:r w:rsidR="00741B8F" w:rsidRPr="00180359">
        <w:rPr>
          <w:b w:val="0"/>
        </w:rPr>
        <w:t>ей</w:t>
      </w:r>
      <w:r w:rsidRPr="00180359">
        <w:rPr>
          <w:b w:val="0"/>
        </w:rPr>
        <w:t>;</w:t>
      </w:r>
    </w:p>
    <w:p w:rsidR="00DC1156" w:rsidRPr="00180359" w:rsidRDefault="00DC1156" w:rsidP="00DC1156">
      <w:pPr>
        <w:pStyle w:val="ConsPlusTitle"/>
        <w:ind w:firstLine="709"/>
        <w:jc w:val="both"/>
        <w:rPr>
          <w:b w:val="0"/>
        </w:rPr>
      </w:pPr>
      <w:r w:rsidRPr="00180359">
        <w:rPr>
          <w:b w:val="0"/>
        </w:rPr>
        <w:t xml:space="preserve">2021 год </w:t>
      </w:r>
      <w:r w:rsidR="00FF26B1" w:rsidRPr="00180359">
        <w:rPr>
          <w:b w:val="0"/>
        </w:rPr>
        <w:t>–</w:t>
      </w:r>
      <w:r w:rsidRPr="00180359">
        <w:rPr>
          <w:b w:val="0"/>
        </w:rPr>
        <w:t xml:space="preserve"> </w:t>
      </w:r>
      <w:r w:rsidR="00180359" w:rsidRPr="00180359">
        <w:rPr>
          <w:b w:val="0"/>
        </w:rPr>
        <w:t>1 235 688 210,53</w:t>
      </w:r>
      <w:r w:rsidRPr="00180359">
        <w:rPr>
          <w:b w:val="0"/>
        </w:rPr>
        <w:t xml:space="preserve"> рубл</w:t>
      </w:r>
      <w:r w:rsidR="00741B8F" w:rsidRPr="00180359">
        <w:rPr>
          <w:b w:val="0"/>
        </w:rPr>
        <w:t>ей</w:t>
      </w:r>
      <w:r w:rsidRPr="00180359">
        <w:rPr>
          <w:b w:val="0"/>
        </w:rPr>
        <w:t>;</w:t>
      </w:r>
    </w:p>
    <w:p w:rsidR="00BF0AA3" w:rsidRPr="00180359" w:rsidRDefault="00DC1156" w:rsidP="00DC1156">
      <w:pPr>
        <w:pStyle w:val="ConsPlusTitle"/>
        <w:ind w:firstLine="709"/>
        <w:jc w:val="both"/>
        <w:rPr>
          <w:b w:val="0"/>
        </w:rPr>
      </w:pPr>
      <w:r w:rsidRPr="00180359">
        <w:rPr>
          <w:b w:val="0"/>
        </w:rPr>
        <w:t xml:space="preserve">2022 год </w:t>
      </w:r>
      <w:r w:rsidR="0019721F">
        <w:rPr>
          <w:b w:val="0"/>
        </w:rPr>
        <w:t>–</w:t>
      </w:r>
      <w:r w:rsidRPr="00180359">
        <w:rPr>
          <w:b w:val="0"/>
        </w:rPr>
        <w:t xml:space="preserve"> </w:t>
      </w:r>
      <w:r w:rsidR="00180359" w:rsidRPr="00180359">
        <w:rPr>
          <w:b w:val="0"/>
        </w:rPr>
        <w:t>1 110 466 158,00</w:t>
      </w:r>
      <w:r w:rsidR="00FF26B1" w:rsidRPr="00180359">
        <w:rPr>
          <w:b w:val="0"/>
        </w:rPr>
        <w:t xml:space="preserve"> </w:t>
      </w:r>
      <w:r w:rsidRPr="00180359">
        <w:rPr>
          <w:b w:val="0"/>
        </w:rPr>
        <w:t>рубл</w:t>
      </w:r>
      <w:r w:rsidR="00741B8F" w:rsidRPr="00180359">
        <w:rPr>
          <w:b w:val="0"/>
        </w:rPr>
        <w:t>ей</w:t>
      </w:r>
    </w:p>
    <w:p w:rsidR="00BF0AA3" w:rsidRPr="00180359" w:rsidRDefault="00BF0AA3" w:rsidP="00BF0AA3">
      <w:pPr>
        <w:pStyle w:val="ConsPlusTitle"/>
        <w:ind w:firstLine="709"/>
        <w:jc w:val="both"/>
        <w:rPr>
          <w:b w:val="0"/>
        </w:rPr>
      </w:pPr>
      <w:r w:rsidRPr="00180359">
        <w:rPr>
          <w:b w:val="0"/>
        </w:rPr>
        <w:t xml:space="preserve">2023 год – </w:t>
      </w:r>
      <w:r w:rsidR="00180359" w:rsidRPr="00180359">
        <w:rPr>
          <w:b w:val="0"/>
        </w:rPr>
        <w:t>1 110 466 158,00</w:t>
      </w:r>
      <w:r w:rsidR="00741B8F" w:rsidRPr="00180359">
        <w:rPr>
          <w:b w:val="0"/>
        </w:rPr>
        <w:t xml:space="preserve"> рублей</w:t>
      </w:r>
      <w:r w:rsidRPr="00180359">
        <w:rPr>
          <w:b w:val="0"/>
        </w:rPr>
        <w:t>;</w:t>
      </w:r>
    </w:p>
    <w:p w:rsidR="0028410D" w:rsidRPr="00D8509C" w:rsidRDefault="00BF0AA3" w:rsidP="00BF0AA3">
      <w:pPr>
        <w:pStyle w:val="ConsPlusTitle"/>
        <w:ind w:firstLine="709"/>
        <w:jc w:val="both"/>
        <w:rPr>
          <w:b w:val="0"/>
        </w:rPr>
      </w:pPr>
      <w:r w:rsidRPr="00180359">
        <w:rPr>
          <w:b w:val="0"/>
        </w:rPr>
        <w:t xml:space="preserve">2024 </w:t>
      </w:r>
      <w:r w:rsidR="00036858" w:rsidRPr="00180359">
        <w:rPr>
          <w:b w:val="0"/>
        </w:rPr>
        <w:t xml:space="preserve">год </w:t>
      </w:r>
      <w:r w:rsidRPr="00180359">
        <w:rPr>
          <w:b w:val="0"/>
        </w:rPr>
        <w:t>–</w:t>
      </w:r>
      <w:r w:rsidR="00FF26B1" w:rsidRPr="00180359">
        <w:rPr>
          <w:b w:val="0"/>
        </w:rPr>
        <w:t xml:space="preserve"> </w:t>
      </w:r>
      <w:r w:rsidR="00180359" w:rsidRPr="00180359">
        <w:rPr>
          <w:b w:val="0"/>
        </w:rPr>
        <w:t>1 110 466 158,00</w:t>
      </w:r>
      <w:r w:rsidR="00741B8F" w:rsidRPr="00180359">
        <w:rPr>
          <w:b w:val="0"/>
        </w:rPr>
        <w:t xml:space="preserve"> рублей</w:t>
      </w:r>
      <w:r w:rsidR="00DC1156" w:rsidRPr="00180359">
        <w:rPr>
          <w:b w:val="0"/>
        </w:rPr>
        <w:t>».</w:t>
      </w:r>
    </w:p>
    <w:p w:rsidR="00DC1156" w:rsidRPr="00D8509C" w:rsidRDefault="00DC1156" w:rsidP="00DC1156">
      <w:pPr>
        <w:pStyle w:val="ConsPlusTitle"/>
        <w:ind w:firstLine="709"/>
        <w:jc w:val="both"/>
        <w:rPr>
          <w:b w:val="0"/>
        </w:rPr>
      </w:pPr>
      <w:r w:rsidRPr="00D8509C">
        <w:rPr>
          <w:b w:val="0"/>
        </w:rPr>
        <w:t>1.2. Раздел 4 «Ресурсное обеспечение реализации государственной программы» изложить в редакции:</w:t>
      </w:r>
    </w:p>
    <w:p w:rsidR="00DC1156" w:rsidRPr="00D8509C" w:rsidRDefault="00DC1156" w:rsidP="00DC1156">
      <w:pPr>
        <w:pStyle w:val="ConsPlusTitle"/>
        <w:ind w:firstLine="709"/>
        <w:jc w:val="both"/>
        <w:rPr>
          <w:b w:val="0"/>
        </w:rPr>
      </w:pPr>
      <w:r w:rsidRPr="00D8509C">
        <w:rPr>
          <w:b w:val="0"/>
        </w:rPr>
        <w:t>«Источниками финансирования программы являются как средства областного бюджета, так и иные источники:</w:t>
      </w:r>
    </w:p>
    <w:p w:rsidR="00615496" w:rsidRPr="00615496" w:rsidRDefault="00615496" w:rsidP="00615496">
      <w:pPr>
        <w:pStyle w:val="ConsPlusTitle"/>
        <w:ind w:firstLine="709"/>
        <w:jc w:val="both"/>
        <w:rPr>
          <w:b w:val="0"/>
        </w:rPr>
      </w:pPr>
      <w:r w:rsidRPr="00615496">
        <w:rPr>
          <w:b w:val="0"/>
        </w:rPr>
        <w:t>«2019 год – 6 210 685 408,01 рублей;</w:t>
      </w:r>
    </w:p>
    <w:p w:rsidR="00615496" w:rsidRPr="00615496" w:rsidRDefault="00615496" w:rsidP="00615496">
      <w:pPr>
        <w:pStyle w:val="ConsPlusTitle"/>
        <w:ind w:firstLine="709"/>
        <w:jc w:val="both"/>
        <w:rPr>
          <w:b w:val="0"/>
        </w:rPr>
      </w:pPr>
      <w:r w:rsidRPr="00615496">
        <w:rPr>
          <w:b w:val="0"/>
        </w:rPr>
        <w:t>2020 год – 6 098 748 885,67 рублей;</w:t>
      </w:r>
    </w:p>
    <w:p w:rsidR="00615496" w:rsidRPr="00615496" w:rsidRDefault="00615496" w:rsidP="00615496">
      <w:pPr>
        <w:pStyle w:val="ConsPlusTitle"/>
        <w:ind w:firstLine="709"/>
        <w:jc w:val="both"/>
        <w:rPr>
          <w:b w:val="0"/>
        </w:rPr>
      </w:pPr>
      <w:r w:rsidRPr="00615496">
        <w:rPr>
          <w:b w:val="0"/>
        </w:rPr>
        <w:t>2021 год – 6 543 878 909,70 рублей;</w:t>
      </w:r>
    </w:p>
    <w:p w:rsidR="00615496" w:rsidRPr="00615496" w:rsidRDefault="00615496" w:rsidP="00615496">
      <w:pPr>
        <w:pStyle w:val="ConsPlusTitle"/>
        <w:ind w:firstLine="709"/>
        <w:jc w:val="both"/>
        <w:rPr>
          <w:b w:val="0"/>
        </w:rPr>
      </w:pPr>
      <w:r w:rsidRPr="00615496">
        <w:rPr>
          <w:b w:val="0"/>
        </w:rPr>
        <w:t>2022 год – 7 640 327 252,52 рублей;</w:t>
      </w:r>
    </w:p>
    <w:p w:rsidR="00615496" w:rsidRPr="00615496" w:rsidRDefault="00615496" w:rsidP="00615496">
      <w:pPr>
        <w:pStyle w:val="ConsPlusTitle"/>
        <w:ind w:firstLine="709"/>
        <w:jc w:val="both"/>
        <w:rPr>
          <w:b w:val="0"/>
        </w:rPr>
      </w:pPr>
      <w:r w:rsidRPr="00615496">
        <w:rPr>
          <w:b w:val="0"/>
        </w:rPr>
        <w:t>2023 год – 7 640 327 252,52 рублей;</w:t>
      </w:r>
    </w:p>
    <w:p w:rsidR="00DC1156" w:rsidRPr="00D8509C" w:rsidRDefault="00615496" w:rsidP="00615496">
      <w:pPr>
        <w:pStyle w:val="ConsPlusTitle"/>
        <w:ind w:firstLine="709"/>
        <w:jc w:val="both"/>
        <w:rPr>
          <w:b w:val="0"/>
        </w:rPr>
      </w:pPr>
      <w:r w:rsidRPr="00615496">
        <w:rPr>
          <w:b w:val="0"/>
        </w:rPr>
        <w:t>2024 год – 7 640 327 252,52 рублей»</w:t>
      </w:r>
      <w:r w:rsidR="00741B8F" w:rsidRPr="00D8509C">
        <w:rPr>
          <w:b w:val="0"/>
        </w:rPr>
        <w:t>.</w:t>
      </w:r>
    </w:p>
    <w:p w:rsidR="00DC1156" w:rsidRPr="00D8509C" w:rsidRDefault="00DC1156" w:rsidP="00DC1156">
      <w:pPr>
        <w:pStyle w:val="ConsPlusTitle"/>
        <w:ind w:firstLine="709"/>
        <w:jc w:val="both"/>
        <w:rPr>
          <w:b w:val="0"/>
        </w:rPr>
      </w:pPr>
      <w:r w:rsidRPr="00D8509C">
        <w:rPr>
          <w:b w:val="0"/>
        </w:rPr>
        <w:t>1.3. В паспорте подпрограммы «Развитие ипотечного кредитования в жилищном строительстве» позицию «Объем бюджетных ассигнований на реализацию подпрограммы» изложить в редакции:</w:t>
      </w:r>
    </w:p>
    <w:p w:rsidR="00D13388" w:rsidRDefault="00DC1156" w:rsidP="00DC1156">
      <w:pPr>
        <w:pStyle w:val="ConsPlusTitle"/>
        <w:ind w:firstLine="709"/>
        <w:jc w:val="both"/>
        <w:rPr>
          <w:b w:val="0"/>
        </w:rPr>
      </w:pPr>
      <w:r w:rsidRPr="00D8509C">
        <w:rPr>
          <w:b w:val="0"/>
        </w:rPr>
        <w:t>«</w:t>
      </w:r>
      <w:r w:rsidR="00D13388">
        <w:rPr>
          <w:b w:val="0"/>
        </w:rPr>
        <w:t>2019 год –</w:t>
      </w:r>
      <w:r w:rsidR="00335E2F">
        <w:rPr>
          <w:b w:val="0"/>
        </w:rPr>
        <w:t xml:space="preserve"> </w:t>
      </w:r>
      <w:r w:rsidR="00335E2F" w:rsidRPr="00335E2F">
        <w:rPr>
          <w:b w:val="0"/>
        </w:rPr>
        <w:t>63</w:t>
      </w:r>
      <w:r w:rsidR="00335E2F">
        <w:rPr>
          <w:b w:val="0"/>
        </w:rPr>
        <w:t xml:space="preserve"> </w:t>
      </w:r>
      <w:r w:rsidR="00335E2F" w:rsidRPr="00335E2F">
        <w:rPr>
          <w:b w:val="0"/>
        </w:rPr>
        <w:t>000</w:t>
      </w:r>
      <w:r w:rsidR="00335E2F">
        <w:rPr>
          <w:b w:val="0"/>
        </w:rPr>
        <w:t xml:space="preserve"> </w:t>
      </w:r>
      <w:r w:rsidR="00335E2F" w:rsidRPr="00335E2F">
        <w:rPr>
          <w:b w:val="0"/>
        </w:rPr>
        <w:t>000,00</w:t>
      </w:r>
      <w:r w:rsidR="00335E2F">
        <w:rPr>
          <w:b w:val="0"/>
        </w:rPr>
        <w:t xml:space="preserve"> рублей;</w:t>
      </w:r>
    </w:p>
    <w:p w:rsidR="00DC1156" w:rsidRPr="00D8509C" w:rsidRDefault="00DC1156" w:rsidP="00DC1156">
      <w:pPr>
        <w:pStyle w:val="ConsPlusTitle"/>
        <w:ind w:firstLine="709"/>
        <w:jc w:val="both"/>
        <w:rPr>
          <w:b w:val="0"/>
        </w:rPr>
      </w:pPr>
      <w:r w:rsidRPr="00D8509C">
        <w:rPr>
          <w:b w:val="0"/>
        </w:rPr>
        <w:t xml:space="preserve">2020 год </w:t>
      </w:r>
      <w:r w:rsidR="0019721F">
        <w:rPr>
          <w:b w:val="0"/>
        </w:rPr>
        <w:t>–</w:t>
      </w:r>
      <w:r w:rsidRPr="00D8509C">
        <w:rPr>
          <w:b w:val="0"/>
        </w:rPr>
        <w:t xml:space="preserve"> </w:t>
      </w:r>
      <w:r w:rsidR="00323B0D" w:rsidRPr="00323B0D">
        <w:rPr>
          <w:b w:val="0"/>
        </w:rPr>
        <w:t>28 500 000,00</w:t>
      </w:r>
      <w:r w:rsidRPr="00D8509C">
        <w:rPr>
          <w:b w:val="0"/>
        </w:rPr>
        <w:t xml:space="preserve"> </w:t>
      </w:r>
      <w:r w:rsidR="00323B0D">
        <w:rPr>
          <w:b w:val="0"/>
        </w:rPr>
        <w:t>рублей</w:t>
      </w:r>
      <w:r w:rsidRPr="00D8509C">
        <w:rPr>
          <w:b w:val="0"/>
        </w:rPr>
        <w:t>;</w:t>
      </w:r>
    </w:p>
    <w:p w:rsidR="00DC1156" w:rsidRPr="00D8509C" w:rsidRDefault="0019721F" w:rsidP="00DC1156">
      <w:pPr>
        <w:pStyle w:val="ConsPlusTitle"/>
        <w:ind w:firstLine="709"/>
        <w:jc w:val="both"/>
        <w:rPr>
          <w:b w:val="0"/>
        </w:rPr>
      </w:pPr>
      <w:r>
        <w:rPr>
          <w:b w:val="0"/>
        </w:rPr>
        <w:t>2021 год –</w:t>
      </w:r>
      <w:r w:rsidR="00DC1156" w:rsidRPr="00D8509C">
        <w:rPr>
          <w:b w:val="0"/>
        </w:rPr>
        <w:t xml:space="preserve"> </w:t>
      </w:r>
      <w:r w:rsidR="00323B0D" w:rsidRPr="00323B0D">
        <w:rPr>
          <w:b w:val="0"/>
        </w:rPr>
        <w:t>28 500 000,00</w:t>
      </w:r>
      <w:r w:rsidR="00DC1156" w:rsidRPr="00D8509C">
        <w:rPr>
          <w:b w:val="0"/>
        </w:rPr>
        <w:t xml:space="preserve"> </w:t>
      </w:r>
      <w:r w:rsidR="00323B0D">
        <w:rPr>
          <w:b w:val="0"/>
        </w:rPr>
        <w:t>рублей</w:t>
      </w:r>
      <w:r w:rsidR="00DC1156" w:rsidRPr="00D8509C">
        <w:rPr>
          <w:b w:val="0"/>
        </w:rPr>
        <w:t>;</w:t>
      </w:r>
    </w:p>
    <w:p w:rsidR="00BF0AA3" w:rsidRDefault="00DC1156" w:rsidP="00DC1156">
      <w:pPr>
        <w:pStyle w:val="ConsPlusTitle"/>
        <w:ind w:firstLine="709"/>
        <w:jc w:val="both"/>
        <w:rPr>
          <w:b w:val="0"/>
        </w:rPr>
      </w:pPr>
      <w:r w:rsidRPr="00D8509C">
        <w:rPr>
          <w:b w:val="0"/>
        </w:rPr>
        <w:t xml:space="preserve">2022 год </w:t>
      </w:r>
      <w:r w:rsidR="0019721F">
        <w:rPr>
          <w:b w:val="0"/>
        </w:rPr>
        <w:t>–</w:t>
      </w:r>
      <w:r w:rsidRPr="00D8509C">
        <w:rPr>
          <w:b w:val="0"/>
        </w:rPr>
        <w:t xml:space="preserve"> </w:t>
      </w:r>
      <w:r w:rsidR="00323B0D" w:rsidRPr="00323B0D">
        <w:rPr>
          <w:b w:val="0"/>
        </w:rPr>
        <w:t>28 500 000,00</w:t>
      </w:r>
      <w:r w:rsidRPr="00D8509C">
        <w:rPr>
          <w:b w:val="0"/>
        </w:rPr>
        <w:t xml:space="preserve"> </w:t>
      </w:r>
      <w:r w:rsidR="00323B0D">
        <w:rPr>
          <w:b w:val="0"/>
        </w:rPr>
        <w:t>рублей;</w:t>
      </w:r>
    </w:p>
    <w:p w:rsidR="00BF0AA3" w:rsidRDefault="00BF0AA3" w:rsidP="00BF0AA3">
      <w:pPr>
        <w:pStyle w:val="ConsPlusTitle"/>
        <w:ind w:firstLine="709"/>
        <w:jc w:val="both"/>
        <w:rPr>
          <w:b w:val="0"/>
        </w:rPr>
      </w:pPr>
      <w:r>
        <w:rPr>
          <w:b w:val="0"/>
        </w:rPr>
        <w:t xml:space="preserve">2023 год – </w:t>
      </w:r>
      <w:r w:rsidR="00323B0D" w:rsidRPr="00323B0D">
        <w:rPr>
          <w:b w:val="0"/>
        </w:rPr>
        <w:t>28 500 000,00</w:t>
      </w:r>
      <w:r w:rsidR="00323B0D" w:rsidRPr="00D8509C">
        <w:rPr>
          <w:b w:val="0"/>
        </w:rPr>
        <w:t xml:space="preserve"> </w:t>
      </w:r>
      <w:r w:rsidR="00323B0D">
        <w:rPr>
          <w:b w:val="0"/>
        </w:rPr>
        <w:t>рублей</w:t>
      </w:r>
      <w:r>
        <w:rPr>
          <w:b w:val="0"/>
        </w:rPr>
        <w:t>;</w:t>
      </w:r>
    </w:p>
    <w:p w:rsidR="00DC1156" w:rsidRPr="00F90292" w:rsidRDefault="00BF0AA3" w:rsidP="00BF0AA3">
      <w:pPr>
        <w:pStyle w:val="ConsPlusTitle"/>
        <w:ind w:firstLine="709"/>
        <w:jc w:val="both"/>
        <w:rPr>
          <w:b w:val="0"/>
        </w:rPr>
      </w:pPr>
      <w:r w:rsidRPr="00F90292">
        <w:rPr>
          <w:b w:val="0"/>
        </w:rPr>
        <w:t xml:space="preserve">2024 </w:t>
      </w:r>
      <w:r w:rsidR="00036858" w:rsidRPr="00F90292">
        <w:rPr>
          <w:b w:val="0"/>
        </w:rPr>
        <w:t xml:space="preserve">год </w:t>
      </w:r>
      <w:r w:rsidRPr="00F90292">
        <w:rPr>
          <w:b w:val="0"/>
        </w:rPr>
        <w:t>–</w:t>
      </w:r>
      <w:r w:rsidR="00323B0D" w:rsidRPr="00F90292">
        <w:rPr>
          <w:b w:val="0"/>
        </w:rPr>
        <w:t xml:space="preserve"> 28 500 000,00 рублей</w:t>
      </w:r>
      <w:r w:rsidR="00DC1156" w:rsidRPr="00F90292">
        <w:rPr>
          <w:b w:val="0"/>
        </w:rPr>
        <w:t>».</w:t>
      </w:r>
    </w:p>
    <w:p w:rsidR="009D2BAE" w:rsidRDefault="00DC1156" w:rsidP="007F262A">
      <w:pPr>
        <w:pStyle w:val="ConsPlusTitle"/>
        <w:ind w:firstLine="709"/>
        <w:jc w:val="both"/>
        <w:rPr>
          <w:b w:val="0"/>
        </w:rPr>
      </w:pPr>
      <w:r w:rsidRPr="00F90292">
        <w:rPr>
          <w:b w:val="0"/>
        </w:rPr>
        <w:t xml:space="preserve">1.4. </w:t>
      </w:r>
      <w:r w:rsidR="007F262A" w:rsidRPr="00F90292">
        <w:rPr>
          <w:b w:val="0"/>
        </w:rPr>
        <w:t>В подпрограмм</w:t>
      </w:r>
      <w:r w:rsidR="009D2BAE">
        <w:rPr>
          <w:b w:val="0"/>
        </w:rPr>
        <w:t>е</w:t>
      </w:r>
      <w:r w:rsidR="007F262A" w:rsidRPr="00F90292">
        <w:rPr>
          <w:b w:val="0"/>
        </w:rPr>
        <w:t xml:space="preserve"> «Развитие малоэтажного строительства на территории Брянской области»</w:t>
      </w:r>
      <w:r w:rsidR="009D2BAE">
        <w:rPr>
          <w:b w:val="0"/>
        </w:rPr>
        <w:t>:</w:t>
      </w:r>
    </w:p>
    <w:p w:rsidR="00DC1156" w:rsidRPr="00F90292" w:rsidRDefault="007F262A" w:rsidP="007F262A">
      <w:pPr>
        <w:pStyle w:val="ConsPlusTitle"/>
        <w:ind w:firstLine="709"/>
        <w:jc w:val="both"/>
        <w:rPr>
          <w:b w:val="0"/>
        </w:rPr>
      </w:pPr>
      <w:r w:rsidRPr="00F90292">
        <w:rPr>
          <w:b w:val="0"/>
        </w:rPr>
        <w:t xml:space="preserve">позицию </w:t>
      </w:r>
      <w:r w:rsidR="009D2BAE">
        <w:rPr>
          <w:b w:val="0"/>
        </w:rPr>
        <w:t xml:space="preserve">паспорта </w:t>
      </w:r>
      <w:r w:rsidRPr="00F90292">
        <w:rPr>
          <w:b w:val="0"/>
        </w:rPr>
        <w:t>«Объем бюджетных ассигнований на реализацию подпрограммы» изложить в редакции:</w:t>
      </w:r>
    </w:p>
    <w:p w:rsidR="00D13388" w:rsidRDefault="007F262A" w:rsidP="007F262A">
      <w:pPr>
        <w:pStyle w:val="ConsPlusTitle"/>
        <w:ind w:firstLine="709"/>
        <w:jc w:val="both"/>
        <w:rPr>
          <w:b w:val="0"/>
        </w:rPr>
      </w:pPr>
      <w:r w:rsidRPr="00F90292">
        <w:rPr>
          <w:b w:val="0"/>
        </w:rPr>
        <w:t>«</w:t>
      </w:r>
      <w:r w:rsidR="00D13388">
        <w:rPr>
          <w:b w:val="0"/>
        </w:rPr>
        <w:t>2019 год –</w:t>
      </w:r>
      <w:r w:rsidR="00335E2F">
        <w:rPr>
          <w:b w:val="0"/>
        </w:rPr>
        <w:t xml:space="preserve"> </w:t>
      </w:r>
      <w:r w:rsidR="00335E2F" w:rsidRPr="00335E2F">
        <w:rPr>
          <w:b w:val="0"/>
        </w:rPr>
        <w:t>165</w:t>
      </w:r>
      <w:r w:rsidR="00335E2F">
        <w:rPr>
          <w:b w:val="0"/>
        </w:rPr>
        <w:t xml:space="preserve"> </w:t>
      </w:r>
      <w:r w:rsidR="00335E2F" w:rsidRPr="00335E2F">
        <w:rPr>
          <w:b w:val="0"/>
        </w:rPr>
        <w:t>221</w:t>
      </w:r>
      <w:r w:rsidR="00335E2F">
        <w:rPr>
          <w:b w:val="0"/>
        </w:rPr>
        <w:t xml:space="preserve"> </w:t>
      </w:r>
      <w:r w:rsidR="00335E2F" w:rsidRPr="00335E2F">
        <w:rPr>
          <w:b w:val="0"/>
        </w:rPr>
        <w:t>404,17</w:t>
      </w:r>
      <w:r w:rsidR="00335E2F">
        <w:rPr>
          <w:b w:val="0"/>
        </w:rPr>
        <w:t xml:space="preserve"> рублей;</w:t>
      </w:r>
    </w:p>
    <w:p w:rsidR="007F262A" w:rsidRPr="00F90292" w:rsidRDefault="007F262A" w:rsidP="007F262A">
      <w:pPr>
        <w:pStyle w:val="ConsPlusTitle"/>
        <w:ind w:firstLine="709"/>
        <w:jc w:val="both"/>
        <w:rPr>
          <w:b w:val="0"/>
        </w:rPr>
      </w:pPr>
      <w:r w:rsidRPr="00F90292">
        <w:rPr>
          <w:b w:val="0"/>
        </w:rPr>
        <w:t>20</w:t>
      </w:r>
      <w:r w:rsidR="00831AC2" w:rsidRPr="00F90292">
        <w:rPr>
          <w:b w:val="0"/>
        </w:rPr>
        <w:t>20</w:t>
      </w:r>
      <w:r w:rsidRPr="00F90292">
        <w:rPr>
          <w:b w:val="0"/>
        </w:rPr>
        <w:t xml:space="preserve"> год </w:t>
      </w:r>
      <w:r w:rsidR="0019721F">
        <w:rPr>
          <w:b w:val="0"/>
        </w:rPr>
        <w:t>–</w:t>
      </w:r>
      <w:r w:rsidRPr="00F90292">
        <w:rPr>
          <w:b w:val="0"/>
        </w:rPr>
        <w:t xml:space="preserve"> </w:t>
      </w:r>
      <w:r w:rsidR="004E2087" w:rsidRPr="00F90292">
        <w:rPr>
          <w:b w:val="0"/>
        </w:rPr>
        <w:t>0,00 рублей</w:t>
      </w:r>
      <w:r w:rsidRPr="00F90292">
        <w:rPr>
          <w:b w:val="0"/>
        </w:rPr>
        <w:t>;</w:t>
      </w:r>
    </w:p>
    <w:p w:rsidR="007F262A" w:rsidRPr="00F90292" w:rsidRDefault="007F262A" w:rsidP="007F262A">
      <w:pPr>
        <w:pStyle w:val="ConsPlusTitle"/>
        <w:ind w:firstLine="709"/>
        <w:jc w:val="both"/>
        <w:rPr>
          <w:b w:val="0"/>
        </w:rPr>
      </w:pPr>
      <w:r w:rsidRPr="00F90292">
        <w:rPr>
          <w:b w:val="0"/>
        </w:rPr>
        <w:t>202</w:t>
      </w:r>
      <w:r w:rsidR="00831AC2" w:rsidRPr="00F90292">
        <w:rPr>
          <w:b w:val="0"/>
        </w:rPr>
        <w:t>1</w:t>
      </w:r>
      <w:r w:rsidRPr="00F90292">
        <w:rPr>
          <w:b w:val="0"/>
        </w:rPr>
        <w:t xml:space="preserve"> год </w:t>
      </w:r>
      <w:r w:rsidR="0019721F">
        <w:rPr>
          <w:b w:val="0"/>
        </w:rPr>
        <w:t>–</w:t>
      </w:r>
      <w:r w:rsidRPr="00F90292">
        <w:rPr>
          <w:b w:val="0"/>
        </w:rPr>
        <w:t xml:space="preserve"> 0,00 рубл</w:t>
      </w:r>
      <w:r w:rsidR="004E2087" w:rsidRPr="00F90292">
        <w:rPr>
          <w:b w:val="0"/>
        </w:rPr>
        <w:t>ей</w:t>
      </w:r>
      <w:r w:rsidRPr="00F90292">
        <w:rPr>
          <w:b w:val="0"/>
        </w:rPr>
        <w:t>;</w:t>
      </w:r>
    </w:p>
    <w:p w:rsidR="00BF0AA3" w:rsidRPr="00F90292" w:rsidRDefault="007F262A" w:rsidP="007F262A">
      <w:pPr>
        <w:pStyle w:val="ConsPlusTitle"/>
        <w:ind w:firstLine="709"/>
        <w:jc w:val="both"/>
        <w:rPr>
          <w:b w:val="0"/>
        </w:rPr>
      </w:pPr>
      <w:r w:rsidRPr="00F90292">
        <w:rPr>
          <w:b w:val="0"/>
        </w:rPr>
        <w:t>202</w:t>
      </w:r>
      <w:r w:rsidR="00831AC2" w:rsidRPr="00F90292">
        <w:rPr>
          <w:b w:val="0"/>
        </w:rPr>
        <w:t>2</w:t>
      </w:r>
      <w:r w:rsidRPr="00F90292">
        <w:rPr>
          <w:b w:val="0"/>
        </w:rPr>
        <w:t xml:space="preserve"> год </w:t>
      </w:r>
      <w:r w:rsidR="0019721F">
        <w:rPr>
          <w:b w:val="0"/>
        </w:rPr>
        <w:t>–</w:t>
      </w:r>
      <w:r w:rsidRPr="00F90292">
        <w:rPr>
          <w:b w:val="0"/>
        </w:rPr>
        <w:t xml:space="preserve"> </w:t>
      </w:r>
      <w:r w:rsidR="004E2087" w:rsidRPr="00F90292">
        <w:rPr>
          <w:b w:val="0"/>
        </w:rPr>
        <w:t>0,00 рублей;</w:t>
      </w:r>
    </w:p>
    <w:p w:rsidR="00BF0AA3" w:rsidRPr="00F90292" w:rsidRDefault="00BF0AA3" w:rsidP="00BF0AA3">
      <w:pPr>
        <w:pStyle w:val="ConsPlusTitle"/>
        <w:ind w:firstLine="709"/>
        <w:jc w:val="both"/>
        <w:rPr>
          <w:b w:val="0"/>
        </w:rPr>
      </w:pPr>
      <w:r w:rsidRPr="00F90292">
        <w:rPr>
          <w:b w:val="0"/>
        </w:rPr>
        <w:t xml:space="preserve">2023 год – </w:t>
      </w:r>
      <w:r w:rsidR="004E2087" w:rsidRPr="00F90292">
        <w:rPr>
          <w:b w:val="0"/>
        </w:rPr>
        <w:t>0,00 рублей</w:t>
      </w:r>
      <w:r w:rsidRPr="00F90292">
        <w:rPr>
          <w:b w:val="0"/>
        </w:rPr>
        <w:t>;</w:t>
      </w:r>
    </w:p>
    <w:p w:rsidR="007F262A" w:rsidRPr="00F90292" w:rsidRDefault="00BF0AA3" w:rsidP="00BF0AA3">
      <w:pPr>
        <w:pStyle w:val="ConsPlusTitle"/>
        <w:ind w:firstLine="709"/>
        <w:jc w:val="both"/>
        <w:rPr>
          <w:b w:val="0"/>
        </w:rPr>
      </w:pPr>
      <w:r w:rsidRPr="00F90292">
        <w:rPr>
          <w:b w:val="0"/>
        </w:rPr>
        <w:t xml:space="preserve">2024 </w:t>
      </w:r>
      <w:r w:rsidR="00036858" w:rsidRPr="00F90292">
        <w:rPr>
          <w:b w:val="0"/>
        </w:rPr>
        <w:t xml:space="preserve">год </w:t>
      </w:r>
      <w:r w:rsidRPr="00F90292">
        <w:rPr>
          <w:b w:val="0"/>
        </w:rPr>
        <w:t>–</w:t>
      </w:r>
      <w:r w:rsidR="004E2087" w:rsidRPr="00F90292">
        <w:rPr>
          <w:b w:val="0"/>
        </w:rPr>
        <w:t>0,00 рублей</w:t>
      </w:r>
      <w:r w:rsidR="009D2BAE">
        <w:rPr>
          <w:b w:val="0"/>
        </w:rPr>
        <w:t>»;</w:t>
      </w:r>
    </w:p>
    <w:p w:rsidR="007F262A" w:rsidRPr="001149B9" w:rsidRDefault="009D2BAE" w:rsidP="007F262A">
      <w:pPr>
        <w:pStyle w:val="ConsPlusTitle"/>
        <w:ind w:firstLine="709"/>
        <w:jc w:val="both"/>
        <w:rPr>
          <w:b w:val="0"/>
          <w:spacing w:val="-2"/>
        </w:rPr>
      </w:pPr>
      <w:r w:rsidRPr="001149B9">
        <w:rPr>
          <w:b w:val="0"/>
          <w:spacing w:val="-2"/>
        </w:rPr>
        <w:t>в</w:t>
      </w:r>
      <w:r w:rsidR="007F262A" w:rsidRPr="001149B9">
        <w:rPr>
          <w:b w:val="0"/>
          <w:spacing w:val="-2"/>
        </w:rPr>
        <w:t xml:space="preserve"> Порядке предоставления субсидий бюджетам муниципальных образований на софинансирование подготовки документации по планировке территории в целях малоэтажного индивидуального жилищного строительства, а также проведение работ по подведению инженерных коммуникаций к земельным участкам для индивидуального жилищного строительства в рамках подпрограммы «Развитие малоэтажного строительства на территории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пункт 9 изложить в редакции:</w:t>
      </w:r>
    </w:p>
    <w:p w:rsidR="007F262A" w:rsidRPr="00F91BFF" w:rsidRDefault="007F262A" w:rsidP="007F262A">
      <w:pPr>
        <w:pStyle w:val="ConsPlusTitle"/>
        <w:ind w:firstLine="709"/>
        <w:jc w:val="both"/>
        <w:rPr>
          <w:b w:val="0"/>
          <w:spacing w:val="-6"/>
        </w:rPr>
      </w:pPr>
      <w:r w:rsidRPr="001165B1">
        <w:rPr>
          <w:b w:val="0"/>
          <w:spacing w:val="-6"/>
        </w:rPr>
        <w:t xml:space="preserve">«9. Распределение субсидий между бюджетами муниципальных </w:t>
      </w:r>
      <w:r w:rsidRPr="001165B1">
        <w:rPr>
          <w:b w:val="0"/>
          <w:spacing w:val="-6"/>
        </w:rPr>
        <w:lastRenderedPageBreak/>
        <w:t xml:space="preserve">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«О межбюджетных отношениях в </w:t>
      </w:r>
      <w:r w:rsidRPr="00F91BFF">
        <w:rPr>
          <w:b w:val="0"/>
          <w:spacing w:val="-6"/>
        </w:rPr>
        <w:t>Брянской области». Перечень объектов капитальных вложений утверждается нормативными правовыми актами Брянской области.».</w:t>
      </w:r>
    </w:p>
    <w:p w:rsidR="00922E3F" w:rsidRPr="00F91BFF" w:rsidRDefault="00922E3F" w:rsidP="00922E3F">
      <w:pPr>
        <w:pStyle w:val="ConsPlusTitle"/>
        <w:ind w:firstLine="709"/>
        <w:jc w:val="both"/>
        <w:rPr>
          <w:b w:val="0"/>
          <w:spacing w:val="-6"/>
        </w:rPr>
      </w:pPr>
      <w:r w:rsidRPr="00F91BFF">
        <w:rPr>
          <w:b w:val="0"/>
          <w:spacing w:val="-6"/>
        </w:rPr>
        <w:t>в наименовании Методики расчета субсидий бюджетам муниципальных образований на софинансирование подготовки документации по планировке территории в целях малоэтажного индивидуального жилищного строительства, а также проведение работ по подведению инженерных коммуникаций к земельным участкам для индивидуального жилищного строительства в рамках подпрограммы «Развитие малоэтажного строительства на территории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слово «расчета» заменить словом «распределения».</w:t>
      </w:r>
    </w:p>
    <w:p w:rsidR="009D2BAE" w:rsidRPr="00F91BFF" w:rsidRDefault="00831AC2" w:rsidP="00831AC2">
      <w:pPr>
        <w:pStyle w:val="ConsPlusTitle"/>
        <w:ind w:firstLine="709"/>
        <w:jc w:val="both"/>
        <w:rPr>
          <w:b w:val="0"/>
        </w:rPr>
      </w:pPr>
      <w:r w:rsidRPr="00F91BFF">
        <w:rPr>
          <w:b w:val="0"/>
        </w:rPr>
        <w:t>1.</w:t>
      </w:r>
      <w:r w:rsidR="009D2BAE" w:rsidRPr="00F91BFF">
        <w:rPr>
          <w:b w:val="0"/>
        </w:rPr>
        <w:t>5</w:t>
      </w:r>
      <w:r w:rsidRPr="00F91BFF">
        <w:rPr>
          <w:b w:val="0"/>
        </w:rPr>
        <w:t>. В подпрограмм</w:t>
      </w:r>
      <w:r w:rsidR="009D2BAE" w:rsidRPr="00F91BFF">
        <w:rPr>
          <w:b w:val="0"/>
        </w:rPr>
        <w:t>е</w:t>
      </w:r>
      <w:r w:rsidRPr="00F91BFF">
        <w:rPr>
          <w:b w:val="0"/>
        </w:rPr>
        <w:t xml:space="preserve"> «Реабилитация населения и территории Брянской области, подвергшихся радиационному воздействию вследствие катастрофы на Чернобыльской АЭС»</w:t>
      </w:r>
      <w:r w:rsidR="009D2BAE" w:rsidRPr="00F91BFF">
        <w:rPr>
          <w:b w:val="0"/>
        </w:rPr>
        <w:t>:</w:t>
      </w:r>
    </w:p>
    <w:p w:rsidR="00831AC2" w:rsidRPr="00D8509C" w:rsidRDefault="00831AC2" w:rsidP="00831AC2">
      <w:pPr>
        <w:pStyle w:val="ConsPlusTitle"/>
        <w:ind w:firstLine="709"/>
        <w:jc w:val="both"/>
        <w:rPr>
          <w:b w:val="0"/>
        </w:rPr>
      </w:pPr>
      <w:r w:rsidRPr="00F91BFF">
        <w:rPr>
          <w:b w:val="0"/>
        </w:rPr>
        <w:t xml:space="preserve">позицию </w:t>
      </w:r>
      <w:r w:rsidR="009D2BAE" w:rsidRPr="00F91BFF">
        <w:rPr>
          <w:b w:val="0"/>
        </w:rPr>
        <w:t xml:space="preserve">паспорта </w:t>
      </w:r>
      <w:r w:rsidRPr="00F91BFF">
        <w:rPr>
          <w:b w:val="0"/>
        </w:rPr>
        <w:t>«Объем бюджетных ассигнований на</w:t>
      </w:r>
      <w:r w:rsidRPr="00D8509C">
        <w:rPr>
          <w:b w:val="0"/>
        </w:rPr>
        <w:t xml:space="preserve"> реализацию подпрограммы» изложить в редакции:</w:t>
      </w:r>
    </w:p>
    <w:p w:rsidR="00D13388" w:rsidRDefault="00831AC2" w:rsidP="00831AC2">
      <w:pPr>
        <w:pStyle w:val="ConsPlusTitle"/>
        <w:ind w:firstLine="709"/>
        <w:jc w:val="both"/>
        <w:rPr>
          <w:b w:val="0"/>
        </w:rPr>
      </w:pPr>
      <w:r w:rsidRPr="00D8509C">
        <w:rPr>
          <w:b w:val="0"/>
        </w:rPr>
        <w:t>«</w:t>
      </w:r>
      <w:r w:rsidR="00D13388">
        <w:rPr>
          <w:b w:val="0"/>
        </w:rPr>
        <w:t>2019 год –</w:t>
      </w:r>
      <w:r w:rsidR="00335E2F">
        <w:rPr>
          <w:b w:val="0"/>
        </w:rPr>
        <w:t xml:space="preserve"> </w:t>
      </w:r>
      <w:r w:rsidR="00335E2F" w:rsidRPr="00335E2F">
        <w:rPr>
          <w:b w:val="0"/>
        </w:rPr>
        <w:t>17</w:t>
      </w:r>
      <w:r w:rsidR="00335E2F">
        <w:rPr>
          <w:b w:val="0"/>
        </w:rPr>
        <w:t xml:space="preserve"> </w:t>
      </w:r>
      <w:r w:rsidR="00335E2F" w:rsidRPr="00335E2F">
        <w:rPr>
          <w:b w:val="0"/>
        </w:rPr>
        <w:t>626</w:t>
      </w:r>
      <w:r w:rsidR="00335E2F">
        <w:rPr>
          <w:b w:val="0"/>
        </w:rPr>
        <w:t xml:space="preserve"> </w:t>
      </w:r>
      <w:r w:rsidR="00335E2F" w:rsidRPr="00335E2F">
        <w:rPr>
          <w:b w:val="0"/>
        </w:rPr>
        <w:t>262,36</w:t>
      </w:r>
      <w:r w:rsidR="00335E2F">
        <w:rPr>
          <w:b w:val="0"/>
        </w:rPr>
        <w:t xml:space="preserve"> рублей;</w:t>
      </w:r>
    </w:p>
    <w:p w:rsidR="00831AC2" w:rsidRPr="00D8509C" w:rsidRDefault="00831AC2" w:rsidP="00831AC2">
      <w:pPr>
        <w:pStyle w:val="ConsPlusTitle"/>
        <w:ind w:firstLine="709"/>
        <w:jc w:val="both"/>
        <w:rPr>
          <w:b w:val="0"/>
        </w:rPr>
      </w:pPr>
      <w:r w:rsidRPr="00D8509C">
        <w:rPr>
          <w:b w:val="0"/>
        </w:rPr>
        <w:t xml:space="preserve">2020 год </w:t>
      </w:r>
      <w:r w:rsidR="0019721F">
        <w:rPr>
          <w:b w:val="0"/>
        </w:rPr>
        <w:t>–</w:t>
      </w:r>
      <w:r w:rsidRPr="00D8509C">
        <w:rPr>
          <w:b w:val="0"/>
        </w:rPr>
        <w:t xml:space="preserve"> </w:t>
      </w:r>
      <w:r w:rsidR="00323B0D" w:rsidRPr="00323B0D">
        <w:rPr>
          <w:b w:val="0"/>
        </w:rPr>
        <w:t>14 852 000,00</w:t>
      </w:r>
      <w:r w:rsidRPr="00D8509C">
        <w:rPr>
          <w:b w:val="0"/>
        </w:rPr>
        <w:t xml:space="preserve"> рубл</w:t>
      </w:r>
      <w:r w:rsidR="00323B0D">
        <w:rPr>
          <w:b w:val="0"/>
        </w:rPr>
        <w:t>ей</w:t>
      </w:r>
      <w:r w:rsidRPr="00D8509C">
        <w:rPr>
          <w:b w:val="0"/>
        </w:rPr>
        <w:t>;</w:t>
      </w:r>
    </w:p>
    <w:p w:rsidR="00831AC2" w:rsidRPr="00D8509C" w:rsidRDefault="00831AC2" w:rsidP="00831AC2">
      <w:pPr>
        <w:pStyle w:val="ConsPlusTitle"/>
        <w:ind w:firstLine="709"/>
        <w:jc w:val="both"/>
        <w:rPr>
          <w:b w:val="0"/>
        </w:rPr>
      </w:pPr>
      <w:r w:rsidRPr="00D8509C">
        <w:rPr>
          <w:b w:val="0"/>
        </w:rPr>
        <w:t xml:space="preserve">2021 год </w:t>
      </w:r>
      <w:r w:rsidR="0019721F">
        <w:rPr>
          <w:b w:val="0"/>
        </w:rPr>
        <w:t>–</w:t>
      </w:r>
      <w:r w:rsidRPr="00D8509C">
        <w:rPr>
          <w:b w:val="0"/>
        </w:rPr>
        <w:t xml:space="preserve"> </w:t>
      </w:r>
      <w:r w:rsidR="00323B0D" w:rsidRPr="00323B0D">
        <w:rPr>
          <w:b w:val="0"/>
        </w:rPr>
        <w:t>5 989 064,07</w:t>
      </w:r>
      <w:r w:rsidRPr="00D8509C">
        <w:rPr>
          <w:b w:val="0"/>
        </w:rPr>
        <w:t xml:space="preserve"> рублей;</w:t>
      </w:r>
    </w:p>
    <w:p w:rsidR="00BF0AA3" w:rsidRDefault="00831AC2" w:rsidP="00831AC2">
      <w:pPr>
        <w:pStyle w:val="ConsPlusTitle"/>
        <w:ind w:firstLine="709"/>
        <w:jc w:val="both"/>
        <w:rPr>
          <w:b w:val="0"/>
        </w:rPr>
      </w:pPr>
      <w:r w:rsidRPr="00D8509C">
        <w:rPr>
          <w:b w:val="0"/>
        </w:rPr>
        <w:t xml:space="preserve">2022 год </w:t>
      </w:r>
      <w:r w:rsidR="0019721F">
        <w:rPr>
          <w:b w:val="0"/>
        </w:rPr>
        <w:t>–</w:t>
      </w:r>
      <w:r w:rsidRPr="00D8509C">
        <w:rPr>
          <w:b w:val="0"/>
        </w:rPr>
        <w:t xml:space="preserve"> 0,00 рублей</w:t>
      </w:r>
      <w:r w:rsidR="00323B0D">
        <w:rPr>
          <w:b w:val="0"/>
        </w:rPr>
        <w:t>;</w:t>
      </w:r>
    </w:p>
    <w:p w:rsidR="00BF0AA3" w:rsidRDefault="00BF0AA3" w:rsidP="00BF0AA3">
      <w:pPr>
        <w:pStyle w:val="ConsPlusTitle"/>
        <w:ind w:firstLine="709"/>
        <w:jc w:val="both"/>
        <w:rPr>
          <w:b w:val="0"/>
        </w:rPr>
      </w:pPr>
      <w:r>
        <w:rPr>
          <w:b w:val="0"/>
        </w:rPr>
        <w:t xml:space="preserve">2023 год – </w:t>
      </w:r>
      <w:r w:rsidR="00323B0D" w:rsidRPr="00D8509C">
        <w:rPr>
          <w:b w:val="0"/>
        </w:rPr>
        <w:t>0,00 рублей</w:t>
      </w:r>
      <w:r>
        <w:rPr>
          <w:b w:val="0"/>
        </w:rPr>
        <w:t>;</w:t>
      </w:r>
    </w:p>
    <w:p w:rsidR="00831AC2" w:rsidRDefault="00BF0AA3" w:rsidP="00BF0AA3">
      <w:pPr>
        <w:pStyle w:val="ConsPlusTitle"/>
        <w:ind w:firstLine="709"/>
        <w:jc w:val="both"/>
        <w:rPr>
          <w:b w:val="0"/>
        </w:rPr>
      </w:pPr>
      <w:r>
        <w:rPr>
          <w:b w:val="0"/>
        </w:rPr>
        <w:t xml:space="preserve">2024 </w:t>
      </w:r>
      <w:r w:rsidR="00036858">
        <w:rPr>
          <w:b w:val="0"/>
        </w:rPr>
        <w:t xml:space="preserve">год </w:t>
      </w:r>
      <w:r>
        <w:rPr>
          <w:b w:val="0"/>
        </w:rPr>
        <w:t>–</w:t>
      </w:r>
      <w:r w:rsidR="00323B0D">
        <w:rPr>
          <w:b w:val="0"/>
        </w:rPr>
        <w:t xml:space="preserve"> </w:t>
      </w:r>
      <w:r w:rsidR="00323B0D" w:rsidRPr="00D8509C">
        <w:rPr>
          <w:b w:val="0"/>
        </w:rPr>
        <w:t>0,00 рублей</w:t>
      </w:r>
      <w:r w:rsidR="009D2BAE">
        <w:rPr>
          <w:b w:val="0"/>
        </w:rPr>
        <w:t>»;</w:t>
      </w:r>
    </w:p>
    <w:p w:rsidR="00831AC2" w:rsidRPr="00D8509C" w:rsidRDefault="009D2BAE" w:rsidP="00831AC2">
      <w:pPr>
        <w:pStyle w:val="ConsPlusTitle"/>
        <w:ind w:firstLine="709"/>
        <w:jc w:val="both"/>
        <w:rPr>
          <w:b w:val="0"/>
        </w:rPr>
      </w:pPr>
      <w:r>
        <w:rPr>
          <w:b w:val="0"/>
        </w:rPr>
        <w:t>в</w:t>
      </w:r>
      <w:r w:rsidR="00831AC2" w:rsidRPr="00D8509C">
        <w:rPr>
          <w:b w:val="0"/>
        </w:rPr>
        <w:t xml:space="preserve"> Порядке предоставления субсидий бюджетам муниципальных образований Брянской области на софинансирование объектов капитальных вложений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пункт 9 изложить в редакции:</w:t>
      </w:r>
    </w:p>
    <w:p w:rsidR="00831AC2" w:rsidRPr="00F91BFF" w:rsidRDefault="00831AC2" w:rsidP="00831AC2">
      <w:pPr>
        <w:pStyle w:val="ConsPlusTitle"/>
        <w:ind w:firstLine="709"/>
        <w:jc w:val="both"/>
        <w:rPr>
          <w:b w:val="0"/>
          <w:spacing w:val="-4"/>
        </w:rPr>
      </w:pPr>
      <w:r w:rsidRPr="007C2EF9">
        <w:rPr>
          <w:b w:val="0"/>
          <w:spacing w:val="-4"/>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«О межбюджетных </w:t>
      </w:r>
      <w:r w:rsidRPr="00F91BFF">
        <w:rPr>
          <w:b w:val="0"/>
          <w:spacing w:val="-4"/>
        </w:rPr>
        <w:t>отношениях в Брянской области». Перечень объектов капитальных вложений утверждается нормативными правовыми актами Брянской области.».</w:t>
      </w:r>
    </w:p>
    <w:p w:rsidR="00A64D12" w:rsidRPr="00F91BFF" w:rsidRDefault="00A64D12" w:rsidP="00A64D12">
      <w:pPr>
        <w:pStyle w:val="ConsPlusTitle"/>
        <w:ind w:firstLine="709"/>
        <w:jc w:val="both"/>
        <w:rPr>
          <w:b w:val="0"/>
        </w:rPr>
      </w:pPr>
      <w:r w:rsidRPr="00F91BFF">
        <w:rPr>
          <w:b w:val="0"/>
        </w:rPr>
        <w:t xml:space="preserve">в наименовании Методики расчета субсидий бюджетам муниципальных образований на софинансирование объектов капитальных вложений в рамках реализации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w:t>
      </w:r>
      <w:r w:rsidRPr="00F91BFF">
        <w:rPr>
          <w:b w:val="0"/>
        </w:rPr>
        <w:lastRenderedPageBreak/>
        <w:t>архитектуры и развитие дорожного хозяйства Брянской области» слово «расчета» заменить словом «распределения».</w:t>
      </w:r>
    </w:p>
    <w:p w:rsidR="009D2BAE" w:rsidRDefault="009D2BAE" w:rsidP="000169C0">
      <w:pPr>
        <w:pStyle w:val="ConsPlusTitle"/>
        <w:ind w:firstLine="709"/>
        <w:jc w:val="both"/>
        <w:rPr>
          <w:b w:val="0"/>
        </w:rPr>
      </w:pPr>
      <w:r w:rsidRPr="00F91BFF">
        <w:rPr>
          <w:b w:val="0"/>
        </w:rPr>
        <w:t>1.6</w:t>
      </w:r>
      <w:r w:rsidR="007F3BD0" w:rsidRPr="00F91BFF">
        <w:rPr>
          <w:b w:val="0"/>
        </w:rPr>
        <w:t xml:space="preserve">. </w:t>
      </w:r>
      <w:r w:rsidR="000169C0" w:rsidRPr="00F91BFF">
        <w:rPr>
          <w:b w:val="0"/>
        </w:rPr>
        <w:t>В подпрограмм</w:t>
      </w:r>
      <w:r w:rsidRPr="00F91BFF">
        <w:rPr>
          <w:b w:val="0"/>
        </w:rPr>
        <w:t>е:</w:t>
      </w:r>
      <w:r w:rsidR="000169C0" w:rsidRPr="00F91BFF">
        <w:rPr>
          <w:b w:val="0"/>
        </w:rPr>
        <w:t xml:space="preserve"> «Развитие социальной и инженерной инфраструктуры Брянской области»</w:t>
      </w:r>
      <w:r w:rsidRPr="00F91BFF">
        <w:rPr>
          <w:b w:val="0"/>
        </w:rPr>
        <w:t>:</w:t>
      </w:r>
    </w:p>
    <w:p w:rsidR="007F3BD0" w:rsidRPr="00D8509C" w:rsidRDefault="000169C0" w:rsidP="000169C0">
      <w:pPr>
        <w:pStyle w:val="ConsPlusTitle"/>
        <w:ind w:firstLine="709"/>
        <w:jc w:val="both"/>
        <w:rPr>
          <w:b w:val="0"/>
        </w:rPr>
      </w:pPr>
      <w:r w:rsidRPr="00D8509C">
        <w:rPr>
          <w:b w:val="0"/>
        </w:rPr>
        <w:t>позицию</w:t>
      </w:r>
      <w:r w:rsidR="009D2BAE">
        <w:rPr>
          <w:b w:val="0"/>
        </w:rPr>
        <w:t xml:space="preserve"> паспорта</w:t>
      </w:r>
      <w:r w:rsidRPr="00D8509C">
        <w:rPr>
          <w:b w:val="0"/>
        </w:rPr>
        <w:t xml:space="preserve"> «Объем бюджетных ассигнований на реализацию подпрограммы» изложить в редакции:</w:t>
      </w:r>
    </w:p>
    <w:p w:rsidR="00D13388" w:rsidRDefault="000169C0" w:rsidP="000169C0">
      <w:pPr>
        <w:pStyle w:val="ConsPlusTitle"/>
        <w:ind w:firstLine="709"/>
        <w:jc w:val="both"/>
        <w:rPr>
          <w:b w:val="0"/>
        </w:rPr>
      </w:pPr>
      <w:r w:rsidRPr="00D8509C">
        <w:rPr>
          <w:b w:val="0"/>
        </w:rPr>
        <w:t>«</w:t>
      </w:r>
      <w:r w:rsidR="00D13388">
        <w:rPr>
          <w:b w:val="0"/>
        </w:rPr>
        <w:t>2019 год –</w:t>
      </w:r>
      <w:r w:rsidR="00335E2F">
        <w:rPr>
          <w:b w:val="0"/>
        </w:rPr>
        <w:t xml:space="preserve"> </w:t>
      </w:r>
      <w:r w:rsidR="00335E2F" w:rsidRPr="00335E2F">
        <w:rPr>
          <w:b w:val="0"/>
        </w:rPr>
        <w:t>284</w:t>
      </w:r>
      <w:r w:rsidR="00335E2F">
        <w:rPr>
          <w:b w:val="0"/>
        </w:rPr>
        <w:t xml:space="preserve"> </w:t>
      </w:r>
      <w:r w:rsidR="00335E2F" w:rsidRPr="00335E2F">
        <w:rPr>
          <w:b w:val="0"/>
        </w:rPr>
        <w:t>357</w:t>
      </w:r>
      <w:r w:rsidR="00335E2F">
        <w:rPr>
          <w:b w:val="0"/>
        </w:rPr>
        <w:t xml:space="preserve"> </w:t>
      </w:r>
      <w:r w:rsidR="00335E2F" w:rsidRPr="00335E2F">
        <w:rPr>
          <w:b w:val="0"/>
        </w:rPr>
        <w:t>806,95</w:t>
      </w:r>
      <w:r w:rsidR="00335E2F">
        <w:rPr>
          <w:b w:val="0"/>
        </w:rPr>
        <w:t xml:space="preserve"> рублей;</w:t>
      </w:r>
    </w:p>
    <w:p w:rsidR="000169C0" w:rsidRPr="00D8509C" w:rsidRDefault="000169C0" w:rsidP="000169C0">
      <w:pPr>
        <w:pStyle w:val="ConsPlusTitle"/>
        <w:ind w:firstLine="709"/>
        <w:jc w:val="both"/>
        <w:rPr>
          <w:b w:val="0"/>
        </w:rPr>
      </w:pPr>
      <w:r w:rsidRPr="00D8509C">
        <w:rPr>
          <w:b w:val="0"/>
        </w:rPr>
        <w:t xml:space="preserve">2020 год </w:t>
      </w:r>
      <w:r w:rsidR="00CD69E3">
        <w:rPr>
          <w:b w:val="0"/>
        </w:rPr>
        <w:t>–</w:t>
      </w:r>
      <w:r w:rsidRPr="00D8509C">
        <w:rPr>
          <w:b w:val="0"/>
        </w:rPr>
        <w:t xml:space="preserve"> </w:t>
      </w:r>
      <w:r w:rsidR="00CD69E3" w:rsidRPr="00CD69E3">
        <w:rPr>
          <w:b w:val="0"/>
        </w:rPr>
        <w:t>137 948 235,79</w:t>
      </w:r>
      <w:r w:rsidRPr="00D8509C">
        <w:rPr>
          <w:b w:val="0"/>
        </w:rPr>
        <w:t xml:space="preserve"> рубл</w:t>
      </w:r>
      <w:r w:rsidR="00323B0D">
        <w:rPr>
          <w:b w:val="0"/>
        </w:rPr>
        <w:t>ей</w:t>
      </w:r>
      <w:r w:rsidRPr="00D8509C">
        <w:rPr>
          <w:b w:val="0"/>
        </w:rPr>
        <w:t>;</w:t>
      </w:r>
    </w:p>
    <w:p w:rsidR="000169C0" w:rsidRPr="00D8509C" w:rsidRDefault="000169C0" w:rsidP="000169C0">
      <w:pPr>
        <w:pStyle w:val="ConsPlusTitle"/>
        <w:ind w:firstLine="709"/>
        <w:jc w:val="both"/>
        <w:rPr>
          <w:b w:val="0"/>
        </w:rPr>
      </w:pPr>
      <w:r w:rsidRPr="00D8509C">
        <w:rPr>
          <w:b w:val="0"/>
        </w:rPr>
        <w:t xml:space="preserve">2021 год </w:t>
      </w:r>
      <w:r w:rsidR="00CD69E3">
        <w:rPr>
          <w:b w:val="0"/>
        </w:rPr>
        <w:t>–</w:t>
      </w:r>
      <w:r w:rsidRPr="00D8509C">
        <w:rPr>
          <w:b w:val="0"/>
        </w:rPr>
        <w:t xml:space="preserve"> </w:t>
      </w:r>
      <w:r w:rsidR="00CD69E3" w:rsidRPr="00CD69E3">
        <w:rPr>
          <w:b w:val="0"/>
        </w:rPr>
        <w:t>161 031 827,91</w:t>
      </w:r>
      <w:r w:rsidRPr="00D8509C">
        <w:rPr>
          <w:b w:val="0"/>
        </w:rPr>
        <w:t xml:space="preserve"> рубл</w:t>
      </w:r>
      <w:r w:rsidR="00323B0D">
        <w:rPr>
          <w:b w:val="0"/>
        </w:rPr>
        <w:t>ей</w:t>
      </w:r>
      <w:r w:rsidRPr="00D8509C">
        <w:rPr>
          <w:b w:val="0"/>
        </w:rPr>
        <w:t>;</w:t>
      </w:r>
    </w:p>
    <w:p w:rsidR="00BF0AA3" w:rsidRDefault="000169C0" w:rsidP="000169C0">
      <w:pPr>
        <w:pStyle w:val="ConsPlusTitle"/>
        <w:ind w:firstLine="709"/>
        <w:jc w:val="both"/>
        <w:rPr>
          <w:b w:val="0"/>
        </w:rPr>
      </w:pPr>
      <w:r w:rsidRPr="00D8509C">
        <w:rPr>
          <w:b w:val="0"/>
        </w:rPr>
        <w:t xml:space="preserve">2022 год </w:t>
      </w:r>
      <w:r w:rsidR="00CD69E3">
        <w:rPr>
          <w:b w:val="0"/>
        </w:rPr>
        <w:t>–</w:t>
      </w:r>
      <w:r w:rsidRPr="00D8509C">
        <w:rPr>
          <w:b w:val="0"/>
        </w:rPr>
        <w:t xml:space="preserve"> </w:t>
      </w:r>
      <w:r w:rsidR="00CD69E3" w:rsidRPr="00CD69E3">
        <w:rPr>
          <w:b w:val="0"/>
        </w:rPr>
        <w:t>808 438 779,88</w:t>
      </w:r>
      <w:r w:rsidRPr="00D8509C">
        <w:rPr>
          <w:b w:val="0"/>
        </w:rPr>
        <w:t xml:space="preserve"> рубл</w:t>
      </w:r>
      <w:r w:rsidR="00CD69E3">
        <w:rPr>
          <w:b w:val="0"/>
        </w:rPr>
        <w:t>ей</w:t>
      </w:r>
    </w:p>
    <w:p w:rsidR="00BF0AA3" w:rsidRDefault="00BF0AA3" w:rsidP="00BF0AA3">
      <w:pPr>
        <w:pStyle w:val="ConsPlusTitle"/>
        <w:ind w:firstLine="709"/>
        <w:jc w:val="both"/>
        <w:rPr>
          <w:b w:val="0"/>
        </w:rPr>
      </w:pPr>
      <w:r>
        <w:rPr>
          <w:b w:val="0"/>
        </w:rPr>
        <w:t xml:space="preserve">2023 год – </w:t>
      </w:r>
      <w:r w:rsidR="00CD69E3" w:rsidRPr="00CD69E3">
        <w:rPr>
          <w:b w:val="0"/>
        </w:rPr>
        <w:t>808 438 779,88</w:t>
      </w:r>
      <w:r w:rsidR="00CD69E3">
        <w:rPr>
          <w:b w:val="0"/>
        </w:rPr>
        <w:t xml:space="preserve"> рублей</w:t>
      </w:r>
      <w:r>
        <w:rPr>
          <w:b w:val="0"/>
        </w:rPr>
        <w:t>;</w:t>
      </w:r>
    </w:p>
    <w:p w:rsidR="000169C0" w:rsidRPr="00D8509C" w:rsidRDefault="00BF0AA3" w:rsidP="00BF0AA3">
      <w:pPr>
        <w:pStyle w:val="ConsPlusTitle"/>
        <w:ind w:firstLine="709"/>
        <w:jc w:val="both"/>
        <w:rPr>
          <w:b w:val="0"/>
        </w:rPr>
      </w:pPr>
      <w:r>
        <w:rPr>
          <w:b w:val="0"/>
        </w:rPr>
        <w:t xml:space="preserve">2024 </w:t>
      </w:r>
      <w:r w:rsidR="00036858">
        <w:rPr>
          <w:b w:val="0"/>
        </w:rPr>
        <w:t xml:space="preserve">год </w:t>
      </w:r>
      <w:r>
        <w:rPr>
          <w:b w:val="0"/>
        </w:rPr>
        <w:t>–</w:t>
      </w:r>
      <w:r w:rsidR="00CD69E3">
        <w:rPr>
          <w:b w:val="0"/>
        </w:rPr>
        <w:t xml:space="preserve"> </w:t>
      </w:r>
      <w:r w:rsidR="00CD69E3" w:rsidRPr="00CD69E3">
        <w:rPr>
          <w:b w:val="0"/>
        </w:rPr>
        <w:t>808 438 779,88</w:t>
      </w:r>
      <w:r w:rsidR="00CD69E3">
        <w:rPr>
          <w:b w:val="0"/>
        </w:rPr>
        <w:t xml:space="preserve"> рублей</w:t>
      </w:r>
      <w:r w:rsidR="009D2BAE">
        <w:rPr>
          <w:b w:val="0"/>
        </w:rPr>
        <w:t>»</w:t>
      </w:r>
      <w:r w:rsidR="006A6B99">
        <w:rPr>
          <w:b w:val="0"/>
        </w:rPr>
        <w:t>;</w:t>
      </w:r>
    </w:p>
    <w:p w:rsidR="000169C0" w:rsidRPr="000C4613" w:rsidRDefault="009D2BAE" w:rsidP="000169C0">
      <w:pPr>
        <w:pStyle w:val="ConsPlusTitle"/>
        <w:ind w:firstLine="709"/>
        <w:jc w:val="both"/>
        <w:rPr>
          <w:b w:val="0"/>
          <w:spacing w:val="-6"/>
        </w:rPr>
      </w:pPr>
      <w:r w:rsidRPr="000C4613">
        <w:rPr>
          <w:b w:val="0"/>
          <w:spacing w:val="-6"/>
        </w:rPr>
        <w:t>в</w:t>
      </w:r>
      <w:r w:rsidR="000169C0" w:rsidRPr="000C4613">
        <w:rPr>
          <w:b w:val="0"/>
          <w:spacing w:val="-6"/>
        </w:rPr>
        <w:t xml:space="preserve"> Порядке предоставления субсидий бюджетам муниципальных образований Брянской области на софинансирование объектов капитальных вложений в рамках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пункт 9 изложить в редакции:</w:t>
      </w:r>
    </w:p>
    <w:p w:rsidR="000169C0" w:rsidRPr="00F91BFF" w:rsidRDefault="000169C0" w:rsidP="000169C0">
      <w:pPr>
        <w:pStyle w:val="ConsPlusTitle"/>
        <w:ind w:firstLine="709"/>
        <w:jc w:val="both"/>
        <w:rPr>
          <w:b w:val="0"/>
          <w:spacing w:val="-4"/>
        </w:rPr>
      </w:pPr>
      <w:r w:rsidRPr="007C2EF9">
        <w:rPr>
          <w:b w:val="0"/>
          <w:spacing w:val="-4"/>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«О межбюджетных </w:t>
      </w:r>
      <w:r w:rsidRPr="00F91BFF">
        <w:rPr>
          <w:b w:val="0"/>
          <w:spacing w:val="-4"/>
        </w:rPr>
        <w:t>отношениях в Брянской области». Перечень объектов капитальных вложений утверждается нормативными правовыми актами Брянской области.».</w:t>
      </w:r>
    </w:p>
    <w:p w:rsidR="00A64D12" w:rsidRPr="00F91BFF" w:rsidRDefault="00A64D12" w:rsidP="00A64D12">
      <w:pPr>
        <w:pStyle w:val="ConsPlusTitle"/>
        <w:ind w:firstLine="709"/>
        <w:jc w:val="both"/>
        <w:rPr>
          <w:b w:val="0"/>
        </w:rPr>
      </w:pPr>
      <w:r w:rsidRPr="00F91BFF">
        <w:rPr>
          <w:b w:val="0"/>
        </w:rPr>
        <w:t>в наименовании Методики расчета субсидий бюджетам муниципальных образований на софинансирование объектов капитальных вложений в рамках реализации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слово «расчета» заменить слов</w:t>
      </w:r>
      <w:r w:rsidR="001165B1" w:rsidRPr="00F91BFF">
        <w:rPr>
          <w:b w:val="0"/>
        </w:rPr>
        <w:t>ом</w:t>
      </w:r>
      <w:r w:rsidRPr="00F91BFF">
        <w:rPr>
          <w:b w:val="0"/>
        </w:rPr>
        <w:t xml:space="preserve"> «распределения».</w:t>
      </w:r>
    </w:p>
    <w:p w:rsidR="000169C0" w:rsidRPr="00D8509C" w:rsidRDefault="009D2BAE" w:rsidP="000169C0">
      <w:pPr>
        <w:pStyle w:val="ConsPlusTitle"/>
        <w:ind w:firstLine="709"/>
        <w:jc w:val="both"/>
        <w:rPr>
          <w:b w:val="0"/>
        </w:rPr>
      </w:pPr>
      <w:r w:rsidRPr="00F91BFF">
        <w:rPr>
          <w:b w:val="0"/>
        </w:rPr>
        <w:t>1.7</w:t>
      </w:r>
      <w:r w:rsidR="000169C0" w:rsidRPr="00F91BFF">
        <w:rPr>
          <w:b w:val="0"/>
        </w:rPr>
        <w:t xml:space="preserve">. </w:t>
      </w:r>
      <w:r w:rsidR="00C95D6B" w:rsidRPr="00F91BFF">
        <w:rPr>
          <w:b w:val="0"/>
        </w:rPr>
        <w:t>Подпрограмму «Автомобильные дороги</w:t>
      </w:r>
      <w:r w:rsidR="00C95D6B" w:rsidRPr="00D8509C">
        <w:rPr>
          <w:b w:val="0"/>
        </w:rPr>
        <w:t xml:space="preserve"> изложить в редакции:</w:t>
      </w:r>
    </w:p>
    <w:p w:rsidR="00C95D6B" w:rsidRPr="00D8509C" w:rsidRDefault="00C95D6B" w:rsidP="000169C0">
      <w:pPr>
        <w:pStyle w:val="ConsPlusTitle"/>
        <w:ind w:firstLine="709"/>
        <w:jc w:val="both"/>
        <w:rPr>
          <w:b w:val="0"/>
        </w:rPr>
      </w:pPr>
      <w:r w:rsidRPr="00D8509C">
        <w:rPr>
          <w:b w:val="0"/>
        </w:rPr>
        <w:t>«</w:t>
      </w:r>
    </w:p>
    <w:p w:rsidR="00D8509C" w:rsidRPr="005D59FC" w:rsidRDefault="00D8509C" w:rsidP="001149B9">
      <w:pPr>
        <w:pStyle w:val="ConsPlusTitle"/>
        <w:spacing w:line="216" w:lineRule="auto"/>
        <w:jc w:val="center"/>
        <w:outlineLvl w:val="1"/>
        <w:rPr>
          <w:b w:val="0"/>
        </w:rPr>
      </w:pPr>
      <w:r w:rsidRPr="005D59FC">
        <w:rPr>
          <w:b w:val="0"/>
        </w:rPr>
        <w:t>Паспорт</w:t>
      </w:r>
    </w:p>
    <w:p w:rsidR="00D8509C" w:rsidRPr="005D59FC" w:rsidRDefault="00D8509C" w:rsidP="001149B9">
      <w:pPr>
        <w:pStyle w:val="ConsPlusTitle"/>
        <w:spacing w:line="216" w:lineRule="auto"/>
        <w:jc w:val="center"/>
        <w:rPr>
          <w:b w:val="0"/>
        </w:rPr>
      </w:pPr>
      <w:r w:rsidRPr="005D59FC">
        <w:rPr>
          <w:b w:val="0"/>
        </w:rPr>
        <w:t>подпрограммы «Автомобильные дороги»</w:t>
      </w:r>
    </w:p>
    <w:p w:rsidR="00D8509C" w:rsidRPr="00504812" w:rsidRDefault="00D8509C" w:rsidP="00D8509C">
      <w:pPr>
        <w:pStyle w:val="ConsPlusNormal"/>
        <w:jc w:val="both"/>
        <w:rPr>
          <w:rFonts w:ascii="Times New Roman" w:hAnsi="Times New Roman" w:cs="Times New Roman"/>
          <w:sz w:val="12"/>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72"/>
        <w:gridCol w:w="7030"/>
      </w:tblGrid>
      <w:tr w:rsidR="00D8509C" w:rsidRPr="00D8509C" w:rsidTr="00A149D3">
        <w:tc>
          <w:tcPr>
            <w:tcW w:w="2472" w:type="dxa"/>
            <w:tcMar>
              <w:top w:w="28" w:type="dxa"/>
              <w:bottom w:w="28" w:type="dxa"/>
            </w:tcMar>
          </w:tcPr>
          <w:p w:rsidR="00D8509C" w:rsidRPr="005D59FC" w:rsidRDefault="00D8509C" w:rsidP="005D59FC">
            <w:pPr>
              <w:pStyle w:val="ConsPlusNormal"/>
              <w:ind w:firstLine="0"/>
              <w:rPr>
                <w:rFonts w:ascii="Times New Roman" w:hAnsi="Times New Roman" w:cs="Times New Roman"/>
                <w:sz w:val="24"/>
                <w:szCs w:val="24"/>
              </w:rPr>
            </w:pPr>
            <w:r w:rsidRPr="005D59FC">
              <w:rPr>
                <w:rFonts w:ascii="Times New Roman" w:hAnsi="Times New Roman" w:cs="Times New Roman"/>
                <w:sz w:val="24"/>
                <w:szCs w:val="24"/>
              </w:rPr>
              <w:t>Наименование подпрограммы</w:t>
            </w:r>
          </w:p>
        </w:tc>
        <w:tc>
          <w:tcPr>
            <w:tcW w:w="7030" w:type="dxa"/>
            <w:tcMar>
              <w:top w:w="28" w:type="dxa"/>
              <w:bottom w:w="28" w:type="dxa"/>
            </w:tcMar>
          </w:tcPr>
          <w:p w:rsidR="00D8509C" w:rsidRPr="005D59FC" w:rsidRDefault="005D59FC" w:rsidP="005D59F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D8509C" w:rsidRPr="005D59FC">
              <w:rPr>
                <w:rFonts w:ascii="Times New Roman" w:hAnsi="Times New Roman" w:cs="Times New Roman"/>
                <w:sz w:val="24"/>
                <w:szCs w:val="24"/>
              </w:rPr>
              <w:t>Автомобильные дороги</w:t>
            </w:r>
            <w:r>
              <w:rPr>
                <w:rFonts w:ascii="Times New Roman" w:hAnsi="Times New Roman" w:cs="Times New Roman"/>
                <w:sz w:val="24"/>
                <w:szCs w:val="24"/>
              </w:rPr>
              <w:t>»</w:t>
            </w:r>
          </w:p>
        </w:tc>
      </w:tr>
      <w:tr w:rsidR="00D8509C" w:rsidRPr="00D8509C" w:rsidTr="00A149D3">
        <w:tc>
          <w:tcPr>
            <w:tcW w:w="2472" w:type="dxa"/>
            <w:tcMar>
              <w:top w:w="28" w:type="dxa"/>
              <w:bottom w:w="28" w:type="dxa"/>
            </w:tcMar>
          </w:tcPr>
          <w:p w:rsidR="00D8509C" w:rsidRPr="005D59FC" w:rsidRDefault="00D8509C" w:rsidP="005D59FC">
            <w:pPr>
              <w:pStyle w:val="ConsPlusNormal"/>
              <w:ind w:firstLine="0"/>
              <w:rPr>
                <w:rFonts w:ascii="Times New Roman" w:hAnsi="Times New Roman" w:cs="Times New Roman"/>
                <w:sz w:val="24"/>
                <w:szCs w:val="24"/>
              </w:rPr>
            </w:pPr>
            <w:r w:rsidRPr="005D59FC">
              <w:rPr>
                <w:rFonts w:ascii="Times New Roman" w:hAnsi="Times New Roman" w:cs="Times New Roman"/>
                <w:sz w:val="24"/>
                <w:szCs w:val="24"/>
              </w:rPr>
              <w:t>Ответственный исполнитель подпрограммы</w:t>
            </w:r>
          </w:p>
        </w:tc>
        <w:tc>
          <w:tcPr>
            <w:tcW w:w="7030" w:type="dxa"/>
            <w:tcMar>
              <w:top w:w="28" w:type="dxa"/>
              <w:bottom w:w="28" w:type="dxa"/>
            </w:tcMar>
          </w:tcPr>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Департамент строительства Брянской области</w:t>
            </w:r>
          </w:p>
        </w:tc>
      </w:tr>
      <w:tr w:rsidR="00D8509C" w:rsidRPr="00D8509C" w:rsidTr="00A149D3">
        <w:tc>
          <w:tcPr>
            <w:tcW w:w="2472" w:type="dxa"/>
            <w:tcMar>
              <w:top w:w="28" w:type="dxa"/>
              <w:bottom w:w="28" w:type="dxa"/>
            </w:tcMar>
          </w:tcPr>
          <w:p w:rsidR="00D8509C" w:rsidRPr="005D59FC" w:rsidRDefault="00D8509C" w:rsidP="005D59FC">
            <w:pPr>
              <w:pStyle w:val="ConsPlusNormal"/>
              <w:ind w:firstLine="0"/>
              <w:rPr>
                <w:rFonts w:ascii="Times New Roman" w:hAnsi="Times New Roman" w:cs="Times New Roman"/>
                <w:sz w:val="24"/>
                <w:szCs w:val="24"/>
              </w:rPr>
            </w:pPr>
            <w:r w:rsidRPr="005D59FC">
              <w:rPr>
                <w:rFonts w:ascii="Times New Roman" w:hAnsi="Times New Roman" w:cs="Times New Roman"/>
                <w:sz w:val="24"/>
                <w:szCs w:val="24"/>
              </w:rPr>
              <w:t>Соисполнители подпрограммы</w:t>
            </w:r>
          </w:p>
        </w:tc>
        <w:tc>
          <w:tcPr>
            <w:tcW w:w="7030" w:type="dxa"/>
            <w:tcMar>
              <w:top w:w="28" w:type="dxa"/>
              <w:bottom w:w="28" w:type="dxa"/>
            </w:tcMar>
          </w:tcPr>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отсутствуют</w:t>
            </w:r>
          </w:p>
        </w:tc>
      </w:tr>
      <w:tr w:rsidR="00D8509C" w:rsidRPr="00D8509C" w:rsidTr="00A149D3">
        <w:tc>
          <w:tcPr>
            <w:tcW w:w="2472" w:type="dxa"/>
            <w:tcMar>
              <w:top w:w="28" w:type="dxa"/>
              <w:bottom w:w="28" w:type="dxa"/>
            </w:tcMar>
          </w:tcPr>
          <w:p w:rsidR="00D8509C" w:rsidRPr="00A149D3" w:rsidRDefault="00D8509C" w:rsidP="000C4613">
            <w:pPr>
              <w:pStyle w:val="ConsPlusNormal"/>
              <w:ind w:right="-57" w:firstLine="0"/>
              <w:rPr>
                <w:rFonts w:ascii="Times New Roman" w:hAnsi="Times New Roman" w:cs="Times New Roman"/>
                <w:spacing w:val="-6"/>
                <w:sz w:val="24"/>
                <w:szCs w:val="24"/>
              </w:rPr>
            </w:pPr>
            <w:r w:rsidRPr="00A149D3">
              <w:rPr>
                <w:rFonts w:ascii="Times New Roman" w:hAnsi="Times New Roman" w:cs="Times New Roman"/>
                <w:spacing w:val="-6"/>
                <w:sz w:val="24"/>
                <w:szCs w:val="24"/>
              </w:rPr>
              <w:t xml:space="preserve">Перечень проектов </w:t>
            </w:r>
            <w:r w:rsidRPr="000C4613">
              <w:rPr>
                <w:rFonts w:ascii="Times New Roman" w:hAnsi="Times New Roman" w:cs="Times New Roman"/>
                <w:spacing w:val="-12"/>
                <w:sz w:val="24"/>
                <w:szCs w:val="24"/>
              </w:rPr>
              <w:t>(программ),</w:t>
            </w:r>
            <w:r w:rsidRPr="00A149D3">
              <w:rPr>
                <w:rFonts w:ascii="Times New Roman" w:hAnsi="Times New Roman" w:cs="Times New Roman"/>
                <w:spacing w:val="-6"/>
                <w:sz w:val="24"/>
                <w:szCs w:val="24"/>
              </w:rPr>
              <w:t xml:space="preserve"> </w:t>
            </w:r>
            <w:r w:rsidR="000C4613">
              <w:rPr>
                <w:rFonts w:ascii="Times New Roman" w:hAnsi="Times New Roman" w:cs="Times New Roman"/>
                <w:spacing w:val="-6"/>
                <w:sz w:val="24"/>
                <w:szCs w:val="24"/>
              </w:rPr>
              <w:t>р</w:t>
            </w:r>
            <w:r w:rsidRPr="000C4613">
              <w:rPr>
                <w:rFonts w:ascii="Times New Roman" w:hAnsi="Times New Roman" w:cs="Times New Roman"/>
                <w:spacing w:val="-12"/>
                <w:sz w:val="24"/>
                <w:szCs w:val="24"/>
              </w:rPr>
              <w:t>еализуемых</w:t>
            </w:r>
            <w:r w:rsidRPr="00A149D3">
              <w:rPr>
                <w:rFonts w:ascii="Times New Roman" w:hAnsi="Times New Roman" w:cs="Times New Roman"/>
                <w:spacing w:val="-6"/>
                <w:sz w:val="24"/>
                <w:szCs w:val="24"/>
              </w:rPr>
              <w:t xml:space="preserve"> в рамках подпрограммы</w:t>
            </w:r>
          </w:p>
        </w:tc>
        <w:tc>
          <w:tcPr>
            <w:tcW w:w="7030" w:type="dxa"/>
            <w:tcMar>
              <w:top w:w="28" w:type="dxa"/>
              <w:bottom w:w="28" w:type="dxa"/>
            </w:tcMar>
          </w:tcPr>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 xml:space="preserve">Региональный проект </w:t>
            </w:r>
            <w:r w:rsidR="005D59FC">
              <w:rPr>
                <w:rFonts w:ascii="Times New Roman" w:hAnsi="Times New Roman" w:cs="Times New Roman"/>
                <w:sz w:val="24"/>
                <w:szCs w:val="24"/>
              </w:rPr>
              <w:t>«</w:t>
            </w:r>
            <w:r w:rsidRPr="005D59FC">
              <w:rPr>
                <w:rFonts w:ascii="Times New Roman" w:hAnsi="Times New Roman" w:cs="Times New Roman"/>
                <w:sz w:val="24"/>
                <w:szCs w:val="24"/>
              </w:rPr>
              <w:t>Дорожная сеть</w:t>
            </w:r>
            <w:r w:rsidR="005D59FC">
              <w:rPr>
                <w:rFonts w:ascii="Times New Roman" w:hAnsi="Times New Roman" w:cs="Times New Roman"/>
                <w:sz w:val="24"/>
                <w:szCs w:val="24"/>
              </w:rPr>
              <w:t>»</w:t>
            </w:r>
            <w:r w:rsidRPr="005D59FC">
              <w:rPr>
                <w:rFonts w:ascii="Times New Roman" w:hAnsi="Times New Roman" w:cs="Times New Roman"/>
                <w:sz w:val="24"/>
                <w:szCs w:val="24"/>
              </w:rPr>
              <w:t>;</w:t>
            </w:r>
          </w:p>
          <w:p w:rsidR="00D8509C" w:rsidRPr="005D59FC" w:rsidRDefault="00D8509C" w:rsidP="00DD57CE">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 xml:space="preserve">Региональный проект </w:t>
            </w:r>
            <w:r w:rsidR="00DD57CE">
              <w:rPr>
                <w:rFonts w:ascii="Times New Roman" w:hAnsi="Times New Roman" w:cs="Times New Roman"/>
                <w:sz w:val="24"/>
                <w:szCs w:val="24"/>
              </w:rPr>
              <w:t>«</w:t>
            </w:r>
            <w:r w:rsidRPr="005D59FC">
              <w:rPr>
                <w:rFonts w:ascii="Times New Roman" w:hAnsi="Times New Roman" w:cs="Times New Roman"/>
                <w:sz w:val="24"/>
                <w:szCs w:val="24"/>
              </w:rPr>
              <w:t>Общесистемные меры развития дорожного хозяйства</w:t>
            </w:r>
            <w:r w:rsidR="00DD57CE">
              <w:rPr>
                <w:rFonts w:ascii="Times New Roman" w:hAnsi="Times New Roman" w:cs="Times New Roman"/>
                <w:sz w:val="24"/>
                <w:szCs w:val="24"/>
              </w:rPr>
              <w:t>»</w:t>
            </w:r>
          </w:p>
        </w:tc>
      </w:tr>
      <w:tr w:rsidR="00D8509C" w:rsidRPr="00D8509C" w:rsidTr="00A149D3">
        <w:tc>
          <w:tcPr>
            <w:tcW w:w="2472" w:type="dxa"/>
            <w:tcMar>
              <w:top w:w="28" w:type="dxa"/>
              <w:bottom w:w="28" w:type="dxa"/>
            </w:tcMar>
          </w:tcPr>
          <w:p w:rsidR="00D8509C" w:rsidRPr="005D59FC" w:rsidRDefault="00D8509C" w:rsidP="005D59FC">
            <w:pPr>
              <w:pStyle w:val="ConsPlusNormal"/>
              <w:ind w:firstLine="0"/>
              <w:rPr>
                <w:rFonts w:ascii="Times New Roman" w:hAnsi="Times New Roman" w:cs="Times New Roman"/>
                <w:sz w:val="24"/>
                <w:szCs w:val="24"/>
              </w:rPr>
            </w:pPr>
            <w:r w:rsidRPr="005D59FC">
              <w:rPr>
                <w:rFonts w:ascii="Times New Roman" w:hAnsi="Times New Roman" w:cs="Times New Roman"/>
                <w:sz w:val="24"/>
                <w:szCs w:val="24"/>
              </w:rPr>
              <w:lastRenderedPageBreak/>
              <w:t>Цели подпрограммы</w:t>
            </w:r>
          </w:p>
        </w:tc>
        <w:tc>
          <w:tcPr>
            <w:tcW w:w="7030" w:type="dxa"/>
            <w:tcMar>
              <w:top w:w="28" w:type="dxa"/>
              <w:bottom w:w="28" w:type="dxa"/>
            </w:tcMar>
          </w:tcPr>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повышение эффективности и безопасности функционирования автомобильных дорог общего пользования регионального, межмуниципального и местного значения</w:t>
            </w:r>
          </w:p>
        </w:tc>
      </w:tr>
      <w:tr w:rsidR="00D8509C" w:rsidRPr="00D8509C" w:rsidTr="00A149D3">
        <w:tc>
          <w:tcPr>
            <w:tcW w:w="2472" w:type="dxa"/>
            <w:tcMar>
              <w:top w:w="28" w:type="dxa"/>
              <w:bottom w:w="28" w:type="dxa"/>
            </w:tcMar>
          </w:tcPr>
          <w:p w:rsidR="00D8509C" w:rsidRPr="005D59FC" w:rsidRDefault="00D8509C" w:rsidP="005D59FC">
            <w:pPr>
              <w:pStyle w:val="ConsPlusNormal"/>
              <w:ind w:firstLine="0"/>
              <w:rPr>
                <w:rFonts w:ascii="Times New Roman" w:hAnsi="Times New Roman" w:cs="Times New Roman"/>
                <w:sz w:val="24"/>
                <w:szCs w:val="24"/>
              </w:rPr>
            </w:pPr>
            <w:r w:rsidRPr="005D59FC">
              <w:rPr>
                <w:rFonts w:ascii="Times New Roman" w:hAnsi="Times New Roman" w:cs="Times New Roman"/>
                <w:sz w:val="24"/>
                <w:szCs w:val="24"/>
              </w:rPr>
              <w:t>Задачи подпрограммы</w:t>
            </w:r>
          </w:p>
        </w:tc>
        <w:tc>
          <w:tcPr>
            <w:tcW w:w="7030" w:type="dxa"/>
            <w:tcMar>
              <w:top w:w="28" w:type="dxa"/>
              <w:bottom w:w="28" w:type="dxa"/>
            </w:tcMar>
          </w:tcPr>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развитие и модернизация сети автомобильных дорог общего пользования регионального, межмуниципального и местного значения;</w:t>
            </w:r>
          </w:p>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 xml:space="preserve">реализация регионального проекта </w:t>
            </w:r>
            <w:r w:rsidR="005D59FC">
              <w:rPr>
                <w:rFonts w:ascii="Times New Roman" w:hAnsi="Times New Roman" w:cs="Times New Roman"/>
                <w:sz w:val="24"/>
                <w:szCs w:val="24"/>
              </w:rPr>
              <w:t>«</w:t>
            </w:r>
            <w:r w:rsidRPr="005D59FC">
              <w:rPr>
                <w:rFonts w:ascii="Times New Roman" w:hAnsi="Times New Roman" w:cs="Times New Roman"/>
                <w:sz w:val="24"/>
                <w:szCs w:val="24"/>
              </w:rPr>
              <w:t>Дорожная сеть</w:t>
            </w:r>
            <w:r w:rsidR="005D59FC">
              <w:rPr>
                <w:rFonts w:ascii="Times New Roman" w:hAnsi="Times New Roman" w:cs="Times New Roman"/>
                <w:sz w:val="24"/>
                <w:szCs w:val="24"/>
              </w:rPr>
              <w:t>»</w:t>
            </w:r>
            <w:r w:rsidRPr="005D59FC">
              <w:rPr>
                <w:rFonts w:ascii="Times New Roman" w:hAnsi="Times New Roman" w:cs="Times New Roman"/>
                <w:sz w:val="24"/>
                <w:szCs w:val="24"/>
              </w:rPr>
              <w:t>;</w:t>
            </w:r>
          </w:p>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 xml:space="preserve">реализация регионального проекта </w:t>
            </w:r>
            <w:r w:rsidR="005D59FC">
              <w:rPr>
                <w:rFonts w:ascii="Times New Roman" w:hAnsi="Times New Roman" w:cs="Times New Roman"/>
                <w:sz w:val="24"/>
                <w:szCs w:val="24"/>
              </w:rPr>
              <w:t>«</w:t>
            </w:r>
            <w:r w:rsidRPr="005D59FC">
              <w:rPr>
                <w:rFonts w:ascii="Times New Roman" w:hAnsi="Times New Roman" w:cs="Times New Roman"/>
                <w:sz w:val="24"/>
                <w:szCs w:val="24"/>
              </w:rPr>
              <w:t>Общесистемные меры развития дорожного хозяйства</w:t>
            </w:r>
            <w:r w:rsidR="005D59FC">
              <w:rPr>
                <w:rFonts w:ascii="Times New Roman" w:hAnsi="Times New Roman" w:cs="Times New Roman"/>
                <w:sz w:val="24"/>
                <w:szCs w:val="24"/>
              </w:rPr>
              <w:t>»</w:t>
            </w:r>
          </w:p>
        </w:tc>
      </w:tr>
      <w:tr w:rsidR="00D8509C" w:rsidRPr="00D8509C" w:rsidTr="00A149D3">
        <w:trPr>
          <w:trHeight w:val="589"/>
        </w:trPr>
        <w:tc>
          <w:tcPr>
            <w:tcW w:w="2472" w:type="dxa"/>
            <w:tcMar>
              <w:top w:w="28" w:type="dxa"/>
              <w:bottom w:w="28" w:type="dxa"/>
            </w:tcMar>
          </w:tcPr>
          <w:p w:rsidR="00D8509C" w:rsidRPr="005D59FC" w:rsidRDefault="00D8509C" w:rsidP="005D59FC">
            <w:pPr>
              <w:pStyle w:val="ConsPlusNormal"/>
              <w:ind w:firstLine="0"/>
              <w:rPr>
                <w:rFonts w:ascii="Times New Roman" w:hAnsi="Times New Roman" w:cs="Times New Roman"/>
                <w:sz w:val="24"/>
                <w:szCs w:val="24"/>
              </w:rPr>
            </w:pPr>
            <w:r w:rsidRPr="005D59FC">
              <w:rPr>
                <w:rFonts w:ascii="Times New Roman" w:hAnsi="Times New Roman" w:cs="Times New Roman"/>
                <w:sz w:val="24"/>
                <w:szCs w:val="24"/>
              </w:rPr>
              <w:t>Этапы и сроки реализации подпрограммы</w:t>
            </w:r>
          </w:p>
        </w:tc>
        <w:tc>
          <w:tcPr>
            <w:tcW w:w="7030" w:type="dxa"/>
            <w:tcMar>
              <w:top w:w="28" w:type="dxa"/>
              <w:bottom w:w="28" w:type="dxa"/>
            </w:tcMar>
          </w:tcPr>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2019 - 2024 годы</w:t>
            </w:r>
          </w:p>
        </w:tc>
      </w:tr>
      <w:tr w:rsidR="00D8509C" w:rsidRPr="00D8509C" w:rsidTr="00A149D3">
        <w:tblPrEx>
          <w:tblBorders>
            <w:insideH w:val="nil"/>
          </w:tblBorders>
        </w:tblPrEx>
        <w:tc>
          <w:tcPr>
            <w:tcW w:w="2472" w:type="dxa"/>
            <w:tcBorders>
              <w:bottom w:val="single" w:sz="4" w:space="0" w:color="auto"/>
            </w:tcBorders>
            <w:tcMar>
              <w:top w:w="28" w:type="dxa"/>
              <w:bottom w:w="28" w:type="dxa"/>
            </w:tcMar>
          </w:tcPr>
          <w:p w:rsidR="00D8509C" w:rsidRPr="005D59FC" w:rsidRDefault="00D8509C" w:rsidP="005D59FC">
            <w:pPr>
              <w:pStyle w:val="ConsPlusNormal"/>
              <w:ind w:firstLine="0"/>
              <w:rPr>
                <w:rFonts w:ascii="Times New Roman" w:hAnsi="Times New Roman" w:cs="Times New Roman"/>
                <w:sz w:val="24"/>
                <w:szCs w:val="24"/>
              </w:rPr>
            </w:pPr>
            <w:r w:rsidRPr="005D59FC">
              <w:rPr>
                <w:rFonts w:ascii="Times New Roman" w:hAnsi="Times New Roman" w:cs="Times New Roman"/>
                <w:sz w:val="24"/>
                <w:szCs w:val="24"/>
              </w:rPr>
              <w:t>Объем бюджетных ассигнований на реализацию подпрограммы</w:t>
            </w:r>
          </w:p>
        </w:tc>
        <w:tc>
          <w:tcPr>
            <w:tcW w:w="7030" w:type="dxa"/>
            <w:tcBorders>
              <w:bottom w:val="single" w:sz="4" w:space="0" w:color="auto"/>
            </w:tcBorders>
            <w:tcMar>
              <w:top w:w="28" w:type="dxa"/>
              <w:bottom w:w="28" w:type="dxa"/>
            </w:tcMar>
          </w:tcPr>
          <w:p w:rsidR="00D13388" w:rsidRDefault="00D13388" w:rsidP="005D59FC">
            <w:pPr>
              <w:pStyle w:val="ConsPlusNormal"/>
              <w:ind w:firstLine="0"/>
              <w:jc w:val="both"/>
              <w:rPr>
                <w:rFonts w:ascii="Times New Roman" w:hAnsi="Times New Roman" w:cs="Times New Roman"/>
                <w:sz w:val="24"/>
                <w:szCs w:val="24"/>
              </w:rPr>
            </w:pPr>
            <w:r w:rsidRPr="00D13388">
              <w:rPr>
                <w:rFonts w:ascii="Times New Roman" w:hAnsi="Times New Roman" w:cs="Times New Roman"/>
                <w:sz w:val="24"/>
                <w:szCs w:val="24"/>
              </w:rPr>
              <w:t>2019 год –</w:t>
            </w:r>
            <w:r w:rsidR="00335E2F">
              <w:rPr>
                <w:rFonts w:ascii="Times New Roman" w:hAnsi="Times New Roman" w:cs="Times New Roman"/>
                <w:sz w:val="24"/>
                <w:szCs w:val="24"/>
              </w:rPr>
              <w:t xml:space="preserve"> </w:t>
            </w:r>
            <w:r w:rsidR="00335E2F" w:rsidRPr="00335E2F">
              <w:rPr>
                <w:rFonts w:ascii="Times New Roman" w:hAnsi="Times New Roman" w:cs="Times New Roman"/>
                <w:sz w:val="24"/>
                <w:szCs w:val="24"/>
              </w:rPr>
              <w:t>5</w:t>
            </w:r>
            <w:r w:rsidR="00335E2F">
              <w:rPr>
                <w:rFonts w:ascii="Times New Roman" w:hAnsi="Times New Roman" w:cs="Times New Roman"/>
                <w:sz w:val="24"/>
                <w:szCs w:val="24"/>
              </w:rPr>
              <w:t xml:space="preserve"> </w:t>
            </w:r>
            <w:r w:rsidR="00335E2F" w:rsidRPr="00335E2F">
              <w:rPr>
                <w:rFonts w:ascii="Times New Roman" w:hAnsi="Times New Roman" w:cs="Times New Roman"/>
                <w:sz w:val="24"/>
                <w:szCs w:val="24"/>
              </w:rPr>
              <w:t>395</w:t>
            </w:r>
            <w:r w:rsidR="00335E2F">
              <w:rPr>
                <w:rFonts w:ascii="Times New Roman" w:hAnsi="Times New Roman" w:cs="Times New Roman"/>
                <w:sz w:val="24"/>
                <w:szCs w:val="24"/>
              </w:rPr>
              <w:t xml:space="preserve"> </w:t>
            </w:r>
            <w:r w:rsidR="00335E2F" w:rsidRPr="00335E2F">
              <w:rPr>
                <w:rFonts w:ascii="Times New Roman" w:hAnsi="Times New Roman" w:cs="Times New Roman"/>
                <w:sz w:val="24"/>
                <w:szCs w:val="24"/>
              </w:rPr>
              <w:t>970</w:t>
            </w:r>
            <w:r w:rsidR="00335E2F">
              <w:rPr>
                <w:rFonts w:ascii="Times New Roman" w:hAnsi="Times New Roman" w:cs="Times New Roman"/>
                <w:sz w:val="24"/>
                <w:szCs w:val="24"/>
              </w:rPr>
              <w:t xml:space="preserve"> </w:t>
            </w:r>
            <w:r w:rsidR="00335E2F" w:rsidRPr="00335E2F">
              <w:rPr>
                <w:rFonts w:ascii="Times New Roman" w:hAnsi="Times New Roman" w:cs="Times New Roman"/>
                <w:sz w:val="24"/>
                <w:szCs w:val="24"/>
              </w:rPr>
              <w:t>235,17</w:t>
            </w:r>
            <w:r w:rsidR="00335E2F">
              <w:rPr>
                <w:rFonts w:ascii="Times New Roman" w:hAnsi="Times New Roman" w:cs="Times New Roman"/>
                <w:sz w:val="24"/>
                <w:szCs w:val="24"/>
              </w:rPr>
              <w:t xml:space="preserve"> рублей;</w:t>
            </w:r>
          </w:p>
          <w:p w:rsidR="00D8509C" w:rsidRPr="00180359" w:rsidRDefault="00D8509C" w:rsidP="005D59FC">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w:t>
            </w:r>
            <w:r w:rsidR="00036858" w:rsidRPr="00180359">
              <w:rPr>
                <w:rFonts w:ascii="Times New Roman" w:hAnsi="Times New Roman" w:cs="Times New Roman"/>
                <w:sz w:val="24"/>
                <w:szCs w:val="24"/>
              </w:rPr>
              <w:t>20</w:t>
            </w:r>
            <w:r w:rsidRPr="00180359">
              <w:rPr>
                <w:rFonts w:ascii="Times New Roman" w:hAnsi="Times New Roman" w:cs="Times New Roman"/>
                <w:sz w:val="24"/>
                <w:szCs w:val="24"/>
              </w:rPr>
              <w:t xml:space="preserve"> год </w:t>
            </w:r>
            <w:r w:rsidR="0019721F">
              <w:t>–</w:t>
            </w:r>
            <w:r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5 674 891 195,35</w:t>
            </w:r>
            <w:r w:rsidRPr="00180359">
              <w:rPr>
                <w:rFonts w:ascii="Times New Roman" w:hAnsi="Times New Roman" w:cs="Times New Roman"/>
                <w:sz w:val="24"/>
                <w:szCs w:val="24"/>
              </w:rPr>
              <w:t xml:space="preserve"> рубл</w:t>
            </w:r>
            <w:r w:rsidR="00DD57CE" w:rsidRPr="00180359">
              <w:rPr>
                <w:rFonts w:ascii="Times New Roman" w:hAnsi="Times New Roman" w:cs="Times New Roman"/>
                <w:sz w:val="24"/>
                <w:szCs w:val="24"/>
              </w:rPr>
              <w:t>ей</w:t>
            </w:r>
            <w:r w:rsidRPr="00180359">
              <w:rPr>
                <w:rFonts w:ascii="Times New Roman" w:hAnsi="Times New Roman" w:cs="Times New Roman"/>
                <w:sz w:val="24"/>
                <w:szCs w:val="24"/>
              </w:rPr>
              <w:t>;</w:t>
            </w:r>
          </w:p>
          <w:p w:rsidR="00D8509C" w:rsidRPr="00180359" w:rsidRDefault="00D8509C" w:rsidP="005D59FC">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202</w:t>
            </w:r>
            <w:r w:rsidR="00036858" w:rsidRPr="00180359">
              <w:rPr>
                <w:rFonts w:ascii="Times New Roman" w:hAnsi="Times New Roman" w:cs="Times New Roman"/>
                <w:sz w:val="24"/>
                <w:szCs w:val="24"/>
              </w:rPr>
              <w:t>1</w:t>
            </w:r>
            <w:r w:rsidRPr="00180359">
              <w:rPr>
                <w:rFonts w:ascii="Times New Roman" w:hAnsi="Times New Roman" w:cs="Times New Roman"/>
                <w:sz w:val="24"/>
                <w:szCs w:val="24"/>
              </w:rPr>
              <w:t xml:space="preserve"> год </w:t>
            </w:r>
            <w:r w:rsidR="0019721F">
              <w:t>–</w:t>
            </w:r>
            <w:r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6 117 739 935,19</w:t>
            </w:r>
            <w:r w:rsidRPr="00180359">
              <w:rPr>
                <w:rFonts w:ascii="Times New Roman" w:hAnsi="Times New Roman" w:cs="Times New Roman"/>
                <w:sz w:val="24"/>
                <w:szCs w:val="24"/>
              </w:rPr>
              <w:t xml:space="preserve"> рубл</w:t>
            </w:r>
            <w:r w:rsidR="00DD57CE" w:rsidRPr="00180359">
              <w:rPr>
                <w:rFonts w:ascii="Times New Roman" w:hAnsi="Times New Roman" w:cs="Times New Roman"/>
                <w:sz w:val="24"/>
                <w:szCs w:val="24"/>
              </w:rPr>
              <w:t>ей</w:t>
            </w:r>
            <w:r w:rsidRPr="00180359">
              <w:rPr>
                <w:rFonts w:ascii="Times New Roman" w:hAnsi="Times New Roman" w:cs="Times New Roman"/>
                <w:sz w:val="24"/>
                <w:szCs w:val="24"/>
              </w:rPr>
              <w:t>;</w:t>
            </w:r>
          </w:p>
          <w:p w:rsidR="00D8509C" w:rsidRPr="00180359" w:rsidRDefault="00D8509C" w:rsidP="005D59FC">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202</w:t>
            </w:r>
            <w:r w:rsidR="00036858" w:rsidRPr="00180359">
              <w:rPr>
                <w:rFonts w:ascii="Times New Roman" w:hAnsi="Times New Roman" w:cs="Times New Roman"/>
                <w:sz w:val="24"/>
                <w:szCs w:val="24"/>
              </w:rPr>
              <w:t>2</w:t>
            </w:r>
            <w:r w:rsidRPr="00180359">
              <w:rPr>
                <w:rFonts w:ascii="Times New Roman" w:hAnsi="Times New Roman" w:cs="Times New Roman"/>
                <w:sz w:val="24"/>
                <w:szCs w:val="24"/>
              </w:rPr>
              <w:t xml:space="preserve"> год </w:t>
            </w:r>
            <w:r w:rsidR="0019721F">
              <w:t>–</w:t>
            </w:r>
            <w:r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6 672 705 871,64</w:t>
            </w:r>
            <w:r w:rsidRPr="00180359">
              <w:rPr>
                <w:rFonts w:ascii="Times New Roman" w:hAnsi="Times New Roman" w:cs="Times New Roman"/>
                <w:sz w:val="24"/>
                <w:szCs w:val="24"/>
              </w:rPr>
              <w:t xml:space="preserve"> рубл</w:t>
            </w:r>
            <w:r w:rsidR="00DD57CE" w:rsidRPr="00180359">
              <w:rPr>
                <w:rFonts w:ascii="Times New Roman" w:hAnsi="Times New Roman" w:cs="Times New Roman"/>
                <w:sz w:val="24"/>
                <w:szCs w:val="24"/>
              </w:rPr>
              <w:t>ей</w:t>
            </w:r>
            <w:r w:rsidR="00BF0AA3" w:rsidRPr="00180359">
              <w:rPr>
                <w:rFonts w:ascii="Times New Roman" w:hAnsi="Times New Roman" w:cs="Times New Roman"/>
                <w:sz w:val="24"/>
                <w:szCs w:val="24"/>
              </w:rPr>
              <w:t>;</w:t>
            </w:r>
          </w:p>
          <w:p w:rsidR="00BF0AA3" w:rsidRPr="00180359" w:rsidRDefault="00BF0AA3" w:rsidP="00BF0AA3">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202</w:t>
            </w:r>
            <w:r w:rsidR="00036858" w:rsidRPr="00180359">
              <w:rPr>
                <w:rFonts w:ascii="Times New Roman" w:hAnsi="Times New Roman" w:cs="Times New Roman"/>
                <w:sz w:val="24"/>
                <w:szCs w:val="24"/>
              </w:rPr>
              <w:t>3</w:t>
            </w:r>
            <w:r w:rsidRPr="00180359">
              <w:rPr>
                <w:rFonts w:ascii="Times New Roman" w:hAnsi="Times New Roman" w:cs="Times New Roman"/>
                <w:sz w:val="24"/>
                <w:szCs w:val="24"/>
              </w:rPr>
              <w:t xml:space="preserve"> год – </w:t>
            </w:r>
            <w:r w:rsidR="00180359" w:rsidRPr="00180359">
              <w:rPr>
                <w:rFonts w:ascii="Times New Roman" w:hAnsi="Times New Roman" w:cs="Times New Roman"/>
                <w:sz w:val="24"/>
                <w:szCs w:val="24"/>
              </w:rPr>
              <w:t>6 672 705 871,64</w:t>
            </w:r>
            <w:r w:rsidR="00DD57CE" w:rsidRPr="00180359">
              <w:rPr>
                <w:rFonts w:ascii="Times New Roman" w:hAnsi="Times New Roman" w:cs="Times New Roman"/>
                <w:sz w:val="24"/>
                <w:szCs w:val="24"/>
              </w:rPr>
              <w:t xml:space="preserve"> рублей</w:t>
            </w:r>
            <w:r w:rsidRPr="00180359">
              <w:rPr>
                <w:rFonts w:ascii="Times New Roman" w:hAnsi="Times New Roman" w:cs="Times New Roman"/>
                <w:sz w:val="24"/>
                <w:szCs w:val="24"/>
              </w:rPr>
              <w:t>;</w:t>
            </w:r>
          </w:p>
          <w:p w:rsidR="00BF0AA3" w:rsidRPr="005D59FC" w:rsidRDefault="00BF0AA3" w:rsidP="00036858">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202</w:t>
            </w:r>
            <w:r w:rsidR="00036858" w:rsidRPr="00180359">
              <w:rPr>
                <w:rFonts w:ascii="Times New Roman" w:hAnsi="Times New Roman" w:cs="Times New Roman"/>
                <w:sz w:val="24"/>
                <w:szCs w:val="24"/>
              </w:rPr>
              <w:t>4</w:t>
            </w:r>
            <w:r w:rsidRPr="00180359">
              <w:rPr>
                <w:rFonts w:ascii="Times New Roman" w:hAnsi="Times New Roman" w:cs="Times New Roman"/>
                <w:sz w:val="24"/>
                <w:szCs w:val="24"/>
              </w:rPr>
              <w:t xml:space="preserve"> </w:t>
            </w:r>
            <w:r w:rsidR="00036858" w:rsidRPr="00180359">
              <w:rPr>
                <w:rFonts w:ascii="Times New Roman" w:hAnsi="Times New Roman" w:cs="Times New Roman"/>
                <w:sz w:val="24"/>
                <w:szCs w:val="24"/>
              </w:rPr>
              <w:t xml:space="preserve">год </w:t>
            </w:r>
            <w:r w:rsidRPr="00180359">
              <w:rPr>
                <w:rFonts w:ascii="Times New Roman" w:hAnsi="Times New Roman" w:cs="Times New Roman"/>
                <w:sz w:val="24"/>
                <w:szCs w:val="24"/>
              </w:rPr>
              <w:t>–</w:t>
            </w:r>
            <w:r w:rsidR="00DD57CE"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6 672 705 871,64</w:t>
            </w:r>
            <w:r w:rsidR="00DD57CE" w:rsidRPr="00180359">
              <w:rPr>
                <w:rFonts w:ascii="Times New Roman" w:hAnsi="Times New Roman" w:cs="Times New Roman"/>
                <w:sz w:val="24"/>
                <w:szCs w:val="24"/>
              </w:rPr>
              <w:t xml:space="preserve"> рублей.</w:t>
            </w:r>
          </w:p>
        </w:tc>
      </w:tr>
      <w:tr w:rsidR="00D8509C" w:rsidRPr="00D8509C" w:rsidTr="00FB147B">
        <w:tblPrEx>
          <w:tblBorders>
            <w:insideH w:val="nil"/>
          </w:tblBorders>
        </w:tblPrEx>
        <w:tc>
          <w:tcPr>
            <w:tcW w:w="2472" w:type="dxa"/>
            <w:tcBorders>
              <w:top w:val="single" w:sz="4" w:space="0" w:color="auto"/>
              <w:bottom w:val="single" w:sz="4" w:space="0" w:color="auto"/>
            </w:tcBorders>
            <w:tcMar>
              <w:top w:w="28" w:type="dxa"/>
              <w:bottom w:w="28" w:type="dxa"/>
            </w:tcMar>
          </w:tcPr>
          <w:p w:rsidR="00D8509C" w:rsidRPr="00DD57CE" w:rsidRDefault="00D8509C" w:rsidP="005D59FC">
            <w:pPr>
              <w:pStyle w:val="ConsPlusNormal"/>
              <w:ind w:firstLine="0"/>
              <w:rPr>
                <w:rFonts w:ascii="Times New Roman" w:hAnsi="Times New Roman" w:cs="Times New Roman"/>
                <w:spacing w:val="-8"/>
                <w:sz w:val="24"/>
                <w:szCs w:val="24"/>
              </w:rPr>
            </w:pPr>
            <w:r w:rsidRPr="00DD57CE">
              <w:rPr>
                <w:rFonts w:ascii="Times New Roman" w:hAnsi="Times New Roman" w:cs="Times New Roman"/>
                <w:spacing w:val="-8"/>
                <w:sz w:val="24"/>
                <w:szCs w:val="24"/>
              </w:rPr>
              <w:t>Объем бюджетных ассигнований на реализацию проектов (программ), реализуемых в рамках государственной программы</w:t>
            </w:r>
          </w:p>
        </w:tc>
        <w:tc>
          <w:tcPr>
            <w:tcW w:w="7030" w:type="dxa"/>
            <w:tcBorders>
              <w:top w:val="single" w:sz="4" w:space="0" w:color="auto"/>
              <w:bottom w:val="single" w:sz="4" w:space="0" w:color="auto"/>
            </w:tcBorders>
            <w:shd w:val="clear" w:color="auto" w:fill="FFFFFF" w:themeFill="background1"/>
            <w:tcMar>
              <w:top w:w="28" w:type="dxa"/>
              <w:bottom w:w="28" w:type="dxa"/>
            </w:tcMar>
          </w:tcPr>
          <w:p w:rsidR="00D13388" w:rsidRDefault="00D13388" w:rsidP="005D59FC">
            <w:pPr>
              <w:pStyle w:val="ConsPlusNormal"/>
              <w:ind w:firstLine="0"/>
              <w:jc w:val="both"/>
              <w:rPr>
                <w:rFonts w:ascii="Times New Roman" w:hAnsi="Times New Roman" w:cs="Times New Roman"/>
                <w:sz w:val="24"/>
                <w:szCs w:val="24"/>
              </w:rPr>
            </w:pPr>
            <w:r w:rsidRPr="00D13388">
              <w:rPr>
                <w:rFonts w:ascii="Times New Roman" w:hAnsi="Times New Roman" w:cs="Times New Roman"/>
                <w:sz w:val="24"/>
                <w:szCs w:val="24"/>
              </w:rPr>
              <w:t>2019 год –</w:t>
            </w:r>
            <w:r w:rsidR="00335E2F">
              <w:rPr>
                <w:rFonts w:ascii="Times New Roman" w:hAnsi="Times New Roman" w:cs="Times New Roman"/>
                <w:sz w:val="24"/>
                <w:szCs w:val="24"/>
              </w:rPr>
              <w:t xml:space="preserve"> </w:t>
            </w:r>
            <w:r w:rsidR="00335E2F" w:rsidRPr="00335E2F">
              <w:rPr>
                <w:rFonts w:ascii="Times New Roman" w:hAnsi="Times New Roman" w:cs="Times New Roman"/>
                <w:sz w:val="24"/>
                <w:szCs w:val="24"/>
              </w:rPr>
              <w:t>1</w:t>
            </w:r>
            <w:r w:rsidR="00335E2F">
              <w:rPr>
                <w:rFonts w:ascii="Times New Roman" w:hAnsi="Times New Roman" w:cs="Times New Roman"/>
                <w:sz w:val="24"/>
                <w:szCs w:val="24"/>
              </w:rPr>
              <w:t xml:space="preserve"> </w:t>
            </w:r>
            <w:r w:rsidR="00335E2F" w:rsidRPr="00335E2F">
              <w:rPr>
                <w:rFonts w:ascii="Times New Roman" w:hAnsi="Times New Roman" w:cs="Times New Roman"/>
                <w:sz w:val="24"/>
                <w:szCs w:val="24"/>
              </w:rPr>
              <w:t>282</w:t>
            </w:r>
            <w:r w:rsidR="00335E2F">
              <w:rPr>
                <w:rFonts w:ascii="Times New Roman" w:hAnsi="Times New Roman" w:cs="Times New Roman"/>
                <w:sz w:val="24"/>
                <w:szCs w:val="24"/>
              </w:rPr>
              <w:t xml:space="preserve"> </w:t>
            </w:r>
            <w:r w:rsidR="00335E2F" w:rsidRPr="00335E2F">
              <w:rPr>
                <w:rFonts w:ascii="Times New Roman" w:hAnsi="Times New Roman" w:cs="Times New Roman"/>
                <w:sz w:val="24"/>
                <w:szCs w:val="24"/>
              </w:rPr>
              <w:t>675</w:t>
            </w:r>
            <w:r w:rsidR="00335E2F">
              <w:rPr>
                <w:rFonts w:ascii="Times New Roman" w:hAnsi="Times New Roman" w:cs="Times New Roman"/>
                <w:sz w:val="24"/>
                <w:szCs w:val="24"/>
              </w:rPr>
              <w:t xml:space="preserve"> </w:t>
            </w:r>
            <w:r w:rsidR="00335E2F" w:rsidRPr="00335E2F">
              <w:rPr>
                <w:rFonts w:ascii="Times New Roman" w:hAnsi="Times New Roman" w:cs="Times New Roman"/>
                <w:sz w:val="24"/>
                <w:szCs w:val="24"/>
              </w:rPr>
              <w:t>085,33</w:t>
            </w:r>
            <w:r w:rsidR="00335E2F">
              <w:rPr>
                <w:rFonts w:ascii="Times New Roman" w:hAnsi="Times New Roman" w:cs="Times New Roman"/>
                <w:sz w:val="24"/>
                <w:szCs w:val="24"/>
              </w:rPr>
              <w:t xml:space="preserve"> рублей;</w:t>
            </w:r>
          </w:p>
          <w:p w:rsidR="00D8509C" w:rsidRPr="00180359" w:rsidRDefault="00D8509C" w:rsidP="005D59FC">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w:t>
            </w:r>
            <w:r w:rsidR="00036858" w:rsidRPr="00180359">
              <w:rPr>
                <w:rFonts w:ascii="Times New Roman" w:hAnsi="Times New Roman" w:cs="Times New Roman"/>
                <w:sz w:val="24"/>
                <w:szCs w:val="24"/>
              </w:rPr>
              <w:t>20</w:t>
            </w:r>
            <w:r w:rsidRPr="00180359">
              <w:rPr>
                <w:rFonts w:ascii="Times New Roman" w:hAnsi="Times New Roman" w:cs="Times New Roman"/>
                <w:sz w:val="24"/>
                <w:szCs w:val="24"/>
              </w:rPr>
              <w:t xml:space="preserve"> год </w:t>
            </w:r>
            <w:r w:rsidR="00DD57CE" w:rsidRPr="00180359">
              <w:rPr>
                <w:rFonts w:ascii="Times New Roman" w:hAnsi="Times New Roman" w:cs="Times New Roman"/>
                <w:sz w:val="24"/>
                <w:szCs w:val="24"/>
              </w:rPr>
              <w:t>–</w:t>
            </w:r>
            <w:r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1 207 222 758,00</w:t>
            </w:r>
            <w:r w:rsidRPr="00180359">
              <w:rPr>
                <w:rFonts w:ascii="Times New Roman" w:hAnsi="Times New Roman" w:cs="Times New Roman"/>
                <w:sz w:val="24"/>
                <w:szCs w:val="24"/>
              </w:rPr>
              <w:t xml:space="preserve"> рубл</w:t>
            </w:r>
            <w:r w:rsidR="00FB147B" w:rsidRPr="00180359">
              <w:rPr>
                <w:rFonts w:ascii="Times New Roman" w:hAnsi="Times New Roman" w:cs="Times New Roman"/>
                <w:sz w:val="24"/>
                <w:szCs w:val="24"/>
              </w:rPr>
              <w:t>ей</w:t>
            </w:r>
            <w:r w:rsidRPr="00180359">
              <w:rPr>
                <w:rFonts w:ascii="Times New Roman" w:hAnsi="Times New Roman" w:cs="Times New Roman"/>
                <w:sz w:val="24"/>
                <w:szCs w:val="24"/>
              </w:rPr>
              <w:t>;</w:t>
            </w:r>
          </w:p>
          <w:p w:rsidR="00D8509C" w:rsidRPr="00180359" w:rsidRDefault="00D8509C" w:rsidP="005D59FC">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202</w:t>
            </w:r>
            <w:r w:rsidR="00036858" w:rsidRPr="00180359">
              <w:rPr>
                <w:rFonts w:ascii="Times New Roman" w:hAnsi="Times New Roman" w:cs="Times New Roman"/>
                <w:sz w:val="24"/>
                <w:szCs w:val="24"/>
              </w:rPr>
              <w:t>1</w:t>
            </w:r>
            <w:r w:rsidRPr="00180359">
              <w:rPr>
                <w:rFonts w:ascii="Times New Roman" w:hAnsi="Times New Roman" w:cs="Times New Roman"/>
                <w:sz w:val="24"/>
                <w:szCs w:val="24"/>
              </w:rPr>
              <w:t xml:space="preserve"> год </w:t>
            </w:r>
            <w:r w:rsidR="0019721F">
              <w:t>–</w:t>
            </w:r>
            <w:r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1 131 004 000,00</w:t>
            </w:r>
            <w:r w:rsidRPr="00180359">
              <w:rPr>
                <w:rFonts w:ascii="Times New Roman" w:hAnsi="Times New Roman" w:cs="Times New Roman"/>
                <w:sz w:val="24"/>
                <w:szCs w:val="24"/>
              </w:rPr>
              <w:t xml:space="preserve"> рубл</w:t>
            </w:r>
            <w:r w:rsidR="00FB147B" w:rsidRPr="00180359">
              <w:rPr>
                <w:rFonts w:ascii="Times New Roman" w:hAnsi="Times New Roman" w:cs="Times New Roman"/>
                <w:sz w:val="24"/>
                <w:szCs w:val="24"/>
              </w:rPr>
              <w:t>ей</w:t>
            </w:r>
            <w:r w:rsidRPr="00180359">
              <w:rPr>
                <w:rFonts w:ascii="Times New Roman" w:hAnsi="Times New Roman" w:cs="Times New Roman"/>
                <w:sz w:val="24"/>
                <w:szCs w:val="24"/>
              </w:rPr>
              <w:t>;</w:t>
            </w:r>
          </w:p>
          <w:p w:rsidR="00D8509C" w:rsidRPr="00180359" w:rsidRDefault="00D8509C" w:rsidP="00FB147B">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202</w:t>
            </w:r>
            <w:r w:rsidR="00036858" w:rsidRPr="00180359">
              <w:rPr>
                <w:rFonts w:ascii="Times New Roman" w:hAnsi="Times New Roman" w:cs="Times New Roman"/>
                <w:sz w:val="24"/>
                <w:szCs w:val="24"/>
              </w:rPr>
              <w:t>2</w:t>
            </w:r>
            <w:r w:rsidRPr="00180359">
              <w:rPr>
                <w:rFonts w:ascii="Times New Roman" w:hAnsi="Times New Roman" w:cs="Times New Roman"/>
                <w:sz w:val="24"/>
                <w:szCs w:val="24"/>
              </w:rPr>
              <w:t xml:space="preserve"> год </w:t>
            </w:r>
            <w:r w:rsidR="0019721F">
              <w:t>–</w:t>
            </w:r>
            <w:r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1 110 466 158,00</w:t>
            </w:r>
            <w:r w:rsidRPr="00180359">
              <w:rPr>
                <w:rFonts w:ascii="Times New Roman" w:hAnsi="Times New Roman" w:cs="Times New Roman"/>
                <w:sz w:val="24"/>
                <w:szCs w:val="24"/>
              </w:rPr>
              <w:t xml:space="preserve"> рубл</w:t>
            </w:r>
            <w:r w:rsidR="00FB147B" w:rsidRPr="00180359">
              <w:rPr>
                <w:rFonts w:ascii="Times New Roman" w:hAnsi="Times New Roman" w:cs="Times New Roman"/>
                <w:sz w:val="24"/>
                <w:szCs w:val="24"/>
              </w:rPr>
              <w:t>ей;</w:t>
            </w:r>
          </w:p>
          <w:p w:rsidR="00FB147B" w:rsidRPr="00180359" w:rsidRDefault="00FB147B" w:rsidP="00FB147B">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202</w:t>
            </w:r>
            <w:r w:rsidR="00036858" w:rsidRPr="00180359">
              <w:rPr>
                <w:rFonts w:ascii="Times New Roman" w:hAnsi="Times New Roman" w:cs="Times New Roman"/>
                <w:sz w:val="24"/>
                <w:szCs w:val="24"/>
              </w:rPr>
              <w:t>3</w:t>
            </w:r>
            <w:r w:rsidRPr="00180359">
              <w:rPr>
                <w:rFonts w:ascii="Times New Roman" w:hAnsi="Times New Roman" w:cs="Times New Roman"/>
                <w:sz w:val="24"/>
                <w:szCs w:val="24"/>
              </w:rPr>
              <w:t xml:space="preserve"> год </w:t>
            </w:r>
            <w:r w:rsidR="0019721F">
              <w:t>–</w:t>
            </w:r>
            <w:r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1 110 466 158,00</w:t>
            </w:r>
            <w:r w:rsidRPr="00180359">
              <w:rPr>
                <w:rFonts w:ascii="Times New Roman" w:hAnsi="Times New Roman" w:cs="Times New Roman"/>
                <w:sz w:val="24"/>
                <w:szCs w:val="24"/>
              </w:rPr>
              <w:t xml:space="preserve"> рублей;</w:t>
            </w:r>
          </w:p>
          <w:p w:rsidR="00FB147B" w:rsidRPr="005D59FC" w:rsidRDefault="00FB147B" w:rsidP="0019721F">
            <w:pPr>
              <w:pStyle w:val="ConsPlusNormal"/>
              <w:ind w:firstLine="0"/>
              <w:jc w:val="both"/>
              <w:rPr>
                <w:rFonts w:ascii="Times New Roman" w:hAnsi="Times New Roman" w:cs="Times New Roman"/>
                <w:sz w:val="24"/>
                <w:szCs w:val="24"/>
              </w:rPr>
            </w:pPr>
            <w:r w:rsidRPr="00180359">
              <w:rPr>
                <w:rFonts w:ascii="Times New Roman" w:hAnsi="Times New Roman" w:cs="Times New Roman"/>
                <w:sz w:val="24"/>
                <w:szCs w:val="24"/>
              </w:rPr>
              <w:t>202</w:t>
            </w:r>
            <w:r w:rsidR="00036858" w:rsidRPr="00180359">
              <w:rPr>
                <w:rFonts w:ascii="Times New Roman" w:hAnsi="Times New Roman" w:cs="Times New Roman"/>
                <w:sz w:val="24"/>
                <w:szCs w:val="24"/>
              </w:rPr>
              <w:t>4</w:t>
            </w:r>
            <w:r w:rsidRPr="00180359">
              <w:rPr>
                <w:rFonts w:ascii="Times New Roman" w:hAnsi="Times New Roman" w:cs="Times New Roman"/>
                <w:sz w:val="24"/>
                <w:szCs w:val="24"/>
              </w:rPr>
              <w:t xml:space="preserve"> год </w:t>
            </w:r>
            <w:r w:rsidR="0019721F">
              <w:t>–</w:t>
            </w:r>
            <w:r w:rsidRPr="00180359">
              <w:rPr>
                <w:rFonts w:ascii="Times New Roman" w:hAnsi="Times New Roman" w:cs="Times New Roman"/>
                <w:sz w:val="24"/>
                <w:szCs w:val="24"/>
              </w:rPr>
              <w:t xml:space="preserve"> </w:t>
            </w:r>
            <w:r w:rsidR="00180359" w:rsidRPr="00180359">
              <w:rPr>
                <w:rFonts w:ascii="Times New Roman" w:hAnsi="Times New Roman" w:cs="Times New Roman"/>
                <w:sz w:val="24"/>
                <w:szCs w:val="24"/>
              </w:rPr>
              <w:t>1 110 466 158,00</w:t>
            </w:r>
            <w:r w:rsidRPr="00180359">
              <w:rPr>
                <w:rFonts w:ascii="Times New Roman" w:hAnsi="Times New Roman" w:cs="Times New Roman"/>
                <w:sz w:val="24"/>
                <w:szCs w:val="24"/>
              </w:rPr>
              <w:t xml:space="preserve"> рублей.</w:t>
            </w:r>
          </w:p>
        </w:tc>
      </w:tr>
      <w:tr w:rsidR="00D8509C" w:rsidRPr="00D8509C" w:rsidTr="00A149D3">
        <w:tc>
          <w:tcPr>
            <w:tcW w:w="2472" w:type="dxa"/>
            <w:tcMar>
              <w:top w:w="28" w:type="dxa"/>
              <w:bottom w:w="28" w:type="dxa"/>
            </w:tcMar>
          </w:tcPr>
          <w:p w:rsidR="00D8509C" w:rsidRPr="005D59FC" w:rsidRDefault="00D8509C" w:rsidP="005D59FC">
            <w:pPr>
              <w:pStyle w:val="ConsPlusNormal"/>
              <w:ind w:firstLine="0"/>
              <w:rPr>
                <w:rFonts w:ascii="Times New Roman" w:hAnsi="Times New Roman" w:cs="Times New Roman"/>
                <w:sz w:val="24"/>
                <w:szCs w:val="24"/>
              </w:rPr>
            </w:pPr>
            <w:r w:rsidRPr="005D59FC">
              <w:rPr>
                <w:rFonts w:ascii="Times New Roman" w:hAnsi="Times New Roman" w:cs="Times New Roman"/>
                <w:sz w:val="24"/>
                <w:szCs w:val="24"/>
              </w:rPr>
              <w:t>Ожидаемые результаты реализации подпрограммы</w:t>
            </w:r>
          </w:p>
        </w:tc>
        <w:tc>
          <w:tcPr>
            <w:tcW w:w="7030" w:type="dxa"/>
            <w:tcMar>
              <w:top w:w="28" w:type="dxa"/>
              <w:bottom w:w="28" w:type="dxa"/>
            </w:tcMar>
          </w:tcPr>
          <w:p w:rsidR="00D8509C" w:rsidRPr="005D59FC" w:rsidRDefault="00D8509C" w:rsidP="005D59FC">
            <w:pPr>
              <w:pStyle w:val="ConsPlusNormal"/>
              <w:ind w:firstLine="0"/>
              <w:jc w:val="both"/>
              <w:rPr>
                <w:rFonts w:ascii="Times New Roman" w:hAnsi="Times New Roman" w:cs="Times New Roman"/>
                <w:sz w:val="24"/>
                <w:szCs w:val="24"/>
              </w:rPr>
            </w:pPr>
            <w:r w:rsidRPr="005D59FC">
              <w:rPr>
                <w:rFonts w:ascii="Times New Roman" w:hAnsi="Times New Roman" w:cs="Times New Roman"/>
                <w:sz w:val="24"/>
                <w:szCs w:val="24"/>
              </w:rPr>
              <w:t>показатели результативности и эффективности реализации подпрограммы и конечные результаты реализации подпрограммы в приложении 1 к государственной программе</w:t>
            </w:r>
          </w:p>
        </w:tc>
      </w:tr>
    </w:tbl>
    <w:p w:rsidR="00D13388" w:rsidRDefault="00D13388" w:rsidP="00D8509C">
      <w:pPr>
        <w:pStyle w:val="ConsPlusTitle"/>
        <w:jc w:val="center"/>
        <w:outlineLvl w:val="2"/>
        <w:rPr>
          <w:b w:val="0"/>
        </w:rPr>
      </w:pPr>
    </w:p>
    <w:p w:rsidR="00D8509C" w:rsidRPr="005D59FC" w:rsidRDefault="00D8509C" w:rsidP="00D8509C">
      <w:pPr>
        <w:pStyle w:val="ConsPlusTitle"/>
        <w:jc w:val="center"/>
        <w:outlineLvl w:val="2"/>
        <w:rPr>
          <w:b w:val="0"/>
        </w:rPr>
      </w:pPr>
      <w:r w:rsidRPr="005D59FC">
        <w:rPr>
          <w:b w:val="0"/>
        </w:rPr>
        <w:t>1. Краткая характеристика подпрограммы</w:t>
      </w:r>
    </w:p>
    <w:p w:rsidR="00D8509C" w:rsidRPr="00D8509C" w:rsidRDefault="00D8509C" w:rsidP="00D8509C">
      <w:pPr>
        <w:pStyle w:val="ConsPlusNormal"/>
        <w:jc w:val="both"/>
        <w:rPr>
          <w:rFonts w:ascii="Times New Roman" w:hAnsi="Times New Roman" w:cs="Times New Roman"/>
        </w:rPr>
      </w:pP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Основным направлением развития автомобильных дорог Брянской области является строительство и реконструкция региональной сети автомобильных дорог общего пользования с целью их включения в систему межрегиональных транспортных коридоров, обходов городов, оптимизации транспортных потоков в областном и районных центрах, а также инфраструктуры, обеспечивающей межрайонное транспортное сообщение.</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Реализация мероприятий в сфере промышленной индустрии, транспорта и туризма потребует увеличения пропускной способности дорог и сообщения соответствующего качества.</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Формирование условий для повышения качества жизни, включая строительство доступного и качественного жилья, в том числе комплексной малоэтажной застройки, а также развитие туристско-рекреационного комплекса в регионе потребует обеспечения объектов дорожно-транспортной инфраструктурой для круглогодичного подъезда к ним.</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Подпрограмма направлена на продолжение работы по повышению эффективности и безопасности функционирования автомобильных дорог </w:t>
      </w:r>
      <w:r w:rsidRPr="00E11C3E">
        <w:rPr>
          <w:rFonts w:ascii="Times New Roman" w:hAnsi="Times New Roman" w:cs="Times New Roman"/>
          <w:sz w:val="28"/>
          <w:szCs w:val="28"/>
        </w:rPr>
        <w:lastRenderedPageBreak/>
        <w:t>общего пользования регионального, межмуниципального и местного значения Брянской области, содействующих развитию экономики государства и бизнеса, удовлетворению социальных потребностей населения, повышению его жизненного и культурного уровня.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Состояние дорожной сети Брянской области должно в полной мере соответствовать экономическим и социальным потребностям общества.</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Темпы роста автомобилизации должны быть приведены в соответствие темпам роста сети автомобильных дорог с целью сокращения расходов на эксплуатацию дорожной сети, обеспечения скорости движения, исключения простоев транспортных средств, снижения уровня аварийности.</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Основная функция автомобильных дорог регионального и межмуниципального значения состоит в обеспечении автотранспортных связей между населенными пунктами.</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Состояние автодорожной сети области оказывает значительное влияние и на социальную сферу агропромышленного комплекса. Неудовлетворительная транспортная доступность сельских населенных пунктов и низкое качество дорог влекут за собой целый ряд негативных социальных явлений. Сдерживается развитие культуры и образования, торговли и службы быта, трудности в доставке товаров влекут за собой снижение их качества и увеличение стоимости.</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Цель подпрограммы:</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повышение эффективности и безопасности функционирования автомобильных дорог общего пользования регионального, межмуниципального и местного значения.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Задачи подпрограммы:</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развитие и модернизация сети автомобильных дорог общего пользования регионального, межмуниципального и местного значения;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реализация регионального проекта </w:t>
      </w:r>
      <w:r>
        <w:rPr>
          <w:rFonts w:ascii="Times New Roman" w:hAnsi="Times New Roman" w:cs="Times New Roman"/>
          <w:sz w:val="28"/>
          <w:szCs w:val="28"/>
        </w:rPr>
        <w:t>«</w:t>
      </w:r>
      <w:r w:rsidRPr="00E11C3E">
        <w:rPr>
          <w:rFonts w:ascii="Times New Roman" w:hAnsi="Times New Roman" w:cs="Times New Roman"/>
          <w:sz w:val="28"/>
          <w:szCs w:val="28"/>
        </w:rPr>
        <w:t>Дорожная сеть</w:t>
      </w:r>
      <w:r>
        <w:rPr>
          <w:rFonts w:ascii="Times New Roman" w:hAnsi="Times New Roman" w:cs="Times New Roman"/>
          <w:sz w:val="28"/>
          <w:szCs w:val="28"/>
        </w:rPr>
        <w:t>»</w:t>
      </w:r>
      <w:r w:rsidRPr="00E11C3E">
        <w:rPr>
          <w:rFonts w:ascii="Times New Roman" w:hAnsi="Times New Roman" w:cs="Times New Roman"/>
          <w:sz w:val="28"/>
          <w:szCs w:val="28"/>
        </w:rPr>
        <w:t>;</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реализация регионального проекта </w:t>
      </w:r>
      <w:r>
        <w:rPr>
          <w:rFonts w:ascii="Times New Roman" w:hAnsi="Times New Roman" w:cs="Times New Roman"/>
          <w:sz w:val="28"/>
          <w:szCs w:val="28"/>
        </w:rPr>
        <w:t>«</w:t>
      </w:r>
      <w:r w:rsidRPr="00E11C3E">
        <w:rPr>
          <w:rFonts w:ascii="Times New Roman" w:hAnsi="Times New Roman" w:cs="Times New Roman"/>
          <w:sz w:val="28"/>
          <w:szCs w:val="28"/>
        </w:rPr>
        <w:t>Общесистемные меры развития дорожного хозяйства</w:t>
      </w:r>
      <w:r>
        <w:rPr>
          <w:rFonts w:ascii="Times New Roman" w:hAnsi="Times New Roman" w:cs="Times New Roman"/>
          <w:sz w:val="28"/>
          <w:szCs w:val="28"/>
        </w:rPr>
        <w:t>».</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Решение задач осуществляется посредством реализации следующих мероприятий:</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1. Приведение в нормативное состояние сети автомобильных дорог регионального и межмуниципального значения, дорожной сети </w:t>
      </w:r>
      <w:r w:rsidR="00CA571C">
        <w:rPr>
          <w:rFonts w:ascii="Times New Roman" w:hAnsi="Times New Roman" w:cs="Times New Roman"/>
          <w:sz w:val="28"/>
          <w:szCs w:val="28"/>
        </w:rPr>
        <w:t>Брянской городской агломерации</w:t>
      </w:r>
      <w:r w:rsidRPr="00E11C3E">
        <w:rPr>
          <w:rFonts w:ascii="Times New Roman" w:hAnsi="Times New Roman" w:cs="Times New Roman"/>
          <w:sz w:val="28"/>
          <w:szCs w:val="28"/>
        </w:rPr>
        <w:t>, сокращение доли автомобильных дорог федерального и регионального значения, работающих в режиме перегрузки, а также ликвидация мест концентрации дорожно-транспортных происшествий рамках регион</w:t>
      </w:r>
      <w:r w:rsidR="00CA571C">
        <w:rPr>
          <w:rFonts w:ascii="Times New Roman" w:hAnsi="Times New Roman" w:cs="Times New Roman"/>
          <w:sz w:val="28"/>
          <w:szCs w:val="28"/>
        </w:rPr>
        <w:t>ального проекта «Дорожная сеть».</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2. Модернизация дорожной инфраструктуры в городской агломерации, осуществляемая в том числе во исполнение указаний, поручений или актов Президента Российской Федерации и (или) Пра</w:t>
      </w:r>
      <w:r w:rsidR="00CA571C">
        <w:rPr>
          <w:rFonts w:ascii="Times New Roman" w:hAnsi="Times New Roman" w:cs="Times New Roman"/>
          <w:sz w:val="28"/>
          <w:szCs w:val="28"/>
        </w:rPr>
        <w:t>вительства Российской Федерации.</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3. Модернизация дорожной инфраструктуры в городской агломерации, направленная на устранение аварийного и предаварийного состояния искусственных сооружений, входящих в состав указанной инфраструктуры.</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lastRenderedPageBreak/>
        <w:t>3. Развитие и совершенствование сети автомобильных дорог регионального, межмуниципального и местного значения общего пользования.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4. Обеспечение сохранности автомобильных дорог регионального и межмуниципального значения и искусственных сооружений на них, включая:</w:t>
      </w:r>
    </w:p>
    <w:p w:rsidR="00E11C3E" w:rsidRPr="007C2EF9" w:rsidRDefault="00E11C3E" w:rsidP="00E11C3E">
      <w:pPr>
        <w:pStyle w:val="ConsPlusNormal"/>
        <w:ind w:firstLine="709"/>
        <w:jc w:val="both"/>
        <w:rPr>
          <w:rFonts w:ascii="Times New Roman" w:hAnsi="Times New Roman" w:cs="Times New Roman"/>
          <w:sz w:val="28"/>
          <w:szCs w:val="28"/>
        </w:rPr>
      </w:pPr>
      <w:r w:rsidRPr="007C2EF9">
        <w:rPr>
          <w:rFonts w:ascii="Times New Roman" w:hAnsi="Times New Roman" w:cs="Times New Roman"/>
          <w:sz w:val="28"/>
          <w:szCs w:val="28"/>
        </w:rPr>
        <w:t>обеспечение замены и (или) восстановления конструктивных элементов автомобильных дорог общего пользования регионального или межмуниципального значения, дорожных сооружений и (или) их частей,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 с выполнением капитального ремонта автомобильных дорог;</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приведение сети автомобильных дорог общего пользования регионального или межмуниципального значения и искусственных дорожных сооружений на них в соответствие с нормативными требованиями к транспортно-эксплуатационному состоянию с выполнением ремонта автомобильных дорог;</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обеспечение функционирования сети автомобильных дорог общего пользования регионального или межмуниципального значения с выполнением работ по содержанию автомобильных дорог;</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обеспечение транспортной безопасности объектов транспортной инфраструктуры в сфере дорожного хозяйства (капитальный ремонт, ремонт и содержание);</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определение местоположения границ земельных участков, на которых расположены линейные объекты регионального значения, и выделение зон их планируемого размещения.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5 Обеспечение сохранности автомобильных дорог местного значения и искусственных сооружений на них, включая: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приведение сети автомобильных дорог общего пользования местного значения и искусственных дорожных сооружений на них в соответствие с нормативными требованиями к транспортно-эксплуатационному состоянию с выполнением капитального ремонта и ремонта автомобильных дорог;</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формирование развитой сети дорог общего пользования местного значения.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сохранение и улучшение транспортно-эксплуатационных и потребительских характеристик сети автомобильных дорог общего пользования местного значения.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6. Материально-техническое обеспечение учреждения КУ </w:t>
      </w:r>
      <w:r w:rsidR="00CA571C">
        <w:rPr>
          <w:rFonts w:ascii="Times New Roman" w:hAnsi="Times New Roman" w:cs="Times New Roman"/>
          <w:sz w:val="28"/>
          <w:szCs w:val="28"/>
        </w:rPr>
        <w:t>«</w:t>
      </w:r>
      <w:r w:rsidRPr="00E11C3E">
        <w:rPr>
          <w:rFonts w:ascii="Times New Roman" w:hAnsi="Times New Roman" w:cs="Times New Roman"/>
          <w:sz w:val="28"/>
          <w:szCs w:val="28"/>
        </w:rPr>
        <w:t>Управление автомобильных дорог Брянской области</w:t>
      </w:r>
      <w:r w:rsidR="00CA571C">
        <w:rPr>
          <w:rFonts w:ascii="Times New Roman" w:hAnsi="Times New Roman" w:cs="Times New Roman"/>
          <w:sz w:val="28"/>
          <w:szCs w:val="28"/>
        </w:rPr>
        <w:t>»</w:t>
      </w:r>
      <w:r w:rsidRPr="00E11C3E">
        <w:rPr>
          <w:rFonts w:ascii="Times New Roman" w:hAnsi="Times New Roman" w:cs="Times New Roman"/>
          <w:sz w:val="28"/>
          <w:szCs w:val="28"/>
        </w:rPr>
        <w:t>, осуществляющего функции и полномочия по управлению в сфере дорожного хозяйства.</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7. Реализация мероприятий регионального проекта «Общесистемные меры развития дорожного хозяйства</w:t>
      </w:r>
      <w:r w:rsidR="00CA571C">
        <w:rPr>
          <w:rFonts w:ascii="Times New Roman" w:hAnsi="Times New Roman" w:cs="Times New Roman"/>
          <w:sz w:val="28"/>
          <w:szCs w:val="28"/>
        </w:rPr>
        <w:t>»</w:t>
      </w:r>
      <w:r w:rsidRPr="00E11C3E">
        <w:rPr>
          <w:rFonts w:ascii="Times New Roman" w:hAnsi="Times New Roman" w:cs="Times New Roman"/>
          <w:sz w:val="28"/>
          <w:szCs w:val="28"/>
        </w:rPr>
        <w:t>, включая: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использование новых технологий и материалов, механизмов и технологических решений повторного применения в государственных (муниципальных контрактах) на осуществление дорожной деятельности;</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lastRenderedPageBreak/>
        <w:t>заключение контрактов на осуществление дорожной деятельности, предусматривающих выполнение работ на принципах контракта жизненного цикла, предусматривающего объединение в один контракт различных видов дорожных работ по капитальному ремонту, ремонту и содержанию автомобильных дорог;</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установка на автомобильных дорогах федерального, регионального и межмуниципального значения, местного значения улично-дорожной сети Брянской городской агломерации стационарных камер фотовидеофиксации нарушений правил дорожного движения;</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внедрение интеллектуальных транспортных систем на территории Брянской области;</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w:t>
      </w:r>
    </w:p>
    <w:p w:rsidR="00E11C3E" w:rsidRPr="007C2EF9" w:rsidRDefault="00E11C3E" w:rsidP="00E11C3E">
      <w:pPr>
        <w:pStyle w:val="ConsPlusNormal"/>
        <w:ind w:firstLine="709"/>
        <w:jc w:val="both"/>
        <w:rPr>
          <w:rFonts w:ascii="Times New Roman" w:hAnsi="Times New Roman" w:cs="Times New Roman"/>
          <w:spacing w:val="-2"/>
          <w:sz w:val="28"/>
          <w:szCs w:val="28"/>
        </w:rPr>
      </w:pPr>
      <w:r w:rsidRPr="007C2EF9">
        <w:rPr>
          <w:rFonts w:ascii="Times New Roman" w:hAnsi="Times New Roman" w:cs="Times New Roman"/>
          <w:spacing w:val="-2"/>
          <w:sz w:val="28"/>
          <w:szCs w:val="28"/>
        </w:rPr>
        <w:t xml:space="preserve">Выделение субсидий из областного бюджета на обеспечение сохранности автомобильных дорог местного значения и условий безопасности движения выполняется в соответствии с Порядком предоставления субсидий бюджетам муниципальных образований из областного бюджета на обеспечение сохранности автомобильных дорог общего пользования местного значения и условий безопасности движения за счет средств дорожного фонда в рамках реализации подпрограммы </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Автомобильные дороги</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 xml:space="preserve"> государственной программы </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 xml:space="preserve"> (приложение 1 к подпрограмме). Нормативы затрат на содержание, ремонт и капитальный ремонт автомобильных дорог местного значения утверждаются нормативными актами муниципальных образований.</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Задача по развитию системы организации движения транспортных средств и пешеходов, повышению безопасности дорожных условий решается при обеспечении обустройства участков автомобильных дорог комплексом средств, обеспечивающих безопасное движение пользователей дорог (оснащение участков улично-дорожной сети городов и населенных пунктов пешеходными ограждениями, в том числе в зоне пешеходных переходов, установка светофорных объектов, устройство тротуаров в населенных пунктах, освещение участков дорог в населенных пунктах и др.). Данная задача синхронизируется с составной частью мероприятий, решаемых подпрограммой </w:t>
      </w:r>
      <w:r w:rsidR="00CA571C">
        <w:rPr>
          <w:rFonts w:ascii="Times New Roman" w:hAnsi="Times New Roman" w:cs="Times New Roman"/>
          <w:sz w:val="28"/>
          <w:szCs w:val="28"/>
        </w:rPr>
        <w:t>«</w:t>
      </w:r>
      <w:r w:rsidRPr="00E11C3E">
        <w:rPr>
          <w:rFonts w:ascii="Times New Roman" w:hAnsi="Times New Roman" w:cs="Times New Roman"/>
          <w:sz w:val="28"/>
          <w:szCs w:val="28"/>
        </w:rPr>
        <w:t>Повышение уровня общественной безопасности, правопорядка и безопасности среды обитания</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государственной программы </w:t>
      </w:r>
      <w:r w:rsidR="00CA571C">
        <w:rPr>
          <w:rFonts w:ascii="Times New Roman" w:hAnsi="Times New Roman" w:cs="Times New Roman"/>
          <w:sz w:val="28"/>
          <w:szCs w:val="28"/>
        </w:rPr>
        <w:t>«</w:t>
      </w:r>
      <w:r w:rsidRPr="00E11C3E">
        <w:rPr>
          <w:rFonts w:ascii="Times New Roman" w:hAnsi="Times New Roman" w:cs="Times New Roman"/>
          <w:sz w:val="28"/>
          <w:szCs w:val="28"/>
        </w:rPr>
        <w:t>Профилактика правонарушений и противодействие преступности на территории Брянской области и содействие реализации полномочий в сфере региональной безопасности, защита населения и территории Брянской области от чрезвычайных ситуаций</w:t>
      </w:r>
      <w:r w:rsidR="00CA571C">
        <w:rPr>
          <w:rFonts w:ascii="Times New Roman" w:hAnsi="Times New Roman" w:cs="Times New Roman"/>
          <w:sz w:val="28"/>
          <w:szCs w:val="28"/>
        </w:rPr>
        <w:t>»</w:t>
      </w:r>
      <w:r w:rsidRPr="00E11C3E">
        <w:rPr>
          <w:rFonts w:ascii="Times New Roman" w:hAnsi="Times New Roman" w:cs="Times New Roman"/>
          <w:sz w:val="28"/>
          <w:szCs w:val="28"/>
        </w:rPr>
        <w:t>.</w:t>
      </w:r>
    </w:p>
    <w:p w:rsidR="00E11C3E" w:rsidRPr="007C2EF9" w:rsidRDefault="00E11C3E" w:rsidP="00E11C3E">
      <w:pPr>
        <w:pStyle w:val="ConsPlusNormal"/>
        <w:ind w:firstLine="709"/>
        <w:jc w:val="both"/>
        <w:rPr>
          <w:rFonts w:ascii="Times New Roman" w:hAnsi="Times New Roman" w:cs="Times New Roman"/>
          <w:spacing w:val="-2"/>
          <w:sz w:val="28"/>
          <w:szCs w:val="28"/>
        </w:rPr>
      </w:pPr>
      <w:r w:rsidRPr="007C2EF9">
        <w:rPr>
          <w:rFonts w:ascii="Times New Roman" w:hAnsi="Times New Roman" w:cs="Times New Roman"/>
          <w:spacing w:val="-2"/>
          <w:sz w:val="28"/>
          <w:szCs w:val="28"/>
        </w:rPr>
        <w:t xml:space="preserve">Строительство и реконструкция автомобильных дорог в сельской местности обеспечит сельские населенные пункты и объекты производства и переработки сельхозпродукции транспортной связью по дорогам с твердым покрытием, даст возможность развития агропромышленного комплекса. Данное </w:t>
      </w:r>
      <w:r w:rsidRPr="007C2EF9">
        <w:rPr>
          <w:rFonts w:ascii="Times New Roman" w:hAnsi="Times New Roman" w:cs="Times New Roman"/>
          <w:spacing w:val="-2"/>
          <w:sz w:val="28"/>
          <w:szCs w:val="28"/>
        </w:rPr>
        <w:lastRenderedPageBreak/>
        <w:t xml:space="preserve">мероприятие синхронизируется с мероприятием, решаемым Ведомственной целевой программой </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Устойчивое развитие сельских территорий</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 xml:space="preserve"> государственной программы </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Развитие сельского хозяйства и регулирование рынков сельскохозяйственной продукции, сырья и продовольствия Брянской области</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 xml:space="preserve">, с 2020 года подпрограммой «Создание и развитие инфраструктуры на сельских территориях» ведомственного проекта «Развитие транспортной инфраструктуры на сельских территориях» государственной программы «Комплексное развитие сельских территорий Брянской области» по развитию сети автомобильных дорог, ведущих к общественно значимым объектам сельских населенных пунктов, объектам производства, хранения  и переработки сельскохозяйственной продукции, аналитические целевые показатели которой учитываются в таблице  </w:t>
      </w:r>
      <w:r w:rsidR="00CA571C" w:rsidRPr="007C2EF9">
        <w:rPr>
          <w:rFonts w:ascii="Times New Roman" w:hAnsi="Times New Roman" w:cs="Times New Roman"/>
          <w:spacing w:val="-2"/>
          <w:sz w:val="28"/>
          <w:szCs w:val="28"/>
        </w:rPr>
        <w:t>8</w:t>
      </w:r>
      <w:r w:rsidRPr="007C2EF9">
        <w:rPr>
          <w:rFonts w:ascii="Times New Roman" w:hAnsi="Times New Roman" w:cs="Times New Roman"/>
          <w:spacing w:val="-2"/>
          <w:sz w:val="28"/>
          <w:szCs w:val="28"/>
        </w:rPr>
        <w:t>,</w:t>
      </w:r>
      <w:r w:rsidR="00CA571C" w:rsidRPr="007C2EF9">
        <w:rPr>
          <w:rFonts w:ascii="Times New Roman" w:hAnsi="Times New Roman" w:cs="Times New Roman"/>
          <w:spacing w:val="-2"/>
          <w:sz w:val="28"/>
          <w:szCs w:val="28"/>
        </w:rPr>
        <w:t xml:space="preserve"> </w:t>
      </w:r>
      <w:r w:rsidRPr="007C2EF9">
        <w:rPr>
          <w:rFonts w:ascii="Times New Roman" w:hAnsi="Times New Roman" w:cs="Times New Roman"/>
          <w:spacing w:val="-2"/>
          <w:sz w:val="28"/>
          <w:szCs w:val="28"/>
        </w:rPr>
        <w:t>1</w:t>
      </w:r>
      <w:r w:rsidR="00CA571C" w:rsidRPr="007C2EF9">
        <w:rPr>
          <w:rFonts w:ascii="Times New Roman" w:hAnsi="Times New Roman" w:cs="Times New Roman"/>
          <w:spacing w:val="-2"/>
          <w:sz w:val="28"/>
          <w:szCs w:val="28"/>
        </w:rPr>
        <w:t>3</w:t>
      </w:r>
      <w:r w:rsidRPr="007C2EF9">
        <w:rPr>
          <w:rFonts w:ascii="Times New Roman" w:hAnsi="Times New Roman" w:cs="Times New Roman"/>
          <w:spacing w:val="-2"/>
          <w:sz w:val="28"/>
          <w:szCs w:val="28"/>
        </w:rPr>
        <w:t xml:space="preserve"> к подпрограмме.</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Выделение субсидий на развитие и совершенствование сети автомобильных дорог местного значения общего пользования выполняется в соответствии с Порядком предоставления субсидий бюджетам муниципальных образований из областного бюджета на развитие и совершенствование сети автомобильных дорог местного значения общего пользования за счет средств дорожного фонда в рамках реализации подпрограммы </w:t>
      </w:r>
      <w:r w:rsidR="00CA571C">
        <w:rPr>
          <w:rFonts w:ascii="Times New Roman" w:hAnsi="Times New Roman" w:cs="Times New Roman"/>
          <w:sz w:val="28"/>
          <w:szCs w:val="28"/>
        </w:rPr>
        <w:t>«</w:t>
      </w:r>
      <w:r w:rsidRPr="00E11C3E">
        <w:rPr>
          <w:rFonts w:ascii="Times New Roman" w:hAnsi="Times New Roman" w:cs="Times New Roman"/>
          <w:sz w:val="28"/>
          <w:szCs w:val="28"/>
        </w:rPr>
        <w:t>Автомобильные дороги</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государственной программы </w:t>
      </w:r>
      <w:r w:rsidR="00CA571C">
        <w:rPr>
          <w:rFonts w:ascii="Times New Roman" w:hAnsi="Times New Roman" w:cs="Times New Roman"/>
          <w:sz w:val="28"/>
          <w:szCs w:val="28"/>
        </w:rPr>
        <w:t>«</w:t>
      </w:r>
      <w:r w:rsidRPr="00E11C3E">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(приложение 3 к подпрограмме).</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Пообъектное распределение средств, предусмотренных на строительство и реконструкцию автомобильных дорог в соответствующие годы реализации подпрограммы, представлено в таблицах 1 - 4 к подпрограмме.</w:t>
      </w:r>
    </w:p>
    <w:p w:rsidR="00E11C3E" w:rsidRPr="007C2EF9" w:rsidRDefault="00E11C3E" w:rsidP="00E11C3E">
      <w:pPr>
        <w:pStyle w:val="ConsPlusNormal"/>
        <w:ind w:firstLine="709"/>
        <w:jc w:val="both"/>
        <w:rPr>
          <w:rFonts w:ascii="Times New Roman" w:hAnsi="Times New Roman" w:cs="Times New Roman"/>
          <w:spacing w:val="-2"/>
          <w:sz w:val="28"/>
          <w:szCs w:val="28"/>
        </w:rPr>
      </w:pPr>
      <w:r w:rsidRPr="007C2EF9">
        <w:rPr>
          <w:rFonts w:ascii="Times New Roman" w:hAnsi="Times New Roman" w:cs="Times New Roman"/>
          <w:spacing w:val="-2"/>
          <w:sz w:val="28"/>
          <w:szCs w:val="28"/>
        </w:rPr>
        <w:t xml:space="preserve">В целях отражения полноты решения задачи по удвоению объемов строительства (реконструкции) дорог представлены сведения об объемах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период 2003 - 2012 и 2013-2022 годов, согласно таблице </w:t>
      </w:r>
      <w:r w:rsidR="00CA571C" w:rsidRPr="007C2EF9">
        <w:rPr>
          <w:rFonts w:ascii="Times New Roman" w:hAnsi="Times New Roman" w:cs="Times New Roman"/>
          <w:spacing w:val="-2"/>
          <w:sz w:val="28"/>
          <w:szCs w:val="28"/>
        </w:rPr>
        <w:t>7</w:t>
      </w:r>
      <w:r w:rsidRPr="007C2EF9">
        <w:rPr>
          <w:rFonts w:ascii="Times New Roman" w:hAnsi="Times New Roman" w:cs="Times New Roman"/>
          <w:spacing w:val="-2"/>
          <w:sz w:val="28"/>
          <w:szCs w:val="28"/>
        </w:rPr>
        <w:t xml:space="preserve"> подпрограммы. При определении целевых значений к учету принимаются протяженности введенных в эксплуатацию в соответствии с градостроительным законодательством автомобильных дорог по всем программам, реализуемым за счет средств дорожного фонда Брянской области.</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Задачи региональных проектов </w:t>
      </w:r>
      <w:r w:rsidR="00CA571C">
        <w:rPr>
          <w:rFonts w:ascii="Times New Roman" w:hAnsi="Times New Roman" w:cs="Times New Roman"/>
          <w:sz w:val="28"/>
          <w:szCs w:val="28"/>
        </w:rPr>
        <w:t>«</w:t>
      </w:r>
      <w:r w:rsidRPr="00E11C3E">
        <w:rPr>
          <w:rFonts w:ascii="Times New Roman" w:hAnsi="Times New Roman" w:cs="Times New Roman"/>
          <w:sz w:val="28"/>
          <w:szCs w:val="28"/>
        </w:rPr>
        <w:t>Дорожная сеть</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и </w:t>
      </w:r>
      <w:r w:rsidR="00CA571C">
        <w:rPr>
          <w:rFonts w:ascii="Times New Roman" w:hAnsi="Times New Roman" w:cs="Times New Roman"/>
          <w:sz w:val="28"/>
          <w:szCs w:val="28"/>
        </w:rPr>
        <w:t>«</w:t>
      </w:r>
      <w:r w:rsidRPr="00E11C3E">
        <w:rPr>
          <w:rFonts w:ascii="Times New Roman" w:hAnsi="Times New Roman" w:cs="Times New Roman"/>
          <w:sz w:val="28"/>
          <w:szCs w:val="28"/>
        </w:rPr>
        <w:t>Общесистемные меры развития дорожного хозяйства</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синхронизируются с составной частью мероприятий, решаемых региональными проектами, государственными программами (подпрограммами) </w:t>
      </w:r>
      <w:r w:rsidR="00CA571C">
        <w:rPr>
          <w:rFonts w:ascii="Times New Roman" w:hAnsi="Times New Roman" w:cs="Times New Roman"/>
          <w:sz w:val="28"/>
          <w:szCs w:val="28"/>
        </w:rPr>
        <w:t>«</w:t>
      </w:r>
      <w:r w:rsidRPr="00E11C3E">
        <w:rPr>
          <w:rFonts w:ascii="Times New Roman" w:hAnsi="Times New Roman" w:cs="Times New Roman"/>
          <w:sz w:val="28"/>
          <w:szCs w:val="28"/>
        </w:rPr>
        <w:t>Формирование комфортной городской среды</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w:t>
      </w:r>
      <w:r w:rsidR="00CA571C">
        <w:rPr>
          <w:rFonts w:ascii="Times New Roman" w:hAnsi="Times New Roman" w:cs="Times New Roman"/>
          <w:sz w:val="28"/>
          <w:szCs w:val="28"/>
        </w:rPr>
        <w:t>«</w:t>
      </w:r>
      <w:r w:rsidRPr="00E11C3E">
        <w:rPr>
          <w:rFonts w:ascii="Times New Roman" w:hAnsi="Times New Roman" w:cs="Times New Roman"/>
          <w:sz w:val="28"/>
          <w:szCs w:val="28"/>
        </w:rPr>
        <w:t>Цифровое развитие экономики</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w:t>
      </w:r>
      <w:r w:rsidR="00CA571C">
        <w:rPr>
          <w:rFonts w:ascii="Times New Roman" w:hAnsi="Times New Roman" w:cs="Times New Roman"/>
          <w:sz w:val="28"/>
          <w:szCs w:val="28"/>
        </w:rPr>
        <w:t>«</w:t>
      </w:r>
      <w:r w:rsidRPr="00E11C3E">
        <w:rPr>
          <w:rFonts w:ascii="Times New Roman" w:hAnsi="Times New Roman" w:cs="Times New Roman"/>
          <w:sz w:val="28"/>
          <w:szCs w:val="28"/>
        </w:rPr>
        <w:t>Повышение уровня общественной безопасности, правопорядка и безопасности среды обитания</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государственной программы </w:t>
      </w:r>
      <w:r w:rsidR="00CA571C">
        <w:rPr>
          <w:rFonts w:ascii="Times New Roman" w:hAnsi="Times New Roman" w:cs="Times New Roman"/>
          <w:sz w:val="28"/>
          <w:szCs w:val="28"/>
        </w:rPr>
        <w:t>«</w:t>
      </w:r>
      <w:r w:rsidRPr="00E11C3E">
        <w:rPr>
          <w:rFonts w:ascii="Times New Roman" w:hAnsi="Times New Roman" w:cs="Times New Roman"/>
          <w:sz w:val="28"/>
          <w:szCs w:val="28"/>
        </w:rPr>
        <w:t>Профилактика правонарушений и противодействие преступности на территории Брянской области и содействие реализации полномочий в сфере региональной безопасности, защита населения и территории Брянской области от чрезвычайных ситуаций</w:t>
      </w:r>
      <w:r w:rsidR="00CA571C">
        <w:rPr>
          <w:rFonts w:ascii="Times New Roman" w:hAnsi="Times New Roman" w:cs="Times New Roman"/>
          <w:sz w:val="28"/>
          <w:szCs w:val="28"/>
        </w:rPr>
        <w:t>»</w:t>
      </w:r>
      <w:r w:rsidRPr="00E11C3E">
        <w:rPr>
          <w:rFonts w:ascii="Times New Roman" w:hAnsi="Times New Roman" w:cs="Times New Roman"/>
          <w:sz w:val="28"/>
          <w:szCs w:val="28"/>
        </w:rPr>
        <w:t>.</w:t>
      </w:r>
    </w:p>
    <w:p w:rsidR="00E11C3E" w:rsidRPr="007C2EF9" w:rsidRDefault="00E11C3E" w:rsidP="00E11C3E">
      <w:pPr>
        <w:pStyle w:val="ConsPlusNormal"/>
        <w:ind w:firstLine="709"/>
        <w:jc w:val="both"/>
        <w:rPr>
          <w:rFonts w:ascii="Times New Roman" w:hAnsi="Times New Roman" w:cs="Times New Roman"/>
          <w:spacing w:val="-2"/>
          <w:sz w:val="28"/>
          <w:szCs w:val="28"/>
        </w:rPr>
      </w:pPr>
      <w:r w:rsidRPr="007C2EF9">
        <w:rPr>
          <w:rFonts w:ascii="Times New Roman" w:hAnsi="Times New Roman" w:cs="Times New Roman"/>
          <w:spacing w:val="-2"/>
          <w:sz w:val="28"/>
          <w:szCs w:val="28"/>
        </w:rPr>
        <w:lastRenderedPageBreak/>
        <w:t xml:space="preserve">Мероприятие регионального проекта </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Общесистемные меры развития дорожного хозяйства</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 xml:space="preserve"> по установке на автомобильных дорогах регионального и межмуниципального значения, местного значения улично-дорожной сети Брянской городской агломерации стационарных камер фотовидеофиксации нарушений правил дорожного движения реализуются в рамках подпрограммы </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Повышение уровня общественной безопасности, правопорядка и безопасности среды обитания</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 xml:space="preserve"> государственной программы </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Профилактика правонарушений и противодействие преступности на территории Брянской области и содействие реализации полномочий в сфере региональной безопасности, защита населения и территории Брянской области от чрезвычайных ситуаций</w:t>
      </w:r>
      <w:r w:rsidR="00CA571C" w:rsidRPr="007C2EF9">
        <w:rPr>
          <w:rFonts w:ascii="Times New Roman" w:hAnsi="Times New Roman" w:cs="Times New Roman"/>
          <w:spacing w:val="-2"/>
          <w:sz w:val="28"/>
          <w:szCs w:val="28"/>
        </w:rPr>
        <w:t>»</w:t>
      </w:r>
      <w:r w:rsidRPr="007C2EF9">
        <w:rPr>
          <w:rFonts w:ascii="Times New Roman" w:hAnsi="Times New Roman" w:cs="Times New Roman"/>
          <w:spacing w:val="-2"/>
          <w:sz w:val="28"/>
          <w:szCs w:val="28"/>
        </w:rPr>
        <w:t>.</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 xml:space="preserve">Ресурсное обеспечение реализации подпрограммы </w:t>
      </w:r>
      <w:r w:rsidR="00CA571C">
        <w:rPr>
          <w:rFonts w:ascii="Times New Roman" w:hAnsi="Times New Roman" w:cs="Times New Roman"/>
          <w:sz w:val="28"/>
          <w:szCs w:val="28"/>
        </w:rPr>
        <w:t>«</w:t>
      </w:r>
      <w:r w:rsidRPr="00E11C3E">
        <w:rPr>
          <w:rFonts w:ascii="Times New Roman" w:hAnsi="Times New Roman" w:cs="Times New Roman"/>
          <w:sz w:val="28"/>
          <w:szCs w:val="28"/>
        </w:rPr>
        <w:t>Автомобильные дороги</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государственной программы </w:t>
      </w:r>
      <w:r w:rsidR="00CA571C">
        <w:rPr>
          <w:rFonts w:ascii="Times New Roman" w:hAnsi="Times New Roman" w:cs="Times New Roman"/>
          <w:sz w:val="28"/>
          <w:szCs w:val="28"/>
        </w:rPr>
        <w:t>«</w:t>
      </w:r>
      <w:r w:rsidRPr="00E11C3E">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sidR="00CA571C">
        <w:rPr>
          <w:rFonts w:ascii="Times New Roman" w:hAnsi="Times New Roman" w:cs="Times New Roman"/>
          <w:sz w:val="28"/>
          <w:szCs w:val="28"/>
        </w:rPr>
        <w:t>»</w:t>
      </w:r>
      <w:r w:rsidRPr="00E11C3E">
        <w:rPr>
          <w:rFonts w:ascii="Times New Roman" w:hAnsi="Times New Roman" w:cs="Times New Roman"/>
          <w:sz w:val="28"/>
          <w:szCs w:val="28"/>
        </w:rPr>
        <w:t xml:space="preserve"> на период до 2022 года представлено в таблице </w:t>
      </w:r>
      <w:r w:rsidR="00CA571C">
        <w:rPr>
          <w:rFonts w:ascii="Times New Roman" w:hAnsi="Times New Roman" w:cs="Times New Roman"/>
          <w:sz w:val="28"/>
          <w:szCs w:val="28"/>
        </w:rPr>
        <w:t>8</w:t>
      </w:r>
      <w:r w:rsidRPr="00E11C3E">
        <w:rPr>
          <w:rFonts w:ascii="Times New Roman" w:hAnsi="Times New Roman" w:cs="Times New Roman"/>
          <w:sz w:val="28"/>
          <w:szCs w:val="28"/>
        </w:rPr>
        <w:t xml:space="preserve"> подпрограммы.</w:t>
      </w:r>
    </w:p>
    <w:p w:rsidR="00E11C3E" w:rsidRPr="007C2EF9" w:rsidRDefault="00E11C3E" w:rsidP="00E11C3E">
      <w:pPr>
        <w:pStyle w:val="ConsPlusNormal"/>
        <w:ind w:firstLine="709"/>
        <w:jc w:val="both"/>
        <w:rPr>
          <w:rFonts w:ascii="Times New Roman" w:hAnsi="Times New Roman" w:cs="Times New Roman"/>
          <w:spacing w:val="-10"/>
          <w:sz w:val="28"/>
          <w:szCs w:val="28"/>
        </w:rPr>
      </w:pPr>
      <w:r w:rsidRPr="007C2EF9">
        <w:rPr>
          <w:rFonts w:ascii="Times New Roman" w:hAnsi="Times New Roman" w:cs="Times New Roman"/>
          <w:spacing w:val="-10"/>
          <w:sz w:val="28"/>
          <w:szCs w:val="28"/>
        </w:rPr>
        <w:t xml:space="preserve">Иные межбюджетные трансферты бюджетам муниципальных образований на мероприятия по приведению в нормативное состояние автомобильных дорог общего пользования местного значения в рамках регионального проекта </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Дорожная сеть</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 xml:space="preserve">, Национального проекта </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Безопасные и качественные автомобильные дороги</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 xml:space="preserve"> предоставляются в соответствии с Порядком предоставления иных межбюджетных трансфертов из областного бюджета бюджетам муниципальных образований Брянской области с использованием средств федерального бюджета бюджету Брянской области на финансовое обеспечение дорожной деятельности в рамках основного мероприятия по приведению в нормативное состояние автомобильных дорог общего пользования местного значения в рамках регионального проекта </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Дорожная сеть</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 xml:space="preserve">, утверждаемым постановлением Правительства Брянской области. Целевые значения показателей мероприятия, отражающие ход решения задачи региональных проектов </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Дорожная сеть</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 xml:space="preserve"> и </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Общесистемные меры развития дорожного хозяйства</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 xml:space="preserve">, отражены в таблицах </w:t>
      </w:r>
      <w:r w:rsidR="00CA571C" w:rsidRPr="007C2EF9">
        <w:rPr>
          <w:rFonts w:ascii="Times New Roman" w:hAnsi="Times New Roman" w:cs="Times New Roman"/>
          <w:spacing w:val="-10"/>
          <w:sz w:val="28"/>
          <w:szCs w:val="28"/>
        </w:rPr>
        <w:t>5</w:t>
      </w:r>
      <w:r w:rsidRPr="007C2EF9">
        <w:rPr>
          <w:rFonts w:ascii="Times New Roman" w:hAnsi="Times New Roman" w:cs="Times New Roman"/>
          <w:spacing w:val="-10"/>
          <w:sz w:val="28"/>
          <w:szCs w:val="28"/>
        </w:rPr>
        <w:t xml:space="preserve">, </w:t>
      </w:r>
      <w:r w:rsidR="00CA571C" w:rsidRPr="007C2EF9">
        <w:rPr>
          <w:rFonts w:ascii="Times New Roman" w:hAnsi="Times New Roman" w:cs="Times New Roman"/>
          <w:spacing w:val="-10"/>
          <w:sz w:val="28"/>
          <w:szCs w:val="28"/>
        </w:rPr>
        <w:t>6</w:t>
      </w:r>
      <w:r w:rsidRPr="007C2EF9">
        <w:rPr>
          <w:rFonts w:ascii="Times New Roman" w:hAnsi="Times New Roman" w:cs="Times New Roman"/>
          <w:spacing w:val="-10"/>
          <w:sz w:val="28"/>
          <w:szCs w:val="28"/>
        </w:rPr>
        <w:t xml:space="preserve">. Основные источники и объемы финансирования региональных проектов </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Дорожная сеть</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 xml:space="preserve"> и </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Общесистемные меры развития дорожного хозяйства</w:t>
      </w:r>
      <w:r w:rsidR="00CA571C" w:rsidRPr="007C2EF9">
        <w:rPr>
          <w:rFonts w:ascii="Times New Roman" w:hAnsi="Times New Roman" w:cs="Times New Roman"/>
          <w:spacing w:val="-10"/>
          <w:sz w:val="28"/>
          <w:szCs w:val="28"/>
        </w:rPr>
        <w:t>»</w:t>
      </w:r>
      <w:r w:rsidRPr="007C2EF9">
        <w:rPr>
          <w:rFonts w:ascii="Times New Roman" w:hAnsi="Times New Roman" w:cs="Times New Roman"/>
          <w:spacing w:val="-10"/>
          <w:sz w:val="28"/>
          <w:szCs w:val="28"/>
        </w:rPr>
        <w:t xml:space="preserve"> отражены в таблицах </w:t>
      </w:r>
      <w:r w:rsidR="00CA571C" w:rsidRPr="007C2EF9">
        <w:rPr>
          <w:rFonts w:ascii="Times New Roman" w:hAnsi="Times New Roman" w:cs="Times New Roman"/>
          <w:spacing w:val="-10"/>
          <w:sz w:val="28"/>
          <w:szCs w:val="28"/>
        </w:rPr>
        <w:t>8</w:t>
      </w:r>
      <w:r w:rsidRPr="007C2EF9">
        <w:rPr>
          <w:rFonts w:ascii="Times New Roman" w:hAnsi="Times New Roman" w:cs="Times New Roman"/>
          <w:spacing w:val="-10"/>
          <w:sz w:val="28"/>
          <w:szCs w:val="28"/>
        </w:rPr>
        <w:t xml:space="preserve">, </w:t>
      </w:r>
      <w:r w:rsidR="00CA571C" w:rsidRPr="007C2EF9">
        <w:rPr>
          <w:rFonts w:ascii="Times New Roman" w:hAnsi="Times New Roman" w:cs="Times New Roman"/>
          <w:spacing w:val="-10"/>
          <w:sz w:val="28"/>
          <w:szCs w:val="28"/>
        </w:rPr>
        <w:t>9</w:t>
      </w:r>
      <w:r w:rsidRPr="007C2EF9">
        <w:rPr>
          <w:rFonts w:ascii="Times New Roman" w:hAnsi="Times New Roman" w:cs="Times New Roman"/>
          <w:spacing w:val="-10"/>
          <w:sz w:val="28"/>
          <w:szCs w:val="28"/>
        </w:rPr>
        <w:t>, 1</w:t>
      </w:r>
      <w:r w:rsidR="00CA571C" w:rsidRPr="007C2EF9">
        <w:rPr>
          <w:rFonts w:ascii="Times New Roman" w:hAnsi="Times New Roman" w:cs="Times New Roman"/>
          <w:spacing w:val="-10"/>
          <w:sz w:val="28"/>
          <w:szCs w:val="28"/>
        </w:rPr>
        <w:t>0</w:t>
      </w:r>
      <w:r w:rsidRPr="007C2EF9">
        <w:rPr>
          <w:rFonts w:ascii="Times New Roman" w:hAnsi="Times New Roman" w:cs="Times New Roman"/>
          <w:spacing w:val="-10"/>
          <w:sz w:val="28"/>
          <w:szCs w:val="28"/>
        </w:rPr>
        <w:t>, 1</w:t>
      </w:r>
      <w:r w:rsidR="00CA571C" w:rsidRPr="007C2EF9">
        <w:rPr>
          <w:rFonts w:ascii="Times New Roman" w:hAnsi="Times New Roman" w:cs="Times New Roman"/>
          <w:spacing w:val="-10"/>
          <w:sz w:val="28"/>
          <w:szCs w:val="28"/>
        </w:rPr>
        <w:t>1</w:t>
      </w:r>
      <w:r w:rsidRPr="007C2EF9">
        <w:rPr>
          <w:rFonts w:ascii="Times New Roman" w:hAnsi="Times New Roman" w:cs="Times New Roman"/>
          <w:spacing w:val="-10"/>
          <w:sz w:val="28"/>
          <w:szCs w:val="28"/>
        </w:rPr>
        <w:t>, 1</w:t>
      </w:r>
      <w:r w:rsidR="00CA571C" w:rsidRPr="007C2EF9">
        <w:rPr>
          <w:rFonts w:ascii="Times New Roman" w:hAnsi="Times New Roman" w:cs="Times New Roman"/>
          <w:spacing w:val="-10"/>
          <w:sz w:val="28"/>
          <w:szCs w:val="28"/>
        </w:rPr>
        <w:t>2</w:t>
      </w:r>
      <w:r w:rsidRPr="007C2EF9">
        <w:rPr>
          <w:rFonts w:ascii="Times New Roman" w:hAnsi="Times New Roman" w:cs="Times New Roman"/>
          <w:spacing w:val="-10"/>
          <w:sz w:val="28"/>
          <w:szCs w:val="28"/>
        </w:rPr>
        <w:t xml:space="preserve"> к подпрограмме.</w:t>
      </w:r>
    </w:p>
    <w:p w:rsidR="00E11C3E" w:rsidRPr="00E11C3E" w:rsidRDefault="00E11C3E" w:rsidP="00E11C3E">
      <w:pPr>
        <w:pStyle w:val="ConsPlusNormal"/>
        <w:ind w:firstLine="709"/>
        <w:jc w:val="both"/>
        <w:rPr>
          <w:rFonts w:ascii="Times New Roman" w:hAnsi="Times New Roman" w:cs="Times New Roman"/>
          <w:sz w:val="28"/>
          <w:szCs w:val="28"/>
        </w:rPr>
      </w:pPr>
      <w:r w:rsidRPr="00E11C3E">
        <w:rPr>
          <w:rFonts w:ascii="Times New Roman" w:hAnsi="Times New Roman" w:cs="Times New Roman"/>
          <w:sz w:val="28"/>
          <w:szCs w:val="28"/>
        </w:rPr>
        <w:t>Сведения о привлечении средств муниципальных дорожных фондов к реализации подпрограммы представлены в таблице 1</w:t>
      </w:r>
      <w:r w:rsidR="00D1651C">
        <w:rPr>
          <w:rFonts w:ascii="Times New Roman" w:hAnsi="Times New Roman" w:cs="Times New Roman"/>
          <w:sz w:val="28"/>
          <w:szCs w:val="28"/>
        </w:rPr>
        <w:t>4</w:t>
      </w:r>
      <w:r w:rsidRPr="00E11C3E">
        <w:rPr>
          <w:rFonts w:ascii="Times New Roman" w:hAnsi="Times New Roman" w:cs="Times New Roman"/>
          <w:sz w:val="28"/>
          <w:szCs w:val="28"/>
        </w:rPr>
        <w:t xml:space="preserve"> подпрограммы.</w:t>
      </w:r>
    </w:p>
    <w:p w:rsidR="00D9148B" w:rsidRPr="007C2EF9" w:rsidRDefault="00E11C3E" w:rsidP="00E11C3E">
      <w:pPr>
        <w:pStyle w:val="ConsPlusNormal"/>
        <w:ind w:firstLine="709"/>
        <w:jc w:val="both"/>
        <w:rPr>
          <w:rFonts w:ascii="Times New Roman" w:hAnsi="Times New Roman" w:cs="Times New Roman"/>
          <w:spacing w:val="-2"/>
        </w:rPr>
      </w:pPr>
      <w:r w:rsidRPr="007C2EF9">
        <w:rPr>
          <w:rFonts w:ascii="Times New Roman" w:hAnsi="Times New Roman" w:cs="Times New Roman"/>
          <w:spacing w:val="-2"/>
          <w:sz w:val="28"/>
          <w:szCs w:val="28"/>
        </w:rPr>
        <w:t>Во исполнение национального проекта «Безопасные и качественные автомобильные дороги» подпрограммой планируется реализация мероприятий по строительству, реконструкции, капитальному ремонту и ремонту находящихся в предаварийном и аварийном техническом состоянии искусственных сооружений на действующей сети автомобильных дорог общего пользования регионального или межмуниципального и местного значения с периодом исполнения до 2035 года, согласно таблицам 1</w:t>
      </w:r>
      <w:r w:rsidR="00D1651C" w:rsidRPr="007C2EF9">
        <w:rPr>
          <w:rFonts w:ascii="Times New Roman" w:hAnsi="Times New Roman" w:cs="Times New Roman"/>
          <w:spacing w:val="-2"/>
          <w:sz w:val="28"/>
          <w:szCs w:val="28"/>
        </w:rPr>
        <w:t>5</w:t>
      </w:r>
      <w:r w:rsidRPr="007C2EF9">
        <w:rPr>
          <w:rFonts w:ascii="Times New Roman" w:hAnsi="Times New Roman" w:cs="Times New Roman"/>
          <w:spacing w:val="-2"/>
          <w:sz w:val="28"/>
          <w:szCs w:val="28"/>
        </w:rPr>
        <w:t xml:space="preserve"> и 1</w:t>
      </w:r>
      <w:r w:rsidR="00D1651C" w:rsidRPr="007C2EF9">
        <w:rPr>
          <w:rFonts w:ascii="Times New Roman" w:hAnsi="Times New Roman" w:cs="Times New Roman"/>
          <w:spacing w:val="-2"/>
          <w:sz w:val="28"/>
          <w:szCs w:val="28"/>
        </w:rPr>
        <w:t>6</w:t>
      </w:r>
      <w:r w:rsidRPr="007C2EF9">
        <w:rPr>
          <w:rFonts w:ascii="Times New Roman" w:hAnsi="Times New Roman" w:cs="Times New Roman"/>
          <w:spacing w:val="-2"/>
          <w:sz w:val="28"/>
          <w:szCs w:val="28"/>
        </w:rPr>
        <w:t xml:space="preserve"> подпрограммы.</w:t>
      </w:r>
    </w:p>
    <w:p w:rsidR="00454B7F" w:rsidRDefault="00454B7F" w:rsidP="00454B7F">
      <w:pPr>
        <w:pStyle w:val="ConsPlusNormal"/>
        <w:outlineLvl w:val="3"/>
        <w:rPr>
          <w:rFonts w:ascii="Times New Roman" w:hAnsi="Times New Roman" w:cs="Times New Roman"/>
        </w:rPr>
        <w:sectPr w:rsidR="00454B7F" w:rsidSect="007C2EF9">
          <w:footerReference w:type="default" r:id="rId8"/>
          <w:pgSz w:w="11906" w:h="16838"/>
          <w:pgMar w:top="1134" w:right="850" w:bottom="1134" w:left="1560" w:header="708" w:footer="708" w:gutter="0"/>
          <w:cols w:space="708"/>
          <w:docGrid w:linePitch="360"/>
        </w:sectPr>
      </w:pPr>
    </w:p>
    <w:p w:rsidR="00D8509C" w:rsidRDefault="00D8509C" w:rsidP="00D8509C">
      <w:pPr>
        <w:pStyle w:val="ConsPlusNormal"/>
        <w:jc w:val="right"/>
        <w:outlineLvl w:val="3"/>
        <w:rPr>
          <w:rFonts w:ascii="Times New Roman" w:hAnsi="Times New Roman" w:cs="Times New Roman"/>
          <w:sz w:val="28"/>
          <w:szCs w:val="24"/>
        </w:rPr>
      </w:pPr>
      <w:r w:rsidRPr="003E01F0">
        <w:rPr>
          <w:rFonts w:ascii="Times New Roman" w:hAnsi="Times New Roman" w:cs="Times New Roman"/>
          <w:sz w:val="28"/>
          <w:szCs w:val="24"/>
        </w:rPr>
        <w:lastRenderedPageBreak/>
        <w:t>Таблица 1</w:t>
      </w:r>
    </w:p>
    <w:p w:rsidR="007476BE" w:rsidRPr="003E01F0" w:rsidRDefault="007476BE" w:rsidP="00D8509C">
      <w:pPr>
        <w:pStyle w:val="ConsPlusNormal"/>
        <w:jc w:val="right"/>
        <w:outlineLvl w:val="3"/>
        <w:rPr>
          <w:rFonts w:ascii="Times New Roman" w:hAnsi="Times New Roman" w:cs="Times New Roman"/>
          <w:sz w:val="28"/>
          <w:szCs w:val="24"/>
        </w:rPr>
      </w:pPr>
    </w:p>
    <w:p w:rsidR="00D8509C" w:rsidRPr="003E01F0" w:rsidRDefault="00D8509C" w:rsidP="00D8509C">
      <w:pPr>
        <w:pStyle w:val="ConsPlusTitle"/>
        <w:jc w:val="center"/>
        <w:rPr>
          <w:b w:val="0"/>
        </w:rPr>
      </w:pPr>
      <w:bookmarkStart w:id="0" w:name="P1102"/>
      <w:bookmarkEnd w:id="0"/>
      <w:r w:rsidRPr="003E01F0">
        <w:rPr>
          <w:b w:val="0"/>
        </w:rPr>
        <w:t>Перечень объектов строительства и реконструкции</w:t>
      </w:r>
      <w:r w:rsidR="007476BE">
        <w:rPr>
          <w:b w:val="0"/>
        </w:rPr>
        <w:t xml:space="preserve"> </w:t>
      </w:r>
      <w:r w:rsidRPr="003E01F0">
        <w:rPr>
          <w:b w:val="0"/>
        </w:rPr>
        <w:t>автомобильных дорог общего пользования, финансируемых</w:t>
      </w:r>
    </w:p>
    <w:p w:rsidR="00D8509C" w:rsidRPr="003E01F0" w:rsidRDefault="00D8509C" w:rsidP="00D8509C">
      <w:pPr>
        <w:pStyle w:val="ConsPlusTitle"/>
        <w:jc w:val="center"/>
        <w:rPr>
          <w:b w:val="0"/>
        </w:rPr>
      </w:pPr>
      <w:r w:rsidRPr="003E01F0">
        <w:rPr>
          <w:b w:val="0"/>
        </w:rPr>
        <w:t xml:space="preserve">в рамках подпрограммы </w:t>
      </w:r>
      <w:r w:rsidR="003E01F0">
        <w:rPr>
          <w:b w:val="0"/>
        </w:rPr>
        <w:t>«</w:t>
      </w:r>
      <w:r w:rsidRPr="003E01F0">
        <w:rPr>
          <w:b w:val="0"/>
        </w:rPr>
        <w:t>Автомобильные дороги</w:t>
      </w:r>
      <w:r w:rsidR="003E01F0">
        <w:rPr>
          <w:b w:val="0"/>
        </w:rPr>
        <w:t xml:space="preserve">» </w:t>
      </w:r>
      <w:r w:rsidRPr="003E01F0">
        <w:rPr>
          <w:b w:val="0"/>
        </w:rPr>
        <w:t>за счет</w:t>
      </w:r>
      <w:r w:rsidR="007476BE">
        <w:rPr>
          <w:b w:val="0"/>
        </w:rPr>
        <w:t xml:space="preserve"> </w:t>
      </w:r>
      <w:r w:rsidRPr="003E01F0">
        <w:rPr>
          <w:b w:val="0"/>
        </w:rPr>
        <w:t>средств дорожного фонда Брянской области в 2019 году</w:t>
      </w:r>
    </w:p>
    <w:p w:rsidR="00D8509C" w:rsidRPr="00D8509C" w:rsidRDefault="00D8509C" w:rsidP="00D8509C">
      <w:pPr>
        <w:pStyle w:val="ConsPlusNormal"/>
        <w:jc w:val="both"/>
        <w:rPr>
          <w:rFonts w:ascii="Times New Roman" w:hAnsi="Times New Roman" w:cs="Times New Roman"/>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484"/>
        <w:gridCol w:w="5390"/>
        <w:gridCol w:w="1134"/>
        <w:gridCol w:w="907"/>
        <w:gridCol w:w="1786"/>
        <w:gridCol w:w="1624"/>
        <w:gridCol w:w="1778"/>
        <w:gridCol w:w="1701"/>
      </w:tblGrid>
      <w:tr w:rsidR="00D8509C" w:rsidRPr="00D8509C" w:rsidTr="00A7697E">
        <w:trPr>
          <w:cantSplit/>
        </w:trPr>
        <w:tc>
          <w:tcPr>
            <w:tcW w:w="484" w:type="dxa"/>
            <w:vMerge w:val="restart"/>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N п/п</w:t>
            </w:r>
          </w:p>
        </w:tc>
        <w:tc>
          <w:tcPr>
            <w:tcW w:w="5390" w:type="dxa"/>
            <w:vMerge w:val="restart"/>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Наименование объекта</w:t>
            </w:r>
          </w:p>
        </w:tc>
        <w:tc>
          <w:tcPr>
            <w:tcW w:w="1134" w:type="dxa"/>
            <w:vMerge w:val="restart"/>
          </w:tcPr>
          <w:p w:rsidR="00D8509C" w:rsidRPr="00A7697E" w:rsidRDefault="00D8509C" w:rsidP="00A7697E">
            <w:pPr>
              <w:pStyle w:val="ConsPlusNormal"/>
              <w:ind w:firstLine="0"/>
              <w:jc w:val="center"/>
              <w:rPr>
                <w:rFonts w:ascii="Times New Roman" w:hAnsi="Times New Roman" w:cs="Times New Roman"/>
                <w:sz w:val="22"/>
                <w:szCs w:val="22"/>
              </w:rPr>
            </w:pPr>
            <w:r w:rsidRPr="00A7697E">
              <w:rPr>
                <w:rFonts w:ascii="Times New Roman" w:hAnsi="Times New Roman" w:cs="Times New Roman"/>
                <w:sz w:val="22"/>
                <w:szCs w:val="22"/>
              </w:rPr>
              <w:t>Мощность по проектно-сметной документации, км</w:t>
            </w:r>
          </w:p>
        </w:tc>
        <w:tc>
          <w:tcPr>
            <w:tcW w:w="907" w:type="dxa"/>
            <w:vMerge w:val="restart"/>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Срок ввода в эксплуатацию</w:t>
            </w:r>
          </w:p>
        </w:tc>
        <w:tc>
          <w:tcPr>
            <w:tcW w:w="1786" w:type="dxa"/>
            <w:vMerge w:val="restart"/>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Сумма всего, рублей</w:t>
            </w:r>
          </w:p>
        </w:tc>
        <w:tc>
          <w:tcPr>
            <w:tcW w:w="5103" w:type="dxa"/>
            <w:gridSpan w:val="3"/>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В том числе</w:t>
            </w:r>
          </w:p>
        </w:tc>
      </w:tr>
      <w:tr w:rsidR="00D8509C" w:rsidRPr="00D8509C" w:rsidTr="00A7697E">
        <w:trPr>
          <w:cantSplit/>
        </w:trPr>
        <w:tc>
          <w:tcPr>
            <w:tcW w:w="484" w:type="dxa"/>
            <w:vMerge/>
          </w:tcPr>
          <w:p w:rsidR="00D8509C" w:rsidRPr="00B250B3" w:rsidRDefault="00D8509C" w:rsidP="00A7697E">
            <w:pPr>
              <w:rPr>
                <w:sz w:val="24"/>
                <w:szCs w:val="24"/>
              </w:rPr>
            </w:pPr>
          </w:p>
        </w:tc>
        <w:tc>
          <w:tcPr>
            <w:tcW w:w="5390" w:type="dxa"/>
            <w:vMerge/>
          </w:tcPr>
          <w:p w:rsidR="00D8509C" w:rsidRPr="00B250B3" w:rsidRDefault="00D8509C" w:rsidP="00A7697E">
            <w:pPr>
              <w:rPr>
                <w:sz w:val="24"/>
                <w:szCs w:val="24"/>
              </w:rPr>
            </w:pPr>
          </w:p>
        </w:tc>
        <w:tc>
          <w:tcPr>
            <w:tcW w:w="1134" w:type="dxa"/>
            <w:vMerge/>
          </w:tcPr>
          <w:p w:rsidR="00D8509C" w:rsidRPr="00B250B3" w:rsidRDefault="00D8509C" w:rsidP="00A7697E">
            <w:pPr>
              <w:rPr>
                <w:sz w:val="24"/>
                <w:szCs w:val="24"/>
              </w:rPr>
            </w:pPr>
          </w:p>
        </w:tc>
        <w:tc>
          <w:tcPr>
            <w:tcW w:w="907" w:type="dxa"/>
            <w:vMerge/>
          </w:tcPr>
          <w:p w:rsidR="00D8509C" w:rsidRPr="00B250B3" w:rsidRDefault="00D8509C" w:rsidP="00A7697E">
            <w:pPr>
              <w:rPr>
                <w:sz w:val="24"/>
                <w:szCs w:val="24"/>
              </w:rPr>
            </w:pPr>
          </w:p>
        </w:tc>
        <w:tc>
          <w:tcPr>
            <w:tcW w:w="1786" w:type="dxa"/>
            <w:vMerge/>
          </w:tcPr>
          <w:p w:rsidR="00D8509C" w:rsidRPr="00B250B3" w:rsidRDefault="00D8509C" w:rsidP="00A7697E">
            <w:pPr>
              <w:rPr>
                <w:sz w:val="24"/>
                <w:szCs w:val="24"/>
              </w:rPr>
            </w:pPr>
          </w:p>
        </w:tc>
        <w:tc>
          <w:tcPr>
            <w:tcW w:w="162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иные МБТ из федерального бюджета</w:t>
            </w: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областной бюджет</w:t>
            </w:r>
          </w:p>
        </w:tc>
        <w:tc>
          <w:tcPr>
            <w:tcW w:w="1701"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местный бюджет</w:t>
            </w:r>
          </w:p>
        </w:tc>
      </w:tr>
      <w:tr w:rsidR="00D8509C" w:rsidRPr="00D8509C" w:rsidTr="00A7697E">
        <w:trPr>
          <w:cantSplit/>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w:t>
            </w:r>
          </w:p>
        </w:tc>
        <w:tc>
          <w:tcPr>
            <w:tcW w:w="5390"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w:t>
            </w:r>
          </w:p>
        </w:tc>
        <w:tc>
          <w:tcPr>
            <w:tcW w:w="113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w:t>
            </w:r>
          </w:p>
        </w:tc>
        <w:tc>
          <w:tcPr>
            <w:tcW w:w="907"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4</w:t>
            </w: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5</w:t>
            </w:r>
          </w:p>
        </w:tc>
        <w:tc>
          <w:tcPr>
            <w:tcW w:w="162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6</w:t>
            </w: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7</w:t>
            </w:r>
          </w:p>
        </w:tc>
        <w:tc>
          <w:tcPr>
            <w:tcW w:w="1701"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8</w:t>
            </w:r>
          </w:p>
        </w:tc>
      </w:tr>
      <w:tr w:rsidR="00D8509C" w:rsidRPr="00D8509C" w:rsidTr="00A7697E">
        <w:trPr>
          <w:cantSplit/>
          <w:trHeight w:val="217"/>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w:t>
            </w: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Автомобильные дороги регионального значения</w:t>
            </w:r>
          </w:p>
        </w:tc>
        <w:tc>
          <w:tcPr>
            <w:tcW w:w="1134" w:type="dxa"/>
          </w:tcPr>
          <w:p w:rsidR="00D8509C" w:rsidRPr="00B250B3" w:rsidRDefault="00522A05" w:rsidP="00A7697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0,996</w:t>
            </w:r>
          </w:p>
        </w:tc>
        <w:tc>
          <w:tcPr>
            <w:tcW w:w="907" w:type="dxa"/>
          </w:tcPr>
          <w:p w:rsidR="00D8509C" w:rsidRPr="00B250B3" w:rsidRDefault="00D8509C" w:rsidP="00A7697E">
            <w:pPr>
              <w:pStyle w:val="ConsPlusNormal"/>
              <w:ind w:firstLine="0"/>
              <w:rPr>
                <w:rFonts w:ascii="Times New Roman" w:hAnsi="Times New Roman" w:cs="Times New Roman"/>
                <w:sz w:val="24"/>
                <w:szCs w:val="24"/>
              </w:rPr>
            </w:pP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3 844 310,40</w:t>
            </w:r>
          </w:p>
        </w:tc>
        <w:tc>
          <w:tcPr>
            <w:tcW w:w="1624" w:type="dxa"/>
          </w:tcPr>
          <w:p w:rsidR="00D8509C" w:rsidRPr="00B250B3" w:rsidRDefault="00D8509C" w:rsidP="00A7697E">
            <w:pPr>
              <w:pStyle w:val="ConsPlusNormal"/>
              <w:ind w:firstLine="0"/>
              <w:rPr>
                <w:rFonts w:ascii="Times New Roman" w:hAnsi="Times New Roman" w:cs="Times New Roman"/>
                <w:sz w:val="24"/>
                <w:szCs w:val="24"/>
              </w:rPr>
            </w:pP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3 844 310,40</w:t>
            </w:r>
          </w:p>
        </w:tc>
        <w:tc>
          <w:tcPr>
            <w:tcW w:w="1701" w:type="dxa"/>
          </w:tcPr>
          <w:p w:rsidR="00D8509C" w:rsidRPr="00B250B3" w:rsidRDefault="00D8509C" w:rsidP="00A7697E">
            <w:pPr>
              <w:pStyle w:val="ConsPlusNormal"/>
              <w:ind w:firstLine="0"/>
              <w:rPr>
                <w:rFonts w:ascii="Times New Roman" w:hAnsi="Times New Roman" w:cs="Times New Roman"/>
                <w:sz w:val="24"/>
                <w:szCs w:val="24"/>
              </w:rPr>
            </w:pPr>
          </w:p>
        </w:tc>
      </w:tr>
      <w:tr w:rsidR="00D8509C" w:rsidRPr="00D8509C" w:rsidTr="00A7697E">
        <w:trPr>
          <w:cantSplit/>
        </w:trPr>
        <w:tc>
          <w:tcPr>
            <w:tcW w:w="484" w:type="dxa"/>
          </w:tcPr>
          <w:p w:rsidR="00D8509C" w:rsidRPr="00B250B3" w:rsidRDefault="00D8509C" w:rsidP="00A7697E">
            <w:pPr>
              <w:pStyle w:val="ConsPlusNormal"/>
              <w:ind w:firstLine="0"/>
              <w:rPr>
                <w:rFonts w:ascii="Times New Roman" w:hAnsi="Times New Roman" w:cs="Times New Roman"/>
                <w:sz w:val="24"/>
                <w:szCs w:val="24"/>
              </w:rPr>
            </w:pP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объекты строительства</w:t>
            </w:r>
          </w:p>
        </w:tc>
        <w:tc>
          <w:tcPr>
            <w:tcW w:w="1134" w:type="dxa"/>
          </w:tcPr>
          <w:p w:rsidR="00D8509C" w:rsidRPr="00B250B3" w:rsidRDefault="00522A05" w:rsidP="00A7697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0,996</w:t>
            </w:r>
          </w:p>
        </w:tc>
        <w:tc>
          <w:tcPr>
            <w:tcW w:w="907" w:type="dxa"/>
          </w:tcPr>
          <w:p w:rsidR="00D8509C" w:rsidRPr="00B250B3" w:rsidRDefault="00D8509C" w:rsidP="00A7697E">
            <w:pPr>
              <w:pStyle w:val="ConsPlusNormal"/>
              <w:ind w:firstLine="0"/>
              <w:rPr>
                <w:rFonts w:ascii="Times New Roman" w:hAnsi="Times New Roman" w:cs="Times New Roman"/>
                <w:sz w:val="24"/>
                <w:szCs w:val="24"/>
              </w:rPr>
            </w:pP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3 844 310,40</w:t>
            </w:r>
          </w:p>
        </w:tc>
        <w:tc>
          <w:tcPr>
            <w:tcW w:w="1624" w:type="dxa"/>
          </w:tcPr>
          <w:p w:rsidR="00D8509C" w:rsidRPr="00B250B3" w:rsidRDefault="00D8509C" w:rsidP="00A7697E">
            <w:pPr>
              <w:pStyle w:val="ConsPlusNormal"/>
              <w:ind w:firstLine="0"/>
              <w:rPr>
                <w:rFonts w:ascii="Times New Roman" w:hAnsi="Times New Roman" w:cs="Times New Roman"/>
                <w:sz w:val="24"/>
                <w:szCs w:val="24"/>
              </w:rPr>
            </w:pP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3 844 310,40</w:t>
            </w:r>
          </w:p>
        </w:tc>
        <w:tc>
          <w:tcPr>
            <w:tcW w:w="1701" w:type="dxa"/>
          </w:tcPr>
          <w:p w:rsidR="00D8509C" w:rsidRPr="00B250B3" w:rsidRDefault="00D8509C" w:rsidP="00A7697E">
            <w:pPr>
              <w:pStyle w:val="ConsPlusNormal"/>
              <w:ind w:firstLine="0"/>
              <w:rPr>
                <w:rFonts w:ascii="Times New Roman" w:hAnsi="Times New Roman" w:cs="Times New Roman"/>
                <w:sz w:val="24"/>
                <w:szCs w:val="24"/>
              </w:rPr>
            </w:pPr>
          </w:p>
        </w:tc>
      </w:tr>
      <w:tr w:rsidR="00D8509C" w:rsidRPr="00D8509C" w:rsidTr="00A7697E">
        <w:trPr>
          <w:cantSplit/>
        </w:trPr>
        <w:tc>
          <w:tcPr>
            <w:tcW w:w="484" w:type="dxa"/>
          </w:tcPr>
          <w:p w:rsidR="00D8509C" w:rsidRPr="00B250B3" w:rsidRDefault="00D8509C" w:rsidP="00A7697E">
            <w:pPr>
              <w:pStyle w:val="ConsPlusNormal"/>
              <w:ind w:firstLine="0"/>
              <w:rPr>
                <w:rFonts w:ascii="Times New Roman" w:hAnsi="Times New Roman" w:cs="Times New Roman"/>
                <w:sz w:val="24"/>
                <w:szCs w:val="24"/>
              </w:rPr>
            </w:pP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объекты реконструкции</w:t>
            </w:r>
          </w:p>
        </w:tc>
        <w:tc>
          <w:tcPr>
            <w:tcW w:w="1134" w:type="dxa"/>
          </w:tcPr>
          <w:p w:rsidR="00D8509C" w:rsidRPr="00B250B3" w:rsidRDefault="00D8509C" w:rsidP="00A7697E">
            <w:pPr>
              <w:pStyle w:val="ConsPlusNormal"/>
              <w:ind w:firstLine="0"/>
              <w:rPr>
                <w:rFonts w:ascii="Times New Roman" w:hAnsi="Times New Roman" w:cs="Times New Roman"/>
                <w:sz w:val="24"/>
                <w:szCs w:val="24"/>
              </w:rPr>
            </w:pPr>
          </w:p>
        </w:tc>
        <w:tc>
          <w:tcPr>
            <w:tcW w:w="907" w:type="dxa"/>
          </w:tcPr>
          <w:p w:rsidR="00D8509C" w:rsidRPr="00B250B3" w:rsidRDefault="00D8509C" w:rsidP="00A7697E">
            <w:pPr>
              <w:pStyle w:val="ConsPlusNormal"/>
              <w:ind w:firstLine="0"/>
              <w:rPr>
                <w:rFonts w:ascii="Times New Roman" w:hAnsi="Times New Roman" w:cs="Times New Roman"/>
                <w:sz w:val="24"/>
                <w:szCs w:val="24"/>
              </w:rPr>
            </w:pPr>
          </w:p>
        </w:tc>
        <w:tc>
          <w:tcPr>
            <w:tcW w:w="1786" w:type="dxa"/>
          </w:tcPr>
          <w:p w:rsidR="00D8509C" w:rsidRPr="00B250B3" w:rsidRDefault="00D8509C" w:rsidP="00A7697E">
            <w:pPr>
              <w:pStyle w:val="ConsPlusNormal"/>
              <w:ind w:firstLine="0"/>
              <w:rPr>
                <w:rFonts w:ascii="Times New Roman" w:hAnsi="Times New Roman" w:cs="Times New Roman"/>
                <w:sz w:val="24"/>
                <w:szCs w:val="24"/>
              </w:rPr>
            </w:pPr>
          </w:p>
        </w:tc>
        <w:tc>
          <w:tcPr>
            <w:tcW w:w="1624" w:type="dxa"/>
          </w:tcPr>
          <w:p w:rsidR="00D8509C" w:rsidRPr="00B250B3" w:rsidRDefault="00D8509C" w:rsidP="00A7697E">
            <w:pPr>
              <w:pStyle w:val="ConsPlusNormal"/>
              <w:ind w:firstLine="0"/>
              <w:rPr>
                <w:rFonts w:ascii="Times New Roman" w:hAnsi="Times New Roman" w:cs="Times New Roman"/>
                <w:sz w:val="24"/>
                <w:szCs w:val="24"/>
              </w:rPr>
            </w:pPr>
          </w:p>
        </w:tc>
        <w:tc>
          <w:tcPr>
            <w:tcW w:w="1778" w:type="dxa"/>
          </w:tcPr>
          <w:p w:rsidR="00D8509C" w:rsidRPr="00B250B3" w:rsidRDefault="00D8509C" w:rsidP="00A7697E">
            <w:pPr>
              <w:pStyle w:val="ConsPlusNormal"/>
              <w:ind w:firstLine="0"/>
              <w:rPr>
                <w:rFonts w:ascii="Times New Roman" w:hAnsi="Times New Roman" w:cs="Times New Roman"/>
                <w:sz w:val="24"/>
                <w:szCs w:val="24"/>
              </w:rPr>
            </w:pPr>
          </w:p>
        </w:tc>
        <w:tc>
          <w:tcPr>
            <w:tcW w:w="1701" w:type="dxa"/>
          </w:tcPr>
          <w:p w:rsidR="00D8509C" w:rsidRPr="00B250B3" w:rsidRDefault="00D8509C" w:rsidP="00A7697E">
            <w:pPr>
              <w:pStyle w:val="ConsPlusNormal"/>
              <w:ind w:firstLine="0"/>
              <w:rPr>
                <w:rFonts w:ascii="Times New Roman" w:hAnsi="Times New Roman" w:cs="Times New Roman"/>
                <w:sz w:val="24"/>
                <w:szCs w:val="24"/>
              </w:rPr>
            </w:pPr>
          </w:p>
        </w:tc>
      </w:tr>
      <w:tr w:rsidR="00D8509C" w:rsidRPr="00D8509C" w:rsidTr="00A7697E">
        <w:trPr>
          <w:cantSplit/>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1.1.</w:t>
            </w: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Строительство моста через реку Судость на км 8 + 200 автомобильной дороги Валуец - Баклань в Почепском районе Брянской области</w:t>
            </w:r>
          </w:p>
        </w:tc>
        <w:tc>
          <w:tcPr>
            <w:tcW w:w="1134" w:type="dxa"/>
          </w:tcPr>
          <w:p w:rsidR="00D8509C" w:rsidRPr="00B250B3" w:rsidRDefault="00522A05" w:rsidP="00A7697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0,996</w:t>
            </w:r>
          </w:p>
        </w:tc>
        <w:tc>
          <w:tcPr>
            <w:tcW w:w="907"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2020</w:t>
            </w: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3 829 860,00</w:t>
            </w:r>
          </w:p>
        </w:tc>
        <w:tc>
          <w:tcPr>
            <w:tcW w:w="1624" w:type="dxa"/>
          </w:tcPr>
          <w:p w:rsidR="00D8509C" w:rsidRPr="00B250B3" w:rsidRDefault="00D8509C" w:rsidP="00A7697E">
            <w:pPr>
              <w:pStyle w:val="ConsPlusNormal"/>
              <w:ind w:firstLine="0"/>
              <w:rPr>
                <w:rFonts w:ascii="Times New Roman" w:hAnsi="Times New Roman" w:cs="Times New Roman"/>
                <w:sz w:val="24"/>
                <w:szCs w:val="24"/>
              </w:rPr>
            </w:pP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3 829 860,00</w:t>
            </w:r>
          </w:p>
        </w:tc>
        <w:tc>
          <w:tcPr>
            <w:tcW w:w="1701" w:type="dxa"/>
          </w:tcPr>
          <w:p w:rsidR="00D8509C" w:rsidRPr="00B250B3" w:rsidRDefault="00D8509C" w:rsidP="00A7697E">
            <w:pPr>
              <w:pStyle w:val="ConsPlusNormal"/>
              <w:ind w:firstLine="0"/>
              <w:rPr>
                <w:rFonts w:ascii="Times New Roman" w:hAnsi="Times New Roman" w:cs="Times New Roman"/>
                <w:sz w:val="24"/>
                <w:szCs w:val="24"/>
              </w:rPr>
            </w:pPr>
          </w:p>
        </w:tc>
      </w:tr>
      <w:tr w:rsidR="00D8509C" w:rsidRPr="00D8509C" w:rsidTr="00A7697E">
        <w:trPr>
          <w:cantSplit/>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1.2.</w:t>
            </w: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Строительство автомобильной дороги Чаусы - Сопычи в Погарском районе Брянской области</w:t>
            </w:r>
          </w:p>
        </w:tc>
        <w:tc>
          <w:tcPr>
            <w:tcW w:w="1134" w:type="dxa"/>
          </w:tcPr>
          <w:p w:rsidR="00D8509C" w:rsidRPr="00B250B3" w:rsidRDefault="00D8509C" w:rsidP="00A7697E">
            <w:pPr>
              <w:pStyle w:val="ConsPlusNormal"/>
              <w:ind w:firstLine="0"/>
              <w:rPr>
                <w:rFonts w:ascii="Times New Roman" w:hAnsi="Times New Roman" w:cs="Times New Roman"/>
                <w:sz w:val="24"/>
                <w:szCs w:val="24"/>
              </w:rPr>
            </w:pPr>
          </w:p>
        </w:tc>
        <w:tc>
          <w:tcPr>
            <w:tcW w:w="907" w:type="dxa"/>
          </w:tcPr>
          <w:p w:rsidR="00D8509C" w:rsidRPr="00B250B3" w:rsidRDefault="00D8509C" w:rsidP="00A7697E">
            <w:pPr>
              <w:pStyle w:val="ConsPlusNormal"/>
              <w:ind w:firstLine="0"/>
              <w:rPr>
                <w:rFonts w:ascii="Times New Roman" w:hAnsi="Times New Roman" w:cs="Times New Roman"/>
                <w:sz w:val="24"/>
                <w:szCs w:val="24"/>
              </w:rPr>
            </w:pPr>
          </w:p>
        </w:tc>
        <w:tc>
          <w:tcPr>
            <w:tcW w:w="1786" w:type="dxa"/>
            <w:tcBorders>
              <w:bottom w:val="single" w:sz="4" w:space="0" w:color="auto"/>
            </w:tcBorders>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14 450,40</w:t>
            </w:r>
          </w:p>
        </w:tc>
        <w:tc>
          <w:tcPr>
            <w:tcW w:w="1624" w:type="dxa"/>
            <w:tcBorders>
              <w:bottom w:val="single" w:sz="4" w:space="0" w:color="auto"/>
            </w:tcBorders>
          </w:tcPr>
          <w:p w:rsidR="00D8509C" w:rsidRPr="00B250B3" w:rsidRDefault="00D8509C" w:rsidP="00A7697E">
            <w:pPr>
              <w:pStyle w:val="ConsPlusNormal"/>
              <w:ind w:firstLine="0"/>
              <w:rPr>
                <w:rFonts w:ascii="Times New Roman" w:hAnsi="Times New Roman" w:cs="Times New Roman"/>
                <w:sz w:val="24"/>
                <w:szCs w:val="24"/>
              </w:rPr>
            </w:pPr>
          </w:p>
        </w:tc>
        <w:tc>
          <w:tcPr>
            <w:tcW w:w="1778" w:type="dxa"/>
            <w:tcBorders>
              <w:bottom w:val="single" w:sz="4" w:space="0" w:color="auto"/>
            </w:tcBorders>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14 450,40</w:t>
            </w:r>
          </w:p>
        </w:tc>
        <w:tc>
          <w:tcPr>
            <w:tcW w:w="1701" w:type="dxa"/>
            <w:tcBorders>
              <w:bottom w:val="single" w:sz="4" w:space="0" w:color="auto"/>
            </w:tcBorders>
          </w:tcPr>
          <w:p w:rsidR="00D8509C" w:rsidRPr="00B250B3" w:rsidRDefault="00D8509C" w:rsidP="00A7697E">
            <w:pPr>
              <w:pStyle w:val="ConsPlusNormal"/>
              <w:ind w:firstLine="0"/>
              <w:rPr>
                <w:rFonts w:ascii="Times New Roman" w:hAnsi="Times New Roman" w:cs="Times New Roman"/>
                <w:sz w:val="24"/>
                <w:szCs w:val="24"/>
              </w:rPr>
            </w:pPr>
          </w:p>
        </w:tc>
      </w:tr>
      <w:tr w:rsidR="00B963B3" w:rsidRPr="00D8509C" w:rsidTr="00A7697E">
        <w:trPr>
          <w:cantSplit/>
        </w:trPr>
        <w:tc>
          <w:tcPr>
            <w:tcW w:w="484" w:type="dxa"/>
          </w:tcPr>
          <w:p w:rsidR="00B963B3" w:rsidRPr="004156E2" w:rsidRDefault="00B963B3" w:rsidP="00A7697E">
            <w:pPr>
              <w:widowControl w:val="0"/>
              <w:autoSpaceDE w:val="0"/>
              <w:autoSpaceDN w:val="0"/>
              <w:jc w:val="center"/>
              <w:rPr>
                <w:sz w:val="24"/>
              </w:rPr>
            </w:pPr>
            <w:r w:rsidRPr="004156E2">
              <w:rPr>
                <w:sz w:val="24"/>
              </w:rPr>
              <w:t>2.</w:t>
            </w:r>
          </w:p>
        </w:tc>
        <w:tc>
          <w:tcPr>
            <w:tcW w:w="5390" w:type="dxa"/>
          </w:tcPr>
          <w:p w:rsidR="00B963B3" w:rsidRPr="004156E2" w:rsidRDefault="00B963B3" w:rsidP="00A7697E">
            <w:pPr>
              <w:widowControl w:val="0"/>
              <w:autoSpaceDE w:val="0"/>
              <w:autoSpaceDN w:val="0"/>
              <w:rPr>
                <w:sz w:val="24"/>
              </w:rPr>
            </w:pPr>
            <w:r w:rsidRPr="004156E2">
              <w:rPr>
                <w:sz w:val="24"/>
              </w:rPr>
              <w:t>Автомобильные дороги местного значения</w:t>
            </w:r>
          </w:p>
        </w:tc>
        <w:tc>
          <w:tcPr>
            <w:tcW w:w="1134" w:type="dxa"/>
          </w:tcPr>
          <w:p w:rsidR="00B963B3" w:rsidRPr="004156E2" w:rsidRDefault="00522A05" w:rsidP="00A7697E">
            <w:pPr>
              <w:widowControl w:val="0"/>
              <w:autoSpaceDE w:val="0"/>
              <w:autoSpaceDN w:val="0"/>
              <w:jc w:val="center"/>
              <w:rPr>
                <w:sz w:val="24"/>
              </w:rPr>
            </w:pPr>
            <w:r>
              <w:rPr>
                <w:sz w:val="24"/>
              </w:rPr>
              <w:t>10,844</w:t>
            </w:r>
          </w:p>
        </w:tc>
        <w:tc>
          <w:tcPr>
            <w:tcW w:w="907" w:type="dxa"/>
          </w:tcPr>
          <w:p w:rsidR="00B963B3" w:rsidRPr="004156E2" w:rsidRDefault="00B963B3" w:rsidP="00A7697E">
            <w:pPr>
              <w:widowControl w:val="0"/>
              <w:autoSpaceDE w:val="0"/>
              <w:autoSpaceDN w:val="0"/>
              <w:rPr>
                <w:sz w:val="24"/>
              </w:rPr>
            </w:pPr>
          </w:p>
        </w:tc>
        <w:tc>
          <w:tcPr>
            <w:tcW w:w="1786" w:type="dxa"/>
            <w:tcBorders>
              <w:top w:val="single" w:sz="4" w:space="0" w:color="auto"/>
              <w:left w:val="nil"/>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441 344 939,43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180 000 000,00</w:t>
            </w:r>
          </w:p>
        </w:tc>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239 277 692,46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22 067 246,97</w:t>
            </w:r>
          </w:p>
        </w:tc>
      </w:tr>
      <w:tr w:rsidR="00B963B3" w:rsidRPr="00D8509C" w:rsidTr="00A7697E">
        <w:trPr>
          <w:cantSplit/>
        </w:trPr>
        <w:tc>
          <w:tcPr>
            <w:tcW w:w="484" w:type="dxa"/>
          </w:tcPr>
          <w:p w:rsidR="00B963B3" w:rsidRPr="004156E2" w:rsidRDefault="00B963B3" w:rsidP="00A7697E">
            <w:pPr>
              <w:widowControl w:val="0"/>
              <w:autoSpaceDE w:val="0"/>
              <w:autoSpaceDN w:val="0"/>
              <w:rPr>
                <w:sz w:val="24"/>
              </w:rPr>
            </w:pPr>
          </w:p>
        </w:tc>
        <w:tc>
          <w:tcPr>
            <w:tcW w:w="5390" w:type="dxa"/>
          </w:tcPr>
          <w:p w:rsidR="00B963B3" w:rsidRPr="004156E2" w:rsidRDefault="00B963B3" w:rsidP="00A7697E">
            <w:pPr>
              <w:widowControl w:val="0"/>
              <w:autoSpaceDE w:val="0"/>
              <w:autoSpaceDN w:val="0"/>
              <w:rPr>
                <w:sz w:val="24"/>
              </w:rPr>
            </w:pPr>
            <w:r w:rsidRPr="004156E2">
              <w:rPr>
                <w:sz w:val="24"/>
              </w:rPr>
              <w:t>объекты строительства</w:t>
            </w:r>
          </w:p>
        </w:tc>
        <w:tc>
          <w:tcPr>
            <w:tcW w:w="1134" w:type="dxa"/>
          </w:tcPr>
          <w:p w:rsidR="00B963B3" w:rsidRPr="004156E2" w:rsidRDefault="00B963B3" w:rsidP="00A7697E">
            <w:pPr>
              <w:widowControl w:val="0"/>
              <w:autoSpaceDE w:val="0"/>
              <w:autoSpaceDN w:val="0"/>
              <w:jc w:val="center"/>
              <w:rPr>
                <w:sz w:val="24"/>
              </w:rPr>
            </w:pPr>
            <w:r>
              <w:rPr>
                <w:sz w:val="24"/>
              </w:rPr>
              <w:t>9,083</w:t>
            </w:r>
          </w:p>
        </w:tc>
        <w:tc>
          <w:tcPr>
            <w:tcW w:w="907" w:type="dxa"/>
          </w:tcPr>
          <w:p w:rsidR="00B963B3" w:rsidRPr="004156E2" w:rsidRDefault="00B963B3" w:rsidP="00A7697E">
            <w:pPr>
              <w:widowControl w:val="0"/>
              <w:autoSpaceDE w:val="0"/>
              <w:autoSpaceDN w:val="0"/>
              <w:rPr>
                <w:sz w:val="24"/>
              </w:rPr>
            </w:pPr>
          </w:p>
        </w:tc>
        <w:tc>
          <w:tcPr>
            <w:tcW w:w="1786" w:type="dxa"/>
            <w:tcBorders>
              <w:top w:val="single" w:sz="4" w:space="0" w:color="auto"/>
              <w:left w:val="nil"/>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123 129 169,47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0,00</w:t>
            </w:r>
          </w:p>
        </w:tc>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116 972 711,00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6 156 458,47</w:t>
            </w:r>
          </w:p>
        </w:tc>
      </w:tr>
      <w:tr w:rsidR="00B963B3" w:rsidRPr="00D8509C" w:rsidTr="00A7697E">
        <w:trPr>
          <w:cantSplit/>
        </w:trPr>
        <w:tc>
          <w:tcPr>
            <w:tcW w:w="484" w:type="dxa"/>
          </w:tcPr>
          <w:p w:rsidR="00B963B3" w:rsidRPr="00B250B3" w:rsidRDefault="00B963B3" w:rsidP="00A7697E">
            <w:pPr>
              <w:pStyle w:val="ConsPlusNormal"/>
              <w:ind w:firstLine="0"/>
              <w:rPr>
                <w:rFonts w:ascii="Times New Roman" w:hAnsi="Times New Roman" w:cs="Times New Roman"/>
                <w:sz w:val="24"/>
                <w:szCs w:val="24"/>
              </w:rPr>
            </w:pPr>
          </w:p>
        </w:tc>
        <w:tc>
          <w:tcPr>
            <w:tcW w:w="5390" w:type="dxa"/>
          </w:tcPr>
          <w:p w:rsidR="00B963B3" w:rsidRPr="00B250B3" w:rsidRDefault="00B963B3"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объекты реконструкции</w:t>
            </w:r>
          </w:p>
        </w:tc>
        <w:tc>
          <w:tcPr>
            <w:tcW w:w="1134" w:type="dxa"/>
          </w:tcPr>
          <w:p w:rsidR="00B963B3" w:rsidRPr="00B250B3" w:rsidRDefault="00522A05" w:rsidP="00A7697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1,761</w:t>
            </w:r>
          </w:p>
        </w:tc>
        <w:tc>
          <w:tcPr>
            <w:tcW w:w="907" w:type="dxa"/>
          </w:tcPr>
          <w:p w:rsidR="00B963B3" w:rsidRPr="00B250B3" w:rsidRDefault="00B963B3" w:rsidP="00A7697E">
            <w:pPr>
              <w:pStyle w:val="ConsPlusNormal"/>
              <w:ind w:firstLine="0"/>
              <w:rPr>
                <w:rFonts w:ascii="Times New Roman" w:hAnsi="Times New Roman" w:cs="Times New Roman"/>
                <w:sz w:val="24"/>
                <w:szCs w:val="24"/>
              </w:rPr>
            </w:pPr>
          </w:p>
        </w:tc>
        <w:tc>
          <w:tcPr>
            <w:tcW w:w="1786" w:type="dxa"/>
            <w:tcBorders>
              <w:top w:val="single" w:sz="4" w:space="0" w:color="auto"/>
              <w:left w:val="nil"/>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z w:val="24"/>
                <w:szCs w:val="24"/>
              </w:rPr>
              <w:t>318 215 769,96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z w:val="24"/>
                <w:szCs w:val="24"/>
              </w:rPr>
              <w:t>180 000 000,00</w:t>
            </w:r>
          </w:p>
        </w:tc>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z w:val="24"/>
                <w:szCs w:val="24"/>
              </w:rPr>
              <w:t>122 304 981,46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z w:val="24"/>
                <w:szCs w:val="24"/>
              </w:rPr>
              <w:t>15 910 788,50</w:t>
            </w:r>
          </w:p>
        </w:tc>
      </w:tr>
      <w:tr w:rsidR="00144E0D" w:rsidRPr="00D8509C" w:rsidTr="00A7697E">
        <w:trPr>
          <w:cantSplit/>
        </w:trPr>
        <w:tc>
          <w:tcPr>
            <w:tcW w:w="484" w:type="dxa"/>
          </w:tcPr>
          <w:p w:rsidR="00144E0D" w:rsidRPr="00B7667F" w:rsidRDefault="00144E0D" w:rsidP="00A7697E">
            <w:pPr>
              <w:rPr>
                <w:sz w:val="24"/>
              </w:rPr>
            </w:pPr>
            <w:r w:rsidRPr="00B7667F">
              <w:rPr>
                <w:sz w:val="24"/>
              </w:rPr>
              <w:t>2.1.</w:t>
            </w:r>
          </w:p>
        </w:tc>
        <w:tc>
          <w:tcPr>
            <w:tcW w:w="5390" w:type="dxa"/>
          </w:tcPr>
          <w:p w:rsidR="00144E0D" w:rsidRPr="00B7667F" w:rsidRDefault="00144E0D" w:rsidP="00A7697E">
            <w:pPr>
              <w:rPr>
                <w:sz w:val="24"/>
              </w:rPr>
            </w:pPr>
            <w:r w:rsidRPr="00B7667F">
              <w:rPr>
                <w:sz w:val="24"/>
              </w:rPr>
              <w:t xml:space="preserve">Строительство автомобильных дорог в ГУП ОНО ОПХ </w:t>
            </w:r>
            <w:r>
              <w:rPr>
                <w:sz w:val="24"/>
              </w:rPr>
              <w:t>«</w:t>
            </w:r>
            <w:r w:rsidRPr="00B7667F">
              <w:rPr>
                <w:sz w:val="24"/>
              </w:rPr>
              <w:t>Черемушки</w:t>
            </w:r>
            <w:r>
              <w:rPr>
                <w:sz w:val="24"/>
              </w:rPr>
              <w:t>»</w:t>
            </w:r>
            <w:r w:rsidRPr="00B7667F">
              <w:rPr>
                <w:sz w:val="24"/>
              </w:rPr>
              <w:t xml:space="preserve"> в д. Дубровка Брянского района Брянской области (1 этап)</w:t>
            </w:r>
          </w:p>
        </w:tc>
        <w:tc>
          <w:tcPr>
            <w:tcW w:w="1134" w:type="dxa"/>
          </w:tcPr>
          <w:p w:rsidR="00144E0D" w:rsidRPr="00B7667F" w:rsidRDefault="00144E0D" w:rsidP="00A7697E">
            <w:pPr>
              <w:jc w:val="center"/>
              <w:rPr>
                <w:sz w:val="24"/>
              </w:rPr>
            </w:pPr>
            <w:r w:rsidRPr="00B7667F">
              <w:rPr>
                <w:sz w:val="24"/>
              </w:rPr>
              <w:t>6,7</w:t>
            </w:r>
            <w:r>
              <w:rPr>
                <w:sz w:val="24"/>
              </w:rPr>
              <w:t>56</w:t>
            </w:r>
          </w:p>
        </w:tc>
        <w:tc>
          <w:tcPr>
            <w:tcW w:w="907" w:type="dxa"/>
          </w:tcPr>
          <w:p w:rsidR="00144E0D" w:rsidRPr="00B7667F" w:rsidRDefault="00144E0D" w:rsidP="00A7697E">
            <w:pPr>
              <w:jc w:val="center"/>
              <w:rPr>
                <w:sz w:val="24"/>
              </w:rPr>
            </w:pPr>
            <w:r w:rsidRPr="00B7667F">
              <w:rPr>
                <w:sz w:val="24"/>
              </w:rPr>
              <w:t>2019 год</w:t>
            </w:r>
          </w:p>
        </w:tc>
        <w:tc>
          <w:tcPr>
            <w:tcW w:w="1786" w:type="dxa"/>
            <w:tcBorders>
              <w:top w:val="single" w:sz="4" w:space="0" w:color="auto"/>
            </w:tcBorders>
          </w:tcPr>
          <w:p w:rsidR="00144E0D" w:rsidRPr="00A8687D" w:rsidRDefault="00144E0D" w:rsidP="00A7697E">
            <w:pPr>
              <w:jc w:val="center"/>
              <w:rPr>
                <w:spacing w:val="-8"/>
                <w:sz w:val="24"/>
              </w:rPr>
            </w:pPr>
            <w:r w:rsidRPr="00A8687D">
              <w:rPr>
                <w:spacing w:val="-8"/>
                <w:sz w:val="24"/>
              </w:rPr>
              <w:t>91 134 660,00</w:t>
            </w:r>
          </w:p>
        </w:tc>
        <w:tc>
          <w:tcPr>
            <w:tcW w:w="1624" w:type="dxa"/>
            <w:tcBorders>
              <w:top w:val="single" w:sz="4" w:space="0" w:color="auto"/>
            </w:tcBorders>
          </w:tcPr>
          <w:p w:rsidR="00144E0D" w:rsidRPr="00A8687D" w:rsidRDefault="00144E0D" w:rsidP="00A7697E">
            <w:pPr>
              <w:jc w:val="center"/>
              <w:rPr>
                <w:spacing w:val="-8"/>
                <w:sz w:val="24"/>
              </w:rPr>
            </w:pPr>
          </w:p>
        </w:tc>
        <w:tc>
          <w:tcPr>
            <w:tcW w:w="1778" w:type="dxa"/>
            <w:tcBorders>
              <w:top w:val="single" w:sz="4" w:space="0" w:color="auto"/>
            </w:tcBorders>
          </w:tcPr>
          <w:p w:rsidR="00144E0D" w:rsidRPr="00A8687D" w:rsidRDefault="00144E0D" w:rsidP="00A7697E">
            <w:pPr>
              <w:jc w:val="center"/>
              <w:rPr>
                <w:spacing w:val="-8"/>
                <w:sz w:val="24"/>
              </w:rPr>
            </w:pPr>
            <w:r w:rsidRPr="00A8687D">
              <w:rPr>
                <w:spacing w:val="-8"/>
                <w:sz w:val="24"/>
              </w:rPr>
              <w:t>86 577 927,00</w:t>
            </w:r>
          </w:p>
        </w:tc>
        <w:tc>
          <w:tcPr>
            <w:tcW w:w="1701" w:type="dxa"/>
            <w:tcBorders>
              <w:top w:val="single" w:sz="4" w:space="0" w:color="auto"/>
            </w:tcBorders>
          </w:tcPr>
          <w:p w:rsidR="00144E0D" w:rsidRPr="00A8687D" w:rsidRDefault="00144E0D" w:rsidP="00A7697E">
            <w:pPr>
              <w:jc w:val="center"/>
              <w:rPr>
                <w:spacing w:val="-8"/>
                <w:sz w:val="24"/>
              </w:rPr>
            </w:pPr>
            <w:r w:rsidRPr="00A8687D">
              <w:rPr>
                <w:spacing w:val="-8"/>
                <w:sz w:val="24"/>
              </w:rPr>
              <w:t>4 556 733,00</w:t>
            </w:r>
          </w:p>
        </w:tc>
      </w:tr>
      <w:tr w:rsidR="00D8509C" w:rsidRPr="00D8509C" w:rsidTr="00A7697E">
        <w:trPr>
          <w:cantSplit/>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lastRenderedPageBreak/>
              <w:t>2.2.</w:t>
            </w: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Реконструкция Первомайского моста через р. Десна в Бежицком районе г. Брянска (2 пусковой комплекс)</w:t>
            </w:r>
          </w:p>
        </w:tc>
        <w:tc>
          <w:tcPr>
            <w:tcW w:w="113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0,881</w:t>
            </w:r>
          </w:p>
        </w:tc>
        <w:tc>
          <w:tcPr>
            <w:tcW w:w="907"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2019 год</w:t>
            </w: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228 748 334,80</w:t>
            </w:r>
          </w:p>
        </w:tc>
        <w:tc>
          <w:tcPr>
            <w:tcW w:w="162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180 000 000,00</w:t>
            </w: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37 310 918,06</w:t>
            </w:r>
          </w:p>
        </w:tc>
        <w:tc>
          <w:tcPr>
            <w:tcW w:w="1701"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11 437 416,74</w:t>
            </w:r>
          </w:p>
        </w:tc>
      </w:tr>
      <w:tr w:rsidR="00D8509C" w:rsidRPr="00D8509C" w:rsidTr="00A7697E">
        <w:trPr>
          <w:cantSplit/>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2.3.</w:t>
            </w: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 xml:space="preserve">Реконструкция автодорог по ул. Бежицкой (от ул. Объездной до дома </w:t>
            </w:r>
            <w:r w:rsidR="007065D8">
              <w:rPr>
                <w:rFonts w:ascii="Times New Roman" w:hAnsi="Times New Roman" w:cs="Times New Roman"/>
                <w:sz w:val="24"/>
                <w:szCs w:val="24"/>
              </w:rPr>
              <w:t>№</w:t>
            </w:r>
            <w:r w:rsidRPr="00B250B3">
              <w:rPr>
                <w:rFonts w:ascii="Times New Roman" w:hAnsi="Times New Roman" w:cs="Times New Roman"/>
                <w:sz w:val="24"/>
                <w:szCs w:val="24"/>
              </w:rPr>
              <w:t xml:space="preserve"> 280 по ул. Бежицкой), ул. Объездной (от ул. Городищенской до ул. Бежицкой) в Бежицком районе г. Брянска (2 этап)</w:t>
            </w:r>
          </w:p>
        </w:tc>
        <w:tc>
          <w:tcPr>
            <w:tcW w:w="113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0,330</w:t>
            </w:r>
          </w:p>
        </w:tc>
        <w:tc>
          <w:tcPr>
            <w:tcW w:w="907"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2019 год</w:t>
            </w: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27 905 367,37</w:t>
            </w:r>
          </w:p>
        </w:tc>
        <w:tc>
          <w:tcPr>
            <w:tcW w:w="1624" w:type="dxa"/>
          </w:tcPr>
          <w:p w:rsidR="00D8509C" w:rsidRPr="00B250B3" w:rsidRDefault="00D8509C" w:rsidP="00A7697E">
            <w:pPr>
              <w:pStyle w:val="ConsPlusNormal"/>
              <w:ind w:firstLine="0"/>
              <w:rPr>
                <w:rFonts w:ascii="Times New Roman" w:hAnsi="Times New Roman" w:cs="Times New Roman"/>
                <w:sz w:val="24"/>
                <w:szCs w:val="24"/>
              </w:rPr>
            </w:pP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26 510 099,00</w:t>
            </w:r>
          </w:p>
        </w:tc>
        <w:tc>
          <w:tcPr>
            <w:tcW w:w="1701"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1 395 268,37</w:t>
            </w:r>
          </w:p>
        </w:tc>
      </w:tr>
      <w:tr w:rsidR="00D8509C" w:rsidRPr="00D8509C" w:rsidTr="00A7697E">
        <w:trPr>
          <w:cantSplit/>
          <w:trHeight w:val="629"/>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2.4.</w:t>
            </w: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Строительство автомобильной дороги по ул. Мглинской в с. Белогорщь Унечского района Брянской области</w:t>
            </w:r>
          </w:p>
        </w:tc>
        <w:tc>
          <w:tcPr>
            <w:tcW w:w="113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0,627</w:t>
            </w:r>
          </w:p>
        </w:tc>
        <w:tc>
          <w:tcPr>
            <w:tcW w:w="907"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2019 год</w:t>
            </w: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8 599 772,63</w:t>
            </w:r>
          </w:p>
        </w:tc>
        <w:tc>
          <w:tcPr>
            <w:tcW w:w="1624" w:type="dxa"/>
          </w:tcPr>
          <w:p w:rsidR="00D8509C" w:rsidRPr="00B250B3" w:rsidRDefault="00D8509C" w:rsidP="00A7697E">
            <w:pPr>
              <w:pStyle w:val="ConsPlusNormal"/>
              <w:ind w:firstLine="0"/>
              <w:rPr>
                <w:rFonts w:ascii="Times New Roman" w:hAnsi="Times New Roman" w:cs="Times New Roman"/>
                <w:sz w:val="24"/>
                <w:szCs w:val="24"/>
              </w:rPr>
            </w:pP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8 169 784,00</w:t>
            </w:r>
          </w:p>
        </w:tc>
        <w:tc>
          <w:tcPr>
            <w:tcW w:w="1701"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429 988,63</w:t>
            </w:r>
          </w:p>
        </w:tc>
      </w:tr>
      <w:tr w:rsidR="00D8509C" w:rsidRPr="00D8509C" w:rsidTr="00A7697E">
        <w:trPr>
          <w:cantSplit/>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2.5.</w:t>
            </w: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 xml:space="preserve">Реконструкция автодорог по ул. Бежицкой (от ул. Объездной до дома </w:t>
            </w:r>
            <w:r w:rsidR="007065D8">
              <w:rPr>
                <w:rFonts w:ascii="Times New Roman" w:hAnsi="Times New Roman" w:cs="Times New Roman"/>
                <w:sz w:val="24"/>
                <w:szCs w:val="24"/>
              </w:rPr>
              <w:t>№</w:t>
            </w:r>
            <w:r w:rsidRPr="00B250B3">
              <w:rPr>
                <w:rFonts w:ascii="Times New Roman" w:hAnsi="Times New Roman" w:cs="Times New Roman"/>
                <w:sz w:val="24"/>
                <w:szCs w:val="24"/>
              </w:rPr>
              <w:t xml:space="preserve"> 280 по ул. Бежицкой), ул. Объездной (от ул. Городищенской до ул. Бежицкой) в Бежицком районе г. Брянска</w:t>
            </w:r>
          </w:p>
        </w:tc>
        <w:tc>
          <w:tcPr>
            <w:tcW w:w="1134" w:type="dxa"/>
          </w:tcPr>
          <w:p w:rsidR="00D8509C" w:rsidRPr="00B250B3" w:rsidRDefault="00D8509C" w:rsidP="00A7697E">
            <w:pPr>
              <w:pStyle w:val="ConsPlusNormal"/>
              <w:ind w:firstLine="0"/>
              <w:rPr>
                <w:rFonts w:ascii="Times New Roman" w:hAnsi="Times New Roman" w:cs="Times New Roman"/>
                <w:sz w:val="24"/>
                <w:szCs w:val="24"/>
              </w:rPr>
            </w:pPr>
          </w:p>
        </w:tc>
        <w:tc>
          <w:tcPr>
            <w:tcW w:w="907"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2019 год</w:t>
            </w: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11 562 067,79</w:t>
            </w:r>
          </w:p>
        </w:tc>
        <w:tc>
          <w:tcPr>
            <w:tcW w:w="1624" w:type="dxa"/>
          </w:tcPr>
          <w:p w:rsidR="00D8509C" w:rsidRPr="00B250B3" w:rsidRDefault="00D8509C" w:rsidP="00A7697E">
            <w:pPr>
              <w:pStyle w:val="ConsPlusNormal"/>
              <w:ind w:firstLine="0"/>
              <w:rPr>
                <w:rFonts w:ascii="Times New Roman" w:hAnsi="Times New Roman" w:cs="Times New Roman"/>
                <w:sz w:val="24"/>
                <w:szCs w:val="24"/>
              </w:rPr>
            </w:pP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10 983 964,40</w:t>
            </w:r>
          </w:p>
        </w:tc>
        <w:tc>
          <w:tcPr>
            <w:tcW w:w="1701"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578 103,39</w:t>
            </w:r>
          </w:p>
        </w:tc>
      </w:tr>
      <w:tr w:rsidR="00144E0D" w:rsidRPr="00D8509C" w:rsidTr="007476BE">
        <w:trPr>
          <w:cantSplit/>
          <w:trHeight w:val="538"/>
        </w:trPr>
        <w:tc>
          <w:tcPr>
            <w:tcW w:w="484" w:type="dxa"/>
          </w:tcPr>
          <w:p w:rsidR="00144E0D" w:rsidRPr="00B7667F" w:rsidRDefault="00144E0D" w:rsidP="00A7697E">
            <w:pPr>
              <w:rPr>
                <w:sz w:val="24"/>
              </w:rPr>
            </w:pPr>
            <w:r w:rsidRPr="00B7667F">
              <w:rPr>
                <w:sz w:val="24"/>
              </w:rPr>
              <w:t>2.6.</w:t>
            </w:r>
          </w:p>
        </w:tc>
        <w:tc>
          <w:tcPr>
            <w:tcW w:w="5390" w:type="dxa"/>
          </w:tcPr>
          <w:p w:rsidR="00144E0D" w:rsidRPr="00B7667F" w:rsidRDefault="00144E0D" w:rsidP="00A7697E">
            <w:pPr>
              <w:rPr>
                <w:sz w:val="24"/>
              </w:rPr>
            </w:pPr>
            <w:r w:rsidRPr="00B7667F">
              <w:rPr>
                <w:sz w:val="24"/>
              </w:rPr>
              <w:t>Строительство автомобильной дороги - защитной дамбы Брянск 1 - Брянск 2 г. Брянска (1 этап)</w:t>
            </w:r>
            <w:r>
              <w:rPr>
                <w:sz w:val="24"/>
              </w:rPr>
              <w:t>. (ПК0+00-ПК17+00)</w:t>
            </w:r>
          </w:p>
        </w:tc>
        <w:tc>
          <w:tcPr>
            <w:tcW w:w="1134" w:type="dxa"/>
          </w:tcPr>
          <w:p w:rsidR="00144E0D" w:rsidRPr="00B7667F" w:rsidRDefault="00144E0D" w:rsidP="00522A05">
            <w:pPr>
              <w:jc w:val="center"/>
              <w:rPr>
                <w:sz w:val="24"/>
              </w:rPr>
            </w:pPr>
            <w:r>
              <w:rPr>
                <w:sz w:val="24"/>
              </w:rPr>
              <w:t>1,700</w:t>
            </w:r>
          </w:p>
        </w:tc>
        <w:tc>
          <w:tcPr>
            <w:tcW w:w="907" w:type="dxa"/>
          </w:tcPr>
          <w:p w:rsidR="00144E0D" w:rsidRPr="00B7667F" w:rsidRDefault="00144E0D" w:rsidP="00A7697E">
            <w:pPr>
              <w:rPr>
                <w:sz w:val="24"/>
              </w:rPr>
            </w:pPr>
            <w:r w:rsidRPr="00B7667F">
              <w:rPr>
                <w:sz w:val="24"/>
              </w:rPr>
              <w:t>2022 год</w:t>
            </w:r>
          </w:p>
        </w:tc>
        <w:tc>
          <w:tcPr>
            <w:tcW w:w="1786" w:type="dxa"/>
          </w:tcPr>
          <w:p w:rsidR="00144E0D" w:rsidRPr="00A8687D" w:rsidRDefault="00144E0D" w:rsidP="00A7697E">
            <w:pPr>
              <w:jc w:val="center"/>
              <w:rPr>
                <w:spacing w:val="-8"/>
                <w:sz w:val="24"/>
              </w:rPr>
            </w:pPr>
            <w:r w:rsidRPr="00A8687D">
              <w:rPr>
                <w:spacing w:val="-8"/>
                <w:sz w:val="24"/>
              </w:rPr>
              <w:t>23 394 736,84</w:t>
            </w:r>
          </w:p>
        </w:tc>
        <w:tc>
          <w:tcPr>
            <w:tcW w:w="1624" w:type="dxa"/>
          </w:tcPr>
          <w:p w:rsidR="00144E0D" w:rsidRPr="00A8687D" w:rsidRDefault="00144E0D" w:rsidP="00A7697E">
            <w:pPr>
              <w:jc w:val="center"/>
              <w:rPr>
                <w:spacing w:val="-8"/>
                <w:sz w:val="24"/>
              </w:rPr>
            </w:pPr>
          </w:p>
        </w:tc>
        <w:tc>
          <w:tcPr>
            <w:tcW w:w="1778" w:type="dxa"/>
          </w:tcPr>
          <w:p w:rsidR="00144E0D" w:rsidRPr="00A8687D" w:rsidRDefault="00144E0D" w:rsidP="00A7697E">
            <w:pPr>
              <w:jc w:val="center"/>
              <w:rPr>
                <w:spacing w:val="-8"/>
                <w:sz w:val="24"/>
              </w:rPr>
            </w:pPr>
            <w:r w:rsidRPr="00A8687D">
              <w:rPr>
                <w:spacing w:val="-8"/>
                <w:sz w:val="24"/>
              </w:rPr>
              <w:t>22 225 000,00</w:t>
            </w:r>
          </w:p>
        </w:tc>
        <w:tc>
          <w:tcPr>
            <w:tcW w:w="1701" w:type="dxa"/>
          </w:tcPr>
          <w:p w:rsidR="00144E0D" w:rsidRPr="00A8687D" w:rsidRDefault="00144E0D" w:rsidP="00A7697E">
            <w:pPr>
              <w:jc w:val="center"/>
              <w:rPr>
                <w:spacing w:val="-8"/>
                <w:sz w:val="24"/>
              </w:rPr>
            </w:pPr>
            <w:r w:rsidRPr="00A8687D">
              <w:rPr>
                <w:spacing w:val="-8"/>
                <w:sz w:val="24"/>
              </w:rPr>
              <w:t>1 169 736,84</w:t>
            </w:r>
          </w:p>
        </w:tc>
      </w:tr>
      <w:tr w:rsidR="00D8509C" w:rsidRPr="00D8509C" w:rsidTr="00A7697E">
        <w:trPr>
          <w:cantSplit/>
        </w:trPr>
        <w:tc>
          <w:tcPr>
            <w:tcW w:w="48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2.7.</w:t>
            </w: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Реконструкция Литейного моста через реку Десна в Бежицком районе г. Брянска (1 пусковой комплекс)</w:t>
            </w:r>
          </w:p>
        </w:tc>
        <w:tc>
          <w:tcPr>
            <w:tcW w:w="1134" w:type="dxa"/>
          </w:tcPr>
          <w:p w:rsidR="00D8509C" w:rsidRPr="00B250B3" w:rsidRDefault="00522A05" w:rsidP="00A7697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0,550</w:t>
            </w:r>
          </w:p>
        </w:tc>
        <w:tc>
          <w:tcPr>
            <w:tcW w:w="907"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2021 год</w:t>
            </w:r>
          </w:p>
        </w:tc>
        <w:tc>
          <w:tcPr>
            <w:tcW w:w="1786" w:type="dxa"/>
            <w:tcBorders>
              <w:bottom w:val="single" w:sz="4" w:space="0" w:color="auto"/>
            </w:tcBorders>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50 000 000,00</w:t>
            </w:r>
          </w:p>
        </w:tc>
        <w:tc>
          <w:tcPr>
            <w:tcW w:w="1624" w:type="dxa"/>
            <w:tcBorders>
              <w:bottom w:val="single" w:sz="4" w:space="0" w:color="auto"/>
            </w:tcBorders>
          </w:tcPr>
          <w:p w:rsidR="00D8509C" w:rsidRPr="00B250B3" w:rsidRDefault="00D8509C" w:rsidP="00A7697E">
            <w:pPr>
              <w:pStyle w:val="ConsPlusNormal"/>
              <w:ind w:firstLine="0"/>
              <w:rPr>
                <w:rFonts w:ascii="Times New Roman" w:hAnsi="Times New Roman" w:cs="Times New Roman"/>
                <w:sz w:val="24"/>
                <w:szCs w:val="24"/>
              </w:rPr>
            </w:pPr>
          </w:p>
        </w:tc>
        <w:tc>
          <w:tcPr>
            <w:tcW w:w="1778" w:type="dxa"/>
            <w:tcBorders>
              <w:bottom w:val="single" w:sz="4" w:space="0" w:color="auto"/>
            </w:tcBorders>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47 500 000,00</w:t>
            </w:r>
          </w:p>
        </w:tc>
        <w:tc>
          <w:tcPr>
            <w:tcW w:w="1701" w:type="dxa"/>
            <w:tcBorders>
              <w:bottom w:val="single" w:sz="4" w:space="0" w:color="auto"/>
            </w:tcBorders>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2 500 000,00</w:t>
            </w:r>
          </w:p>
        </w:tc>
      </w:tr>
      <w:tr w:rsidR="00B963B3" w:rsidRPr="00D8509C" w:rsidTr="00A7697E">
        <w:trPr>
          <w:cantSplit/>
          <w:trHeight w:val="59"/>
        </w:trPr>
        <w:tc>
          <w:tcPr>
            <w:tcW w:w="484" w:type="dxa"/>
          </w:tcPr>
          <w:p w:rsidR="00B963B3" w:rsidRPr="004156E2" w:rsidRDefault="00B963B3" w:rsidP="00A7697E">
            <w:pPr>
              <w:widowControl w:val="0"/>
              <w:autoSpaceDE w:val="0"/>
              <w:autoSpaceDN w:val="0"/>
              <w:jc w:val="center"/>
              <w:rPr>
                <w:sz w:val="24"/>
              </w:rPr>
            </w:pPr>
          </w:p>
        </w:tc>
        <w:tc>
          <w:tcPr>
            <w:tcW w:w="5390" w:type="dxa"/>
          </w:tcPr>
          <w:p w:rsidR="00B963B3" w:rsidRPr="00566754" w:rsidRDefault="00B963B3" w:rsidP="00A7697E">
            <w:pPr>
              <w:pStyle w:val="ConsPlusNormal"/>
              <w:ind w:firstLine="0"/>
              <w:rPr>
                <w:rFonts w:ascii="Times New Roman" w:hAnsi="Times New Roman" w:cs="Times New Roman"/>
                <w:sz w:val="24"/>
                <w:szCs w:val="24"/>
              </w:rPr>
            </w:pPr>
            <w:r w:rsidRPr="00566754">
              <w:rPr>
                <w:rFonts w:ascii="Times New Roman" w:hAnsi="Times New Roman" w:cs="Times New Roman"/>
                <w:sz w:val="24"/>
                <w:szCs w:val="24"/>
              </w:rPr>
              <w:t>Итого в 2019 году</w:t>
            </w:r>
          </w:p>
        </w:tc>
        <w:tc>
          <w:tcPr>
            <w:tcW w:w="1134" w:type="dxa"/>
          </w:tcPr>
          <w:p w:rsidR="00B963B3" w:rsidRPr="00566754" w:rsidRDefault="00B963B3" w:rsidP="00522A0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r w:rsidR="00522A05">
              <w:rPr>
                <w:rFonts w:ascii="Times New Roman" w:hAnsi="Times New Roman" w:cs="Times New Roman"/>
                <w:sz w:val="24"/>
                <w:szCs w:val="24"/>
              </w:rPr>
              <w:t>840</w:t>
            </w:r>
          </w:p>
        </w:tc>
        <w:tc>
          <w:tcPr>
            <w:tcW w:w="907" w:type="dxa"/>
          </w:tcPr>
          <w:p w:rsidR="00B963B3" w:rsidRPr="00566754" w:rsidRDefault="00B963B3" w:rsidP="00A7697E">
            <w:pPr>
              <w:pStyle w:val="ConsPlusNormal"/>
              <w:ind w:firstLine="0"/>
              <w:rPr>
                <w:rFonts w:ascii="Times New Roman" w:hAnsi="Times New Roman" w:cs="Times New Roman"/>
                <w:sz w:val="24"/>
                <w:szCs w:val="24"/>
              </w:rPr>
            </w:pPr>
          </w:p>
        </w:tc>
        <w:tc>
          <w:tcPr>
            <w:tcW w:w="1786" w:type="dxa"/>
            <w:tcBorders>
              <w:top w:val="single" w:sz="4" w:space="0" w:color="auto"/>
              <w:left w:val="nil"/>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445 189 249,83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180 000 000,00</w:t>
            </w:r>
          </w:p>
        </w:tc>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243 122 002,86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22 067 246,97</w:t>
            </w:r>
          </w:p>
        </w:tc>
      </w:tr>
      <w:tr w:rsidR="00B963B3" w:rsidRPr="00D8509C" w:rsidTr="00A7697E">
        <w:trPr>
          <w:cantSplit/>
        </w:trPr>
        <w:tc>
          <w:tcPr>
            <w:tcW w:w="484" w:type="dxa"/>
          </w:tcPr>
          <w:p w:rsidR="00B963B3" w:rsidRPr="004156E2" w:rsidRDefault="00B963B3" w:rsidP="00A7697E">
            <w:pPr>
              <w:widowControl w:val="0"/>
              <w:autoSpaceDE w:val="0"/>
              <w:autoSpaceDN w:val="0"/>
              <w:rPr>
                <w:sz w:val="24"/>
              </w:rPr>
            </w:pPr>
          </w:p>
        </w:tc>
        <w:tc>
          <w:tcPr>
            <w:tcW w:w="5390" w:type="dxa"/>
          </w:tcPr>
          <w:p w:rsidR="00B963B3" w:rsidRPr="00566754" w:rsidRDefault="00B963B3" w:rsidP="00A7697E">
            <w:pPr>
              <w:pStyle w:val="ConsPlusNormal"/>
              <w:ind w:firstLine="0"/>
              <w:rPr>
                <w:rFonts w:ascii="Times New Roman" w:hAnsi="Times New Roman" w:cs="Times New Roman"/>
                <w:sz w:val="24"/>
                <w:szCs w:val="24"/>
              </w:rPr>
            </w:pPr>
            <w:r w:rsidRPr="00566754">
              <w:rPr>
                <w:rFonts w:ascii="Times New Roman" w:hAnsi="Times New Roman" w:cs="Times New Roman"/>
                <w:sz w:val="24"/>
                <w:szCs w:val="24"/>
              </w:rPr>
              <w:t>объекты строительства</w:t>
            </w:r>
          </w:p>
        </w:tc>
        <w:tc>
          <w:tcPr>
            <w:tcW w:w="1134" w:type="dxa"/>
          </w:tcPr>
          <w:p w:rsidR="00B963B3" w:rsidRPr="00566754" w:rsidRDefault="00522A05" w:rsidP="00A7697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10,079</w:t>
            </w:r>
          </w:p>
        </w:tc>
        <w:tc>
          <w:tcPr>
            <w:tcW w:w="907" w:type="dxa"/>
          </w:tcPr>
          <w:p w:rsidR="00B963B3" w:rsidRPr="00566754" w:rsidRDefault="00B963B3" w:rsidP="00A7697E">
            <w:pPr>
              <w:pStyle w:val="ConsPlusNormal"/>
              <w:ind w:firstLine="0"/>
              <w:rPr>
                <w:rFonts w:ascii="Times New Roman" w:hAnsi="Times New Roman" w:cs="Times New Roman"/>
                <w:sz w:val="24"/>
                <w:szCs w:val="24"/>
              </w:rPr>
            </w:pPr>
          </w:p>
        </w:tc>
        <w:tc>
          <w:tcPr>
            <w:tcW w:w="1786" w:type="dxa"/>
            <w:tcBorders>
              <w:top w:val="single" w:sz="4" w:space="0" w:color="auto"/>
              <w:left w:val="nil"/>
              <w:bottom w:val="single" w:sz="8" w:space="0" w:color="auto"/>
              <w:right w:val="single" w:sz="8"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126 973 479,87</w:t>
            </w:r>
          </w:p>
        </w:tc>
        <w:tc>
          <w:tcPr>
            <w:tcW w:w="1624" w:type="dxa"/>
            <w:tcBorders>
              <w:top w:val="single" w:sz="4" w:space="0" w:color="auto"/>
              <w:left w:val="nil"/>
              <w:bottom w:val="single" w:sz="8" w:space="0" w:color="auto"/>
              <w:right w:val="single" w:sz="8"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0,00</w:t>
            </w:r>
          </w:p>
        </w:tc>
        <w:tc>
          <w:tcPr>
            <w:tcW w:w="1778" w:type="dxa"/>
            <w:tcBorders>
              <w:top w:val="single" w:sz="4" w:space="0" w:color="auto"/>
              <w:left w:val="nil"/>
              <w:bottom w:val="single" w:sz="8" w:space="0" w:color="auto"/>
              <w:right w:val="single" w:sz="8"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120 817 021,40</w:t>
            </w:r>
          </w:p>
        </w:tc>
        <w:tc>
          <w:tcPr>
            <w:tcW w:w="1701" w:type="dxa"/>
            <w:tcBorders>
              <w:top w:val="single" w:sz="4" w:space="0" w:color="auto"/>
              <w:left w:val="nil"/>
              <w:bottom w:val="single" w:sz="8" w:space="0" w:color="auto"/>
              <w:right w:val="single" w:sz="8"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pacing w:val="-10"/>
                <w:sz w:val="24"/>
                <w:szCs w:val="24"/>
              </w:rPr>
              <w:t>6 156 458,47</w:t>
            </w:r>
          </w:p>
        </w:tc>
      </w:tr>
      <w:tr w:rsidR="00B963B3" w:rsidRPr="00D8509C" w:rsidTr="00A7697E">
        <w:trPr>
          <w:cantSplit/>
        </w:trPr>
        <w:tc>
          <w:tcPr>
            <w:tcW w:w="484" w:type="dxa"/>
          </w:tcPr>
          <w:p w:rsidR="00B963B3" w:rsidRPr="00B250B3" w:rsidRDefault="00B963B3" w:rsidP="00A7697E">
            <w:pPr>
              <w:pStyle w:val="ConsPlusNormal"/>
              <w:ind w:firstLine="0"/>
              <w:rPr>
                <w:rFonts w:ascii="Times New Roman" w:hAnsi="Times New Roman" w:cs="Times New Roman"/>
                <w:sz w:val="24"/>
                <w:szCs w:val="24"/>
              </w:rPr>
            </w:pPr>
          </w:p>
        </w:tc>
        <w:tc>
          <w:tcPr>
            <w:tcW w:w="5390" w:type="dxa"/>
          </w:tcPr>
          <w:p w:rsidR="00B963B3" w:rsidRPr="00B250B3" w:rsidRDefault="00B963B3"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объекты реконструкции</w:t>
            </w:r>
          </w:p>
        </w:tc>
        <w:tc>
          <w:tcPr>
            <w:tcW w:w="1134" w:type="dxa"/>
          </w:tcPr>
          <w:p w:rsidR="00B963B3" w:rsidRPr="00B250B3" w:rsidRDefault="00522A05" w:rsidP="00A7697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1,761</w:t>
            </w:r>
          </w:p>
        </w:tc>
        <w:tc>
          <w:tcPr>
            <w:tcW w:w="907" w:type="dxa"/>
          </w:tcPr>
          <w:p w:rsidR="00B963B3" w:rsidRPr="00B250B3" w:rsidRDefault="00B963B3" w:rsidP="00A7697E">
            <w:pPr>
              <w:pStyle w:val="ConsPlusNormal"/>
              <w:ind w:firstLine="0"/>
              <w:rPr>
                <w:rFonts w:ascii="Times New Roman" w:hAnsi="Times New Roman" w:cs="Times New Roman"/>
                <w:sz w:val="24"/>
                <w:szCs w:val="24"/>
              </w:rPr>
            </w:pPr>
          </w:p>
        </w:tc>
        <w:tc>
          <w:tcPr>
            <w:tcW w:w="1786" w:type="dxa"/>
            <w:tcBorders>
              <w:top w:val="nil"/>
              <w:left w:val="nil"/>
              <w:bottom w:val="single" w:sz="8" w:space="0" w:color="auto"/>
              <w:right w:val="single" w:sz="8"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z w:val="24"/>
                <w:szCs w:val="24"/>
              </w:rPr>
              <w:t>318 215 769,96</w:t>
            </w:r>
          </w:p>
        </w:tc>
        <w:tc>
          <w:tcPr>
            <w:tcW w:w="1624" w:type="dxa"/>
            <w:tcBorders>
              <w:top w:val="nil"/>
              <w:left w:val="nil"/>
              <w:bottom w:val="single" w:sz="8" w:space="0" w:color="auto"/>
              <w:right w:val="single" w:sz="8"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z w:val="24"/>
                <w:szCs w:val="24"/>
              </w:rPr>
              <w:t>180 000 000,00</w:t>
            </w:r>
          </w:p>
        </w:tc>
        <w:tc>
          <w:tcPr>
            <w:tcW w:w="1778" w:type="dxa"/>
            <w:tcBorders>
              <w:top w:val="nil"/>
              <w:left w:val="nil"/>
              <w:bottom w:val="single" w:sz="8" w:space="0" w:color="auto"/>
              <w:right w:val="single" w:sz="8"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z w:val="24"/>
                <w:szCs w:val="24"/>
              </w:rPr>
              <w:t>122 304 981,46</w:t>
            </w:r>
          </w:p>
        </w:tc>
        <w:tc>
          <w:tcPr>
            <w:tcW w:w="1701" w:type="dxa"/>
            <w:tcBorders>
              <w:top w:val="nil"/>
              <w:left w:val="nil"/>
              <w:bottom w:val="single" w:sz="8" w:space="0" w:color="auto"/>
              <w:right w:val="single" w:sz="8" w:space="0" w:color="auto"/>
            </w:tcBorders>
            <w:shd w:val="clear" w:color="auto" w:fill="auto"/>
            <w:vAlign w:val="center"/>
          </w:tcPr>
          <w:p w:rsidR="00B963B3" w:rsidRPr="00B963B3" w:rsidRDefault="00B963B3" w:rsidP="00A7697E">
            <w:pPr>
              <w:jc w:val="center"/>
              <w:rPr>
                <w:color w:val="000000"/>
                <w:sz w:val="24"/>
                <w:szCs w:val="24"/>
              </w:rPr>
            </w:pPr>
            <w:r w:rsidRPr="00B963B3">
              <w:rPr>
                <w:color w:val="000000"/>
                <w:sz w:val="24"/>
                <w:szCs w:val="24"/>
              </w:rPr>
              <w:t>15 910 788,50</w:t>
            </w:r>
          </w:p>
        </w:tc>
      </w:tr>
      <w:tr w:rsidR="00D8509C" w:rsidRPr="00D8509C" w:rsidTr="00A7697E">
        <w:trPr>
          <w:cantSplit/>
          <w:trHeight w:val="696"/>
        </w:trPr>
        <w:tc>
          <w:tcPr>
            <w:tcW w:w="484" w:type="dxa"/>
          </w:tcPr>
          <w:p w:rsidR="00D8509C" w:rsidRPr="00B250B3" w:rsidRDefault="00D8509C" w:rsidP="00A7697E">
            <w:pPr>
              <w:pStyle w:val="ConsPlusNormal"/>
              <w:ind w:firstLine="0"/>
              <w:rPr>
                <w:rFonts w:ascii="Times New Roman" w:hAnsi="Times New Roman" w:cs="Times New Roman"/>
                <w:sz w:val="24"/>
                <w:szCs w:val="24"/>
              </w:rPr>
            </w:pPr>
          </w:p>
        </w:tc>
        <w:tc>
          <w:tcPr>
            <w:tcW w:w="5390" w:type="dxa"/>
          </w:tcPr>
          <w:p w:rsidR="00D8509C" w:rsidRPr="00B250B3" w:rsidRDefault="00D8509C" w:rsidP="00A7697E">
            <w:pPr>
              <w:pStyle w:val="ConsPlusNormal"/>
              <w:ind w:firstLine="0"/>
              <w:rPr>
                <w:rFonts w:ascii="Times New Roman" w:hAnsi="Times New Roman" w:cs="Times New Roman"/>
                <w:sz w:val="24"/>
                <w:szCs w:val="24"/>
              </w:rPr>
            </w:pPr>
            <w:r w:rsidRPr="00B250B3">
              <w:rPr>
                <w:rFonts w:ascii="Times New Roman" w:hAnsi="Times New Roman" w:cs="Times New Roman"/>
                <w:sz w:val="24"/>
                <w:szCs w:val="24"/>
              </w:rPr>
              <w:t xml:space="preserve">В том числе реализуемые в рамках регионального проекта </w:t>
            </w:r>
            <w:r w:rsidR="007065D8">
              <w:rPr>
                <w:rFonts w:ascii="Times New Roman" w:hAnsi="Times New Roman" w:cs="Times New Roman"/>
                <w:sz w:val="24"/>
                <w:szCs w:val="24"/>
              </w:rPr>
              <w:t>«</w:t>
            </w:r>
            <w:r w:rsidRPr="00B250B3">
              <w:rPr>
                <w:rFonts w:ascii="Times New Roman" w:hAnsi="Times New Roman" w:cs="Times New Roman"/>
                <w:sz w:val="24"/>
                <w:szCs w:val="24"/>
              </w:rPr>
              <w:t>Дорожная сеть</w:t>
            </w:r>
            <w:r w:rsidR="007065D8">
              <w:rPr>
                <w:rFonts w:ascii="Times New Roman" w:hAnsi="Times New Roman" w:cs="Times New Roman"/>
                <w:sz w:val="24"/>
                <w:szCs w:val="24"/>
              </w:rPr>
              <w:t>»</w:t>
            </w:r>
            <w:r w:rsidRPr="00B250B3">
              <w:rPr>
                <w:rFonts w:ascii="Times New Roman" w:hAnsi="Times New Roman" w:cs="Times New Roman"/>
                <w:sz w:val="24"/>
                <w:szCs w:val="24"/>
              </w:rPr>
              <w:t xml:space="preserve"> национального проекта </w:t>
            </w:r>
            <w:r w:rsidR="007065D8">
              <w:rPr>
                <w:rFonts w:ascii="Times New Roman" w:hAnsi="Times New Roman" w:cs="Times New Roman"/>
                <w:sz w:val="24"/>
                <w:szCs w:val="24"/>
              </w:rPr>
              <w:t>«</w:t>
            </w:r>
            <w:r w:rsidRPr="00B250B3">
              <w:rPr>
                <w:rFonts w:ascii="Times New Roman" w:hAnsi="Times New Roman" w:cs="Times New Roman"/>
                <w:sz w:val="24"/>
                <w:szCs w:val="24"/>
              </w:rPr>
              <w:t>Безопасные и качественные автомобильные дороги</w:t>
            </w:r>
            <w:r w:rsidR="007065D8">
              <w:rPr>
                <w:rFonts w:ascii="Times New Roman" w:hAnsi="Times New Roman" w:cs="Times New Roman"/>
                <w:sz w:val="24"/>
                <w:szCs w:val="24"/>
              </w:rPr>
              <w:t>»</w:t>
            </w:r>
            <w:r w:rsidRPr="00B250B3">
              <w:rPr>
                <w:rFonts w:ascii="Times New Roman" w:hAnsi="Times New Roman" w:cs="Times New Roman"/>
                <w:sz w:val="24"/>
                <w:szCs w:val="24"/>
              </w:rPr>
              <w:t xml:space="preserve"> (п. 2.2)</w:t>
            </w:r>
          </w:p>
        </w:tc>
        <w:tc>
          <w:tcPr>
            <w:tcW w:w="1134" w:type="dxa"/>
          </w:tcPr>
          <w:p w:rsidR="00D8509C" w:rsidRPr="00B250B3" w:rsidRDefault="00D8509C" w:rsidP="00A7697E">
            <w:pPr>
              <w:pStyle w:val="ConsPlusNormal"/>
              <w:ind w:firstLine="0"/>
              <w:rPr>
                <w:rFonts w:ascii="Times New Roman" w:hAnsi="Times New Roman" w:cs="Times New Roman"/>
                <w:sz w:val="24"/>
                <w:szCs w:val="24"/>
              </w:rPr>
            </w:pPr>
          </w:p>
        </w:tc>
        <w:tc>
          <w:tcPr>
            <w:tcW w:w="907" w:type="dxa"/>
          </w:tcPr>
          <w:p w:rsidR="00D8509C" w:rsidRPr="00B250B3" w:rsidRDefault="00D8509C" w:rsidP="00A7697E">
            <w:pPr>
              <w:pStyle w:val="ConsPlusNormal"/>
              <w:ind w:firstLine="0"/>
              <w:rPr>
                <w:rFonts w:ascii="Times New Roman" w:hAnsi="Times New Roman" w:cs="Times New Roman"/>
                <w:sz w:val="24"/>
                <w:szCs w:val="24"/>
              </w:rPr>
            </w:pPr>
          </w:p>
        </w:tc>
        <w:tc>
          <w:tcPr>
            <w:tcW w:w="1786"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228 748 334,80</w:t>
            </w:r>
          </w:p>
        </w:tc>
        <w:tc>
          <w:tcPr>
            <w:tcW w:w="1624"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180 000 000,00</w:t>
            </w:r>
          </w:p>
        </w:tc>
        <w:tc>
          <w:tcPr>
            <w:tcW w:w="1778"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37 310 918,06</w:t>
            </w:r>
          </w:p>
        </w:tc>
        <w:tc>
          <w:tcPr>
            <w:tcW w:w="1701" w:type="dxa"/>
          </w:tcPr>
          <w:p w:rsidR="00D8509C" w:rsidRPr="00B250B3" w:rsidRDefault="00D8509C" w:rsidP="00A7697E">
            <w:pPr>
              <w:pStyle w:val="ConsPlusNormal"/>
              <w:ind w:firstLine="0"/>
              <w:jc w:val="center"/>
              <w:rPr>
                <w:rFonts w:ascii="Times New Roman" w:hAnsi="Times New Roman" w:cs="Times New Roman"/>
                <w:sz w:val="24"/>
                <w:szCs w:val="24"/>
              </w:rPr>
            </w:pPr>
            <w:r w:rsidRPr="00B250B3">
              <w:rPr>
                <w:rFonts w:ascii="Times New Roman" w:hAnsi="Times New Roman" w:cs="Times New Roman"/>
                <w:sz w:val="24"/>
                <w:szCs w:val="24"/>
              </w:rPr>
              <w:t>11 437 416,74</w:t>
            </w:r>
          </w:p>
        </w:tc>
      </w:tr>
    </w:tbl>
    <w:p w:rsidR="00D8509C" w:rsidRPr="00D8509C" w:rsidRDefault="00D8509C" w:rsidP="00D8509C">
      <w:pPr>
        <w:pStyle w:val="ConsPlusNormal"/>
        <w:jc w:val="both"/>
        <w:rPr>
          <w:rFonts w:ascii="Times New Roman" w:hAnsi="Times New Roman" w:cs="Times New Roman"/>
        </w:rPr>
      </w:pPr>
    </w:p>
    <w:p w:rsidR="007065D8" w:rsidRDefault="007065D8" w:rsidP="00D8509C">
      <w:pPr>
        <w:pStyle w:val="ConsPlusNormal"/>
        <w:jc w:val="right"/>
        <w:outlineLvl w:val="3"/>
        <w:rPr>
          <w:rFonts w:ascii="Times New Roman" w:hAnsi="Times New Roman" w:cs="Times New Roman"/>
        </w:rPr>
      </w:pPr>
    </w:p>
    <w:p w:rsidR="007065D8" w:rsidRPr="007065D8" w:rsidRDefault="007065D8" w:rsidP="007065D8">
      <w:pPr>
        <w:pStyle w:val="ConsPlusNormal"/>
        <w:jc w:val="right"/>
        <w:outlineLvl w:val="3"/>
        <w:rPr>
          <w:rFonts w:ascii="Times New Roman" w:hAnsi="Times New Roman" w:cs="Times New Roman"/>
          <w:sz w:val="28"/>
          <w:szCs w:val="28"/>
        </w:rPr>
      </w:pPr>
      <w:r w:rsidRPr="007065D8">
        <w:rPr>
          <w:rFonts w:ascii="Times New Roman" w:hAnsi="Times New Roman" w:cs="Times New Roman"/>
          <w:sz w:val="28"/>
          <w:szCs w:val="28"/>
        </w:rPr>
        <w:lastRenderedPageBreak/>
        <w:t>Таблица 2</w:t>
      </w:r>
    </w:p>
    <w:p w:rsidR="007065D8" w:rsidRPr="007065D8" w:rsidRDefault="007065D8" w:rsidP="007065D8">
      <w:pPr>
        <w:pStyle w:val="ConsPlusTitle"/>
        <w:jc w:val="center"/>
        <w:rPr>
          <w:b w:val="0"/>
        </w:rPr>
      </w:pPr>
      <w:r w:rsidRPr="007065D8">
        <w:rPr>
          <w:b w:val="0"/>
        </w:rPr>
        <w:t>Перечень объектов строительства и реконструкции</w:t>
      </w:r>
      <w:r w:rsidR="007476BE">
        <w:rPr>
          <w:b w:val="0"/>
        </w:rPr>
        <w:t xml:space="preserve"> </w:t>
      </w:r>
      <w:r w:rsidRPr="007065D8">
        <w:rPr>
          <w:b w:val="0"/>
        </w:rPr>
        <w:t>автомобильных дорог общего пользования, финансируемых</w:t>
      </w:r>
    </w:p>
    <w:p w:rsidR="007065D8" w:rsidRPr="007065D8" w:rsidRDefault="007065D8" w:rsidP="007065D8">
      <w:pPr>
        <w:pStyle w:val="ConsPlusTitle"/>
        <w:jc w:val="center"/>
        <w:rPr>
          <w:b w:val="0"/>
        </w:rPr>
      </w:pPr>
      <w:r w:rsidRPr="007065D8">
        <w:rPr>
          <w:b w:val="0"/>
        </w:rPr>
        <w:t xml:space="preserve">в рамках подпрограммы </w:t>
      </w:r>
      <w:r>
        <w:rPr>
          <w:b w:val="0"/>
        </w:rPr>
        <w:t>«</w:t>
      </w:r>
      <w:r w:rsidRPr="007065D8">
        <w:rPr>
          <w:b w:val="0"/>
        </w:rPr>
        <w:t>Автомобильные дороги</w:t>
      </w:r>
      <w:r>
        <w:rPr>
          <w:b w:val="0"/>
        </w:rPr>
        <w:t>»</w:t>
      </w:r>
      <w:r w:rsidRPr="007065D8">
        <w:rPr>
          <w:b w:val="0"/>
        </w:rPr>
        <w:t xml:space="preserve"> за счет</w:t>
      </w:r>
      <w:r w:rsidR="007476BE">
        <w:rPr>
          <w:b w:val="0"/>
        </w:rPr>
        <w:t xml:space="preserve"> </w:t>
      </w:r>
      <w:r w:rsidRPr="007065D8">
        <w:rPr>
          <w:b w:val="0"/>
        </w:rPr>
        <w:t>средств дорожного фонда Брянской области в 2020 году</w:t>
      </w:r>
    </w:p>
    <w:p w:rsidR="007065D8" w:rsidRPr="007065D8" w:rsidRDefault="007065D8" w:rsidP="007065D8">
      <w:pPr>
        <w:pStyle w:val="ConsPlusTitle"/>
        <w:jc w:val="center"/>
        <w:rPr>
          <w:b w:val="0"/>
          <w:sz w:val="22"/>
        </w:rPr>
      </w:pPr>
    </w:p>
    <w:tbl>
      <w:tblPr>
        <w:tblW w:w="1484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1"/>
        <w:gridCol w:w="5478"/>
        <w:gridCol w:w="1276"/>
        <w:gridCol w:w="850"/>
        <w:gridCol w:w="1843"/>
        <w:gridCol w:w="1276"/>
        <w:gridCol w:w="1789"/>
        <w:gridCol w:w="1701"/>
      </w:tblGrid>
      <w:tr w:rsidR="007065D8" w:rsidRPr="007065D8" w:rsidTr="007476BE">
        <w:trPr>
          <w:trHeight w:val="253"/>
        </w:trPr>
        <w:tc>
          <w:tcPr>
            <w:tcW w:w="631" w:type="dxa"/>
            <w:vMerge w:val="restart"/>
            <w:shd w:val="clear" w:color="auto" w:fill="auto"/>
          </w:tcPr>
          <w:p w:rsidR="007065D8" w:rsidRPr="007065D8" w:rsidRDefault="007065D8" w:rsidP="007065D8">
            <w:pPr>
              <w:jc w:val="center"/>
              <w:rPr>
                <w:sz w:val="24"/>
                <w:szCs w:val="24"/>
              </w:rPr>
            </w:pPr>
            <w:r w:rsidRPr="007065D8">
              <w:rPr>
                <w:sz w:val="24"/>
                <w:szCs w:val="24"/>
              </w:rPr>
              <w:t>№</w:t>
            </w:r>
          </w:p>
        </w:tc>
        <w:tc>
          <w:tcPr>
            <w:tcW w:w="5478" w:type="dxa"/>
            <w:vMerge w:val="restart"/>
            <w:shd w:val="clear" w:color="auto" w:fill="auto"/>
          </w:tcPr>
          <w:p w:rsidR="007065D8" w:rsidRPr="007065D8" w:rsidRDefault="007065D8" w:rsidP="007065D8">
            <w:pPr>
              <w:jc w:val="center"/>
              <w:rPr>
                <w:sz w:val="24"/>
                <w:szCs w:val="24"/>
              </w:rPr>
            </w:pPr>
            <w:r w:rsidRPr="007065D8">
              <w:rPr>
                <w:sz w:val="24"/>
                <w:szCs w:val="24"/>
              </w:rPr>
              <w:t>Наименование объекта</w:t>
            </w:r>
          </w:p>
        </w:tc>
        <w:tc>
          <w:tcPr>
            <w:tcW w:w="1276" w:type="dxa"/>
            <w:vMerge w:val="restart"/>
            <w:shd w:val="clear" w:color="auto" w:fill="auto"/>
          </w:tcPr>
          <w:p w:rsidR="007065D8" w:rsidRPr="006A6B99" w:rsidRDefault="007065D8" w:rsidP="006A6B99">
            <w:pPr>
              <w:spacing w:line="216" w:lineRule="auto"/>
              <w:jc w:val="center"/>
              <w:rPr>
                <w:color w:val="000000"/>
                <w:spacing w:val="-8"/>
                <w:sz w:val="22"/>
                <w:szCs w:val="22"/>
              </w:rPr>
            </w:pPr>
            <w:r w:rsidRPr="003E0021">
              <w:rPr>
                <w:color w:val="000000"/>
                <w:spacing w:val="-8"/>
                <w:szCs w:val="22"/>
              </w:rPr>
              <w:t>Мощность по проектно-сметной документации, км</w:t>
            </w:r>
          </w:p>
        </w:tc>
        <w:tc>
          <w:tcPr>
            <w:tcW w:w="850" w:type="dxa"/>
            <w:vMerge w:val="restart"/>
            <w:shd w:val="clear" w:color="auto" w:fill="auto"/>
          </w:tcPr>
          <w:p w:rsidR="007065D8" w:rsidRPr="00A7697E" w:rsidRDefault="007065D8" w:rsidP="007065D8">
            <w:pPr>
              <w:jc w:val="center"/>
              <w:rPr>
                <w:sz w:val="22"/>
                <w:szCs w:val="22"/>
              </w:rPr>
            </w:pPr>
            <w:r w:rsidRPr="003E0021">
              <w:rPr>
                <w:szCs w:val="22"/>
              </w:rPr>
              <w:t>Срок ввода в эксплуатацию</w:t>
            </w:r>
          </w:p>
        </w:tc>
        <w:tc>
          <w:tcPr>
            <w:tcW w:w="1843" w:type="dxa"/>
            <w:vMerge w:val="restart"/>
            <w:shd w:val="clear" w:color="auto" w:fill="auto"/>
          </w:tcPr>
          <w:p w:rsidR="007065D8" w:rsidRPr="007065D8" w:rsidRDefault="007065D8" w:rsidP="007065D8">
            <w:pPr>
              <w:jc w:val="center"/>
              <w:rPr>
                <w:sz w:val="24"/>
                <w:szCs w:val="24"/>
              </w:rPr>
            </w:pPr>
            <w:r w:rsidRPr="007065D8">
              <w:rPr>
                <w:sz w:val="24"/>
                <w:szCs w:val="24"/>
              </w:rPr>
              <w:t>Сумма всего, рублей</w:t>
            </w:r>
          </w:p>
        </w:tc>
        <w:tc>
          <w:tcPr>
            <w:tcW w:w="4766" w:type="dxa"/>
            <w:gridSpan w:val="3"/>
            <w:shd w:val="clear" w:color="auto" w:fill="auto"/>
          </w:tcPr>
          <w:p w:rsidR="007065D8" w:rsidRPr="007065D8" w:rsidRDefault="007065D8" w:rsidP="007065D8">
            <w:pPr>
              <w:jc w:val="center"/>
              <w:rPr>
                <w:sz w:val="24"/>
                <w:szCs w:val="24"/>
              </w:rPr>
            </w:pPr>
            <w:r w:rsidRPr="007065D8">
              <w:rPr>
                <w:sz w:val="24"/>
                <w:szCs w:val="24"/>
              </w:rPr>
              <w:t>в том числе</w:t>
            </w:r>
          </w:p>
        </w:tc>
      </w:tr>
      <w:tr w:rsidR="007065D8" w:rsidRPr="007065D8" w:rsidTr="003E0021">
        <w:trPr>
          <w:trHeight w:val="612"/>
        </w:trPr>
        <w:tc>
          <w:tcPr>
            <w:tcW w:w="631" w:type="dxa"/>
            <w:vMerge/>
            <w:vAlign w:val="center"/>
          </w:tcPr>
          <w:p w:rsidR="007065D8" w:rsidRPr="007065D8" w:rsidRDefault="007065D8" w:rsidP="007065D8">
            <w:pPr>
              <w:rPr>
                <w:sz w:val="24"/>
                <w:szCs w:val="24"/>
              </w:rPr>
            </w:pPr>
          </w:p>
        </w:tc>
        <w:tc>
          <w:tcPr>
            <w:tcW w:w="5478" w:type="dxa"/>
            <w:vMerge/>
            <w:vAlign w:val="center"/>
          </w:tcPr>
          <w:p w:rsidR="007065D8" w:rsidRPr="007065D8" w:rsidRDefault="007065D8" w:rsidP="007065D8">
            <w:pPr>
              <w:rPr>
                <w:sz w:val="24"/>
                <w:szCs w:val="24"/>
              </w:rPr>
            </w:pPr>
          </w:p>
        </w:tc>
        <w:tc>
          <w:tcPr>
            <w:tcW w:w="1276" w:type="dxa"/>
            <w:vMerge/>
            <w:vAlign w:val="center"/>
          </w:tcPr>
          <w:p w:rsidR="007065D8" w:rsidRPr="007065D8" w:rsidRDefault="007065D8" w:rsidP="007065D8">
            <w:pPr>
              <w:rPr>
                <w:color w:val="000000"/>
                <w:sz w:val="24"/>
                <w:szCs w:val="24"/>
              </w:rPr>
            </w:pPr>
          </w:p>
        </w:tc>
        <w:tc>
          <w:tcPr>
            <w:tcW w:w="850" w:type="dxa"/>
            <w:vMerge/>
            <w:vAlign w:val="center"/>
          </w:tcPr>
          <w:p w:rsidR="007065D8" w:rsidRPr="007065D8" w:rsidRDefault="007065D8" w:rsidP="007065D8">
            <w:pPr>
              <w:rPr>
                <w:sz w:val="24"/>
                <w:szCs w:val="24"/>
              </w:rPr>
            </w:pPr>
          </w:p>
        </w:tc>
        <w:tc>
          <w:tcPr>
            <w:tcW w:w="1843" w:type="dxa"/>
            <w:vMerge/>
            <w:vAlign w:val="center"/>
          </w:tcPr>
          <w:p w:rsidR="007065D8" w:rsidRPr="007065D8" w:rsidRDefault="007065D8" w:rsidP="007065D8">
            <w:pPr>
              <w:rPr>
                <w:sz w:val="24"/>
                <w:szCs w:val="24"/>
              </w:rPr>
            </w:pPr>
          </w:p>
        </w:tc>
        <w:tc>
          <w:tcPr>
            <w:tcW w:w="1276" w:type="dxa"/>
            <w:shd w:val="clear" w:color="auto" w:fill="auto"/>
          </w:tcPr>
          <w:p w:rsidR="007065D8" w:rsidRPr="003E0021" w:rsidRDefault="008C25AF" w:rsidP="006A6B99">
            <w:pPr>
              <w:spacing w:line="216" w:lineRule="auto"/>
              <w:jc w:val="center"/>
              <w:rPr>
                <w:spacing w:val="-8"/>
                <w:sz w:val="24"/>
                <w:szCs w:val="24"/>
              </w:rPr>
            </w:pPr>
            <w:r w:rsidRPr="003E0021">
              <w:rPr>
                <w:spacing w:val="-8"/>
                <w:szCs w:val="24"/>
              </w:rPr>
              <w:t>иные МБТ из федерального бюджета</w:t>
            </w:r>
          </w:p>
        </w:tc>
        <w:tc>
          <w:tcPr>
            <w:tcW w:w="1789" w:type="dxa"/>
            <w:shd w:val="clear" w:color="auto" w:fill="auto"/>
          </w:tcPr>
          <w:p w:rsidR="007065D8" w:rsidRPr="007065D8" w:rsidRDefault="007065D8" w:rsidP="007065D8">
            <w:pPr>
              <w:jc w:val="center"/>
              <w:rPr>
                <w:sz w:val="24"/>
                <w:szCs w:val="24"/>
              </w:rPr>
            </w:pPr>
            <w:r w:rsidRPr="007065D8">
              <w:rPr>
                <w:sz w:val="24"/>
                <w:szCs w:val="24"/>
              </w:rPr>
              <w:t>областной бюджет</w:t>
            </w:r>
          </w:p>
        </w:tc>
        <w:tc>
          <w:tcPr>
            <w:tcW w:w="1701" w:type="dxa"/>
            <w:shd w:val="clear" w:color="auto" w:fill="auto"/>
          </w:tcPr>
          <w:p w:rsidR="007065D8" w:rsidRPr="007065D8" w:rsidRDefault="007065D8" w:rsidP="007065D8">
            <w:pPr>
              <w:jc w:val="center"/>
              <w:rPr>
                <w:sz w:val="24"/>
                <w:szCs w:val="24"/>
              </w:rPr>
            </w:pPr>
            <w:r w:rsidRPr="007065D8">
              <w:rPr>
                <w:sz w:val="24"/>
                <w:szCs w:val="24"/>
              </w:rPr>
              <w:t>местный бюджет</w:t>
            </w:r>
          </w:p>
        </w:tc>
      </w:tr>
      <w:tr w:rsidR="007065D8" w:rsidRPr="007065D8" w:rsidTr="003E0021">
        <w:trPr>
          <w:trHeight w:val="126"/>
        </w:trPr>
        <w:tc>
          <w:tcPr>
            <w:tcW w:w="631" w:type="dxa"/>
            <w:shd w:val="clear" w:color="auto" w:fill="auto"/>
          </w:tcPr>
          <w:p w:rsidR="007065D8" w:rsidRPr="007065D8" w:rsidRDefault="007065D8" w:rsidP="007065D8">
            <w:pPr>
              <w:jc w:val="center"/>
              <w:rPr>
                <w:sz w:val="24"/>
                <w:szCs w:val="24"/>
              </w:rPr>
            </w:pPr>
            <w:r w:rsidRPr="007065D8">
              <w:rPr>
                <w:sz w:val="24"/>
                <w:szCs w:val="24"/>
              </w:rPr>
              <w:t>1</w:t>
            </w:r>
          </w:p>
        </w:tc>
        <w:tc>
          <w:tcPr>
            <w:tcW w:w="5478" w:type="dxa"/>
            <w:shd w:val="clear" w:color="auto" w:fill="auto"/>
          </w:tcPr>
          <w:p w:rsidR="007065D8" w:rsidRPr="007065D8" w:rsidRDefault="007065D8" w:rsidP="007065D8">
            <w:pPr>
              <w:jc w:val="center"/>
              <w:rPr>
                <w:sz w:val="24"/>
                <w:szCs w:val="24"/>
              </w:rPr>
            </w:pPr>
            <w:r w:rsidRPr="007065D8">
              <w:rPr>
                <w:sz w:val="24"/>
                <w:szCs w:val="24"/>
              </w:rPr>
              <w:t>2</w:t>
            </w:r>
          </w:p>
        </w:tc>
        <w:tc>
          <w:tcPr>
            <w:tcW w:w="1276" w:type="dxa"/>
            <w:shd w:val="clear" w:color="auto" w:fill="auto"/>
          </w:tcPr>
          <w:p w:rsidR="007065D8" w:rsidRPr="007065D8" w:rsidRDefault="007065D8" w:rsidP="007065D8">
            <w:pPr>
              <w:jc w:val="center"/>
              <w:rPr>
                <w:sz w:val="24"/>
                <w:szCs w:val="24"/>
              </w:rPr>
            </w:pPr>
            <w:r w:rsidRPr="007065D8">
              <w:rPr>
                <w:sz w:val="24"/>
                <w:szCs w:val="24"/>
              </w:rPr>
              <w:t>3</w:t>
            </w:r>
          </w:p>
        </w:tc>
        <w:tc>
          <w:tcPr>
            <w:tcW w:w="850" w:type="dxa"/>
            <w:shd w:val="clear" w:color="auto" w:fill="auto"/>
          </w:tcPr>
          <w:p w:rsidR="007065D8" w:rsidRPr="007065D8" w:rsidRDefault="00686827" w:rsidP="007065D8">
            <w:pPr>
              <w:jc w:val="center"/>
              <w:rPr>
                <w:sz w:val="24"/>
                <w:szCs w:val="24"/>
              </w:rPr>
            </w:pPr>
            <w:r>
              <w:rPr>
                <w:sz w:val="24"/>
                <w:szCs w:val="24"/>
              </w:rPr>
              <w:t>4</w:t>
            </w:r>
          </w:p>
        </w:tc>
        <w:tc>
          <w:tcPr>
            <w:tcW w:w="1843" w:type="dxa"/>
            <w:shd w:val="clear" w:color="auto" w:fill="auto"/>
          </w:tcPr>
          <w:p w:rsidR="007065D8" w:rsidRPr="007065D8" w:rsidRDefault="00686827" w:rsidP="007065D8">
            <w:pPr>
              <w:jc w:val="center"/>
              <w:rPr>
                <w:sz w:val="24"/>
                <w:szCs w:val="24"/>
              </w:rPr>
            </w:pPr>
            <w:r>
              <w:rPr>
                <w:sz w:val="24"/>
                <w:szCs w:val="24"/>
              </w:rPr>
              <w:t>5</w:t>
            </w:r>
          </w:p>
        </w:tc>
        <w:tc>
          <w:tcPr>
            <w:tcW w:w="1276" w:type="dxa"/>
            <w:shd w:val="clear" w:color="auto" w:fill="auto"/>
          </w:tcPr>
          <w:p w:rsidR="007065D8" w:rsidRPr="007065D8" w:rsidRDefault="00686827" w:rsidP="007065D8">
            <w:pPr>
              <w:jc w:val="center"/>
              <w:rPr>
                <w:sz w:val="24"/>
                <w:szCs w:val="24"/>
              </w:rPr>
            </w:pPr>
            <w:r>
              <w:rPr>
                <w:sz w:val="24"/>
                <w:szCs w:val="24"/>
              </w:rPr>
              <w:t>6</w:t>
            </w:r>
          </w:p>
        </w:tc>
        <w:tc>
          <w:tcPr>
            <w:tcW w:w="1789" w:type="dxa"/>
            <w:shd w:val="clear" w:color="auto" w:fill="auto"/>
          </w:tcPr>
          <w:p w:rsidR="007065D8" w:rsidRPr="007065D8" w:rsidRDefault="00686827" w:rsidP="007065D8">
            <w:pPr>
              <w:jc w:val="center"/>
              <w:rPr>
                <w:sz w:val="24"/>
                <w:szCs w:val="24"/>
              </w:rPr>
            </w:pPr>
            <w:r>
              <w:rPr>
                <w:sz w:val="24"/>
                <w:szCs w:val="24"/>
              </w:rPr>
              <w:t>7</w:t>
            </w:r>
          </w:p>
        </w:tc>
        <w:tc>
          <w:tcPr>
            <w:tcW w:w="1701" w:type="dxa"/>
            <w:shd w:val="clear" w:color="auto" w:fill="auto"/>
          </w:tcPr>
          <w:p w:rsidR="007065D8" w:rsidRPr="007065D8" w:rsidRDefault="00686827" w:rsidP="007065D8">
            <w:pPr>
              <w:jc w:val="center"/>
              <w:rPr>
                <w:sz w:val="24"/>
                <w:szCs w:val="24"/>
              </w:rPr>
            </w:pPr>
            <w:r>
              <w:rPr>
                <w:sz w:val="24"/>
                <w:szCs w:val="24"/>
              </w:rPr>
              <w:t>8</w:t>
            </w:r>
          </w:p>
        </w:tc>
      </w:tr>
      <w:tr w:rsidR="007065D8" w:rsidRPr="007065D8" w:rsidTr="007476BE">
        <w:trPr>
          <w:trHeight w:val="70"/>
        </w:trPr>
        <w:tc>
          <w:tcPr>
            <w:tcW w:w="631" w:type="dxa"/>
            <w:shd w:val="clear" w:color="auto" w:fill="auto"/>
          </w:tcPr>
          <w:p w:rsidR="007065D8" w:rsidRPr="007065D8" w:rsidRDefault="007065D8" w:rsidP="007065D8">
            <w:pPr>
              <w:jc w:val="center"/>
              <w:rPr>
                <w:sz w:val="24"/>
                <w:szCs w:val="24"/>
              </w:rPr>
            </w:pPr>
            <w:r w:rsidRPr="007065D8">
              <w:rPr>
                <w:sz w:val="24"/>
                <w:szCs w:val="24"/>
              </w:rPr>
              <w:t>1</w:t>
            </w:r>
          </w:p>
        </w:tc>
        <w:tc>
          <w:tcPr>
            <w:tcW w:w="5478" w:type="dxa"/>
            <w:shd w:val="clear" w:color="auto" w:fill="auto"/>
          </w:tcPr>
          <w:p w:rsidR="007065D8" w:rsidRPr="007065D8" w:rsidRDefault="007065D8" w:rsidP="007065D8">
            <w:pPr>
              <w:rPr>
                <w:sz w:val="24"/>
                <w:szCs w:val="24"/>
              </w:rPr>
            </w:pPr>
            <w:r w:rsidRPr="007065D8">
              <w:rPr>
                <w:sz w:val="24"/>
                <w:szCs w:val="24"/>
              </w:rPr>
              <w:t xml:space="preserve">Автомобильные дороги регионального значения </w:t>
            </w:r>
          </w:p>
        </w:tc>
        <w:tc>
          <w:tcPr>
            <w:tcW w:w="1276" w:type="dxa"/>
            <w:shd w:val="clear" w:color="auto" w:fill="auto"/>
          </w:tcPr>
          <w:p w:rsidR="007065D8" w:rsidRPr="007065D8" w:rsidRDefault="007065D8" w:rsidP="007065D8">
            <w:pPr>
              <w:jc w:val="center"/>
              <w:rPr>
                <w:sz w:val="24"/>
                <w:szCs w:val="24"/>
              </w:rPr>
            </w:pPr>
            <w:r w:rsidRPr="007065D8">
              <w:rPr>
                <w:sz w:val="24"/>
                <w:szCs w:val="24"/>
              </w:rPr>
              <w:t>1,881</w:t>
            </w:r>
          </w:p>
        </w:tc>
        <w:tc>
          <w:tcPr>
            <w:tcW w:w="850" w:type="dxa"/>
            <w:shd w:val="clear" w:color="auto" w:fill="auto"/>
          </w:tcPr>
          <w:p w:rsidR="007065D8" w:rsidRPr="007065D8" w:rsidRDefault="007065D8" w:rsidP="007065D8">
            <w:pPr>
              <w:jc w:val="center"/>
              <w:rPr>
                <w:sz w:val="24"/>
                <w:szCs w:val="24"/>
              </w:rPr>
            </w:pPr>
            <w:r w:rsidRPr="007065D8">
              <w:rPr>
                <w:sz w:val="24"/>
                <w:szCs w:val="24"/>
              </w:rPr>
              <w:t> </w:t>
            </w:r>
          </w:p>
        </w:tc>
        <w:tc>
          <w:tcPr>
            <w:tcW w:w="1843" w:type="dxa"/>
            <w:shd w:val="clear" w:color="auto" w:fill="auto"/>
          </w:tcPr>
          <w:p w:rsidR="007065D8" w:rsidRPr="007065D8" w:rsidRDefault="007065D8" w:rsidP="007065D8">
            <w:pPr>
              <w:jc w:val="center"/>
              <w:rPr>
                <w:sz w:val="24"/>
                <w:szCs w:val="24"/>
              </w:rPr>
            </w:pPr>
            <w:r w:rsidRPr="007065D8">
              <w:rPr>
                <w:sz w:val="24"/>
                <w:szCs w:val="24"/>
              </w:rPr>
              <w:t>208 020 000,00</w:t>
            </w:r>
          </w:p>
        </w:tc>
        <w:tc>
          <w:tcPr>
            <w:tcW w:w="1276" w:type="dxa"/>
            <w:shd w:val="clear" w:color="auto" w:fill="auto"/>
          </w:tcPr>
          <w:p w:rsidR="007065D8" w:rsidRPr="007065D8" w:rsidRDefault="007065D8" w:rsidP="007065D8">
            <w:pPr>
              <w:jc w:val="center"/>
              <w:rPr>
                <w:sz w:val="24"/>
                <w:szCs w:val="24"/>
              </w:rPr>
            </w:pPr>
            <w:r w:rsidRPr="007065D8">
              <w:rPr>
                <w:sz w:val="24"/>
                <w:szCs w:val="24"/>
              </w:rPr>
              <w:t>0,00</w:t>
            </w:r>
          </w:p>
        </w:tc>
        <w:tc>
          <w:tcPr>
            <w:tcW w:w="1789" w:type="dxa"/>
            <w:shd w:val="clear" w:color="auto" w:fill="auto"/>
          </w:tcPr>
          <w:p w:rsidR="007065D8" w:rsidRPr="007065D8" w:rsidRDefault="007065D8" w:rsidP="007065D8">
            <w:pPr>
              <w:jc w:val="center"/>
              <w:rPr>
                <w:sz w:val="24"/>
                <w:szCs w:val="24"/>
              </w:rPr>
            </w:pPr>
            <w:r w:rsidRPr="007065D8">
              <w:rPr>
                <w:sz w:val="24"/>
                <w:szCs w:val="24"/>
              </w:rPr>
              <w:t>208 020 000,00</w:t>
            </w:r>
          </w:p>
        </w:tc>
        <w:tc>
          <w:tcPr>
            <w:tcW w:w="1701" w:type="dxa"/>
            <w:shd w:val="clear" w:color="auto" w:fill="auto"/>
          </w:tcPr>
          <w:p w:rsidR="007065D8" w:rsidRPr="007065D8" w:rsidRDefault="007065D8" w:rsidP="007065D8">
            <w:pPr>
              <w:jc w:val="center"/>
              <w:rPr>
                <w:sz w:val="24"/>
                <w:szCs w:val="24"/>
              </w:rPr>
            </w:pPr>
            <w:r w:rsidRPr="007065D8">
              <w:rPr>
                <w:sz w:val="24"/>
                <w:szCs w:val="24"/>
              </w:rPr>
              <w:t>0,00</w:t>
            </w:r>
          </w:p>
        </w:tc>
      </w:tr>
      <w:tr w:rsidR="007065D8" w:rsidRPr="007065D8" w:rsidTr="007476BE">
        <w:trPr>
          <w:trHeight w:val="315"/>
        </w:trPr>
        <w:tc>
          <w:tcPr>
            <w:tcW w:w="631" w:type="dxa"/>
            <w:shd w:val="clear" w:color="auto" w:fill="auto"/>
            <w:noWrap/>
            <w:vAlign w:val="bottom"/>
          </w:tcPr>
          <w:p w:rsidR="007065D8" w:rsidRPr="007065D8" w:rsidRDefault="007065D8" w:rsidP="007065D8">
            <w:pPr>
              <w:rPr>
                <w:sz w:val="24"/>
                <w:szCs w:val="24"/>
              </w:rPr>
            </w:pPr>
            <w:r w:rsidRPr="007065D8">
              <w:rPr>
                <w:sz w:val="24"/>
                <w:szCs w:val="24"/>
              </w:rPr>
              <w:t> </w:t>
            </w:r>
          </w:p>
        </w:tc>
        <w:tc>
          <w:tcPr>
            <w:tcW w:w="5478" w:type="dxa"/>
            <w:shd w:val="clear" w:color="auto" w:fill="auto"/>
          </w:tcPr>
          <w:p w:rsidR="007065D8" w:rsidRPr="007065D8" w:rsidRDefault="007065D8" w:rsidP="007065D8">
            <w:pPr>
              <w:rPr>
                <w:sz w:val="24"/>
                <w:szCs w:val="24"/>
              </w:rPr>
            </w:pPr>
            <w:r w:rsidRPr="007065D8">
              <w:rPr>
                <w:sz w:val="24"/>
                <w:szCs w:val="24"/>
              </w:rPr>
              <w:t>объекты строительства</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1,881</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208 020 000,00</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208 020 000,00</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0,00</w:t>
            </w:r>
          </w:p>
        </w:tc>
      </w:tr>
      <w:tr w:rsidR="007065D8" w:rsidRPr="007065D8" w:rsidTr="007476BE">
        <w:trPr>
          <w:trHeight w:val="315"/>
        </w:trPr>
        <w:tc>
          <w:tcPr>
            <w:tcW w:w="631" w:type="dxa"/>
            <w:shd w:val="clear" w:color="auto" w:fill="auto"/>
            <w:noWrap/>
            <w:vAlign w:val="bottom"/>
          </w:tcPr>
          <w:p w:rsidR="007065D8" w:rsidRPr="007065D8" w:rsidRDefault="007065D8" w:rsidP="007065D8">
            <w:pPr>
              <w:rPr>
                <w:sz w:val="24"/>
                <w:szCs w:val="24"/>
              </w:rPr>
            </w:pPr>
            <w:r w:rsidRPr="007065D8">
              <w:rPr>
                <w:sz w:val="24"/>
                <w:szCs w:val="24"/>
              </w:rPr>
              <w:t> </w:t>
            </w:r>
          </w:p>
        </w:tc>
        <w:tc>
          <w:tcPr>
            <w:tcW w:w="5478" w:type="dxa"/>
            <w:shd w:val="clear" w:color="auto" w:fill="auto"/>
          </w:tcPr>
          <w:p w:rsidR="007065D8" w:rsidRPr="007065D8" w:rsidRDefault="007065D8" w:rsidP="007065D8">
            <w:pPr>
              <w:rPr>
                <w:sz w:val="24"/>
                <w:szCs w:val="24"/>
              </w:rPr>
            </w:pPr>
            <w:r w:rsidRPr="007065D8">
              <w:rPr>
                <w:sz w:val="24"/>
                <w:szCs w:val="24"/>
              </w:rPr>
              <w:t>объекты реконструкции</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0,00</w:t>
            </w:r>
          </w:p>
        </w:tc>
      </w:tr>
      <w:tr w:rsidR="007065D8" w:rsidRPr="007065D8" w:rsidTr="007476BE">
        <w:trPr>
          <w:trHeight w:val="475"/>
        </w:trPr>
        <w:tc>
          <w:tcPr>
            <w:tcW w:w="631" w:type="dxa"/>
            <w:shd w:val="clear" w:color="auto" w:fill="auto"/>
            <w:vAlign w:val="center"/>
          </w:tcPr>
          <w:p w:rsidR="007065D8" w:rsidRPr="007065D8" w:rsidRDefault="007065D8" w:rsidP="007065D8">
            <w:pPr>
              <w:jc w:val="center"/>
              <w:rPr>
                <w:sz w:val="24"/>
                <w:szCs w:val="24"/>
              </w:rPr>
            </w:pPr>
            <w:r w:rsidRPr="007065D8">
              <w:rPr>
                <w:sz w:val="24"/>
                <w:szCs w:val="24"/>
              </w:rPr>
              <w:t>1.1.</w:t>
            </w:r>
          </w:p>
        </w:tc>
        <w:tc>
          <w:tcPr>
            <w:tcW w:w="5478" w:type="dxa"/>
            <w:shd w:val="clear" w:color="auto" w:fill="auto"/>
          </w:tcPr>
          <w:p w:rsidR="007065D8" w:rsidRPr="007065D8" w:rsidRDefault="007065D8" w:rsidP="007065D8">
            <w:pPr>
              <w:rPr>
                <w:sz w:val="24"/>
                <w:szCs w:val="24"/>
              </w:rPr>
            </w:pPr>
            <w:r w:rsidRPr="007065D8">
              <w:rPr>
                <w:sz w:val="24"/>
                <w:szCs w:val="24"/>
              </w:rPr>
              <w:t>Строительство моста через реку Судость на км 8 + 200 автомобильной дороги Валуец - Баклань в Почепском районе Брянской области</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0,996</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2021 год</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200 000 000,00</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789" w:type="dxa"/>
            <w:shd w:val="clear" w:color="auto" w:fill="auto"/>
            <w:noWrap/>
            <w:vAlign w:val="center"/>
          </w:tcPr>
          <w:p w:rsidR="007065D8" w:rsidRPr="007065D8" w:rsidRDefault="007065D8" w:rsidP="007065D8">
            <w:pPr>
              <w:jc w:val="center"/>
              <w:rPr>
                <w:sz w:val="24"/>
                <w:szCs w:val="24"/>
              </w:rPr>
            </w:pPr>
            <w:r w:rsidRPr="007065D8">
              <w:rPr>
                <w:sz w:val="24"/>
                <w:szCs w:val="24"/>
              </w:rPr>
              <w:t>200 000 000,00</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 </w:t>
            </w:r>
          </w:p>
        </w:tc>
      </w:tr>
      <w:tr w:rsidR="007065D8" w:rsidRPr="007065D8" w:rsidTr="007476BE">
        <w:trPr>
          <w:trHeight w:val="507"/>
        </w:trPr>
        <w:tc>
          <w:tcPr>
            <w:tcW w:w="631" w:type="dxa"/>
            <w:shd w:val="clear" w:color="auto" w:fill="auto"/>
            <w:vAlign w:val="center"/>
          </w:tcPr>
          <w:p w:rsidR="007065D8" w:rsidRPr="007065D8" w:rsidRDefault="007065D8" w:rsidP="007065D8">
            <w:pPr>
              <w:jc w:val="center"/>
              <w:rPr>
                <w:sz w:val="24"/>
                <w:szCs w:val="24"/>
              </w:rPr>
            </w:pPr>
            <w:r w:rsidRPr="007065D8">
              <w:rPr>
                <w:sz w:val="24"/>
                <w:szCs w:val="24"/>
              </w:rPr>
              <w:t>1.2.</w:t>
            </w:r>
          </w:p>
        </w:tc>
        <w:tc>
          <w:tcPr>
            <w:tcW w:w="5478" w:type="dxa"/>
            <w:shd w:val="clear" w:color="auto" w:fill="auto"/>
            <w:vAlign w:val="center"/>
          </w:tcPr>
          <w:p w:rsidR="007065D8" w:rsidRPr="007065D8" w:rsidRDefault="007065D8" w:rsidP="007065D8">
            <w:pPr>
              <w:rPr>
                <w:sz w:val="24"/>
                <w:szCs w:val="24"/>
              </w:rPr>
            </w:pPr>
            <w:r w:rsidRPr="007065D8">
              <w:rPr>
                <w:sz w:val="24"/>
                <w:szCs w:val="24"/>
              </w:rPr>
              <w:t>Строительство моста через реку Десна на км 1+250 автомобильной дороги Подъезд к д. Сельцо в Брянском районе Брянской области</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0,885</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2022 год</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8 020 000,00</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789" w:type="dxa"/>
            <w:shd w:val="clear" w:color="auto" w:fill="auto"/>
            <w:noWrap/>
            <w:vAlign w:val="center"/>
          </w:tcPr>
          <w:p w:rsidR="007065D8" w:rsidRPr="007065D8" w:rsidRDefault="007065D8" w:rsidP="007065D8">
            <w:pPr>
              <w:jc w:val="center"/>
              <w:rPr>
                <w:sz w:val="24"/>
                <w:szCs w:val="24"/>
              </w:rPr>
            </w:pPr>
            <w:r w:rsidRPr="007065D8">
              <w:rPr>
                <w:sz w:val="24"/>
                <w:szCs w:val="24"/>
              </w:rPr>
              <w:t>8 020 000,00</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 </w:t>
            </w:r>
          </w:p>
        </w:tc>
      </w:tr>
      <w:tr w:rsidR="007065D8" w:rsidRPr="007065D8" w:rsidTr="007476BE">
        <w:trPr>
          <w:trHeight w:val="94"/>
        </w:trPr>
        <w:tc>
          <w:tcPr>
            <w:tcW w:w="631" w:type="dxa"/>
            <w:shd w:val="clear" w:color="auto" w:fill="auto"/>
            <w:vAlign w:val="center"/>
          </w:tcPr>
          <w:p w:rsidR="007065D8" w:rsidRPr="007065D8" w:rsidRDefault="007065D8" w:rsidP="007065D8">
            <w:pPr>
              <w:jc w:val="center"/>
              <w:rPr>
                <w:sz w:val="24"/>
                <w:szCs w:val="24"/>
              </w:rPr>
            </w:pPr>
            <w:r w:rsidRPr="007065D8">
              <w:rPr>
                <w:sz w:val="24"/>
                <w:szCs w:val="24"/>
              </w:rPr>
              <w:t>2</w:t>
            </w:r>
          </w:p>
        </w:tc>
        <w:tc>
          <w:tcPr>
            <w:tcW w:w="5478" w:type="dxa"/>
            <w:shd w:val="clear" w:color="auto" w:fill="auto"/>
          </w:tcPr>
          <w:p w:rsidR="007065D8" w:rsidRPr="007065D8" w:rsidRDefault="007065D8" w:rsidP="007065D8">
            <w:pPr>
              <w:rPr>
                <w:sz w:val="24"/>
                <w:szCs w:val="24"/>
              </w:rPr>
            </w:pPr>
            <w:r w:rsidRPr="007065D8">
              <w:rPr>
                <w:sz w:val="24"/>
                <w:szCs w:val="24"/>
              </w:rPr>
              <w:t xml:space="preserve">Автомобильные дороги местного значения </w:t>
            </w:r>
          </w:p>
        </w:tc>
        <w:tc>
          <w:tcPr>
            <w:tcW w:w="1276" w:type="dxa"/>
            <w:shd w:val="clear" w:color="auto" w:fill="auto"/>
            <w:vAlign w:val="center"/>
          </w:tcPr>
          <w:p w:rsidR="007065D8" w:rsidRPr="007065D8" w:rsidRDefault="00EC0E6D" w:rsidP="007065D8">
            <w:pPr>
              <w:jc w:val="center"/>
              <w:rPr>
                <w:sz w:val="24"/>
                <w:szCs w:val="24"/>
              </w:rPr>
            </w:pPr>
            <w:r>
              <w:rPr>
                <w:sz w:val="24"/>
                <w:szCs w:val="24"/>
              </w:rPr>
              <w:t>7,794</w:t>
            </w:r>
          </w:p>
        </w:tc>
        <w:tc>
          <w:tcPr>
            <w:tcW w:w="850" w:type="dxa"/>
            <w:shd w:val="clear" w:color="auto" w:fill="auto"/>
            <w:vAlign w:val="center"/>
          </w:tcPr>
          <w:p w:rsidR="007065D8" w:rsidRPr="007065D8" w:rsidRDefault="007065D8" w:rsidP="007065D8">
            <w:pPr>
              <w:jc w:val="center"/>
              <w:rPr>
                <w:sz w:val="24"/>
                <w:szCs w:val="24"/>
              </w:rPr>
            </w:pP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344 529 647,31</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327 303 164,31</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17 226 483,00</w:t>
            </w:r>
          </w:p>
        </w:tc>
      </w:tr>
      <w:tr w:rsidR="007065D8" w:rsidRPr="007065D8" w:rsidTr="007476BE">
        <w:trPr>
          <w:trHeight w:val="315"/>
        </w:trPr>
        <w:tc>
          <w:tcPr>
            <w:tcW w:w="631"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5478" w:type="dxa"/>
            <w:shd w:val="clear" w:color="auto" w:fill="auto"/>
          </w:tcPr>
          <w:p w:rsidR="007065D8" w:rsidRPr="007065D8" w:rsidRDefault="007065D8" w:rsidP="007065D8">
            <w:pPr>
              <w:rPr>
                <w:sz w:val="24"/>
                <w:szCs w:val="24"/>
              </w:rPr>
            </w:pPr>
            <w:r w:rsidRPr="007065D8">
              <w:rPr>
                <w:sz w:val="24"/>
                <w:szCs w:val="24"/>
              </w:rPr>
              <w:t>объекты строительства</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7,244</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216 750 373,58</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205 912 854,58</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10 837 519,00</w:t>
            </w:r>
          </w:p>
        </w:tc>
      </w:tr>
      <w:tr w:rsidR="007065D8" w:rsidRPr="007065D8" w:rsidTr="007476BE">
        <w:trPr>
          <w:trHeight w:val="315"/>
        </w:trPr>
        <w:tc>
          <w:tcPr>
            <w:tcW w:w="631"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5478" w:type="dxa"/>
            <w:shd w:val="clear" w:color="auto" w:fill="auto"/>
          </w:tcPr>
          <w:p w:rsidR="007065D8" w:rsidRPr="007065D8" w:rsidRDefault="007065D8" w:rsidP="007065D8">
            <w:pPr>
              <w:rPr>
                <w:sz w:val="24"/>
                <w:szCs w:val="24"/>
              </w:rPr>
            </w:pPr>
            <w:r w:rsidRPr="007065D8">
              <w:rPr>
                <w:sz w:val="24"/>
                <w:szCs w:val="24"/>
              </w:rPr>
              <w:t>объекты реконструкции</w:t>
            </w:r>
          </w:p>
        </w:tc>
        <w:tc>
          <w:tcPr>
            <w:tcW w:w="1276" w:type="dxa"/>
            <w:shd w:val="clear" w:color="auto" w:fill="auto"/>
            <w:vAlign w:val="center"/>
          </w:tcPr>
          <w:p w:rsidR="007065D8" w:rsidRPr="007065D8" w:rsidRDefault="00EC0E6D" w:rsidP="007065D8">
            <w:pPr>
              <w:jc w:val="center"/>
              <w:rPr>
                <w:sz w:val="24"/>
                <w:szCs w:val="24"/>
              </w:rPr>
            </w:pPr>
            <w:r w:rsidRPr="007065D8">
              <w:rPr>
                <w:sz w:val="24"/>
                <w:szCs w:val="24"/>
              </w:rPr>
              <w:t>0,</w:t>
            </w:r>
            <w:r>
              <w:rPr>
                <w:sz w:val="24"/>
                <w:szCs w:val="24"/>
              </w:rPr>
              <w:t>550</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127 779 273,73</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121 390 309,73</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6 388 964,00</w:t>
            </w:r>
          </w:p>
        </w:tc>
      </w:tr>
      <w:tr w:rsidR="007065D8" w:rsidRPr="007065D8" w:rsidTr="007476BE">
        <w:trPr>
          <w:trHeight w:val="419"/>
        </w:trPr>
        <w:tc>
          <w:tcPr>
            <w:tcW w:w="631" w:type="dxa"/>
            <w:shd w:val="clear" w:color="auto" w:fill="auto"/>
            <w:vAlign w:val="center"/>
          </w:tcPr>
          <w:p w:rsidR="007065D8" w:rsidRPr="007065D8" w:rsidRDefault="007065D8" w:rsidP="007065D8">
            <w:pPr>
              <w:jc w:val="center"/>
              <w:rPr>
                <w:sz w:val="24"/>
                <w:szCs w:val="24"/>
              </w:rPr>
            </w:pPr>
            <w:r w:rsidRPr="007065D8">
              <w:rPr>
                <w:sz w:val="24"/>
                <w:szCs w:val="24"/>
              </w:rPr>
              <w:t>2.1.</w:t>
            </w:r>
          </w:p>
        </w:tc>
        <w:tc>
          <w:tcPr>
            <w:tcW w:w="5478" w:type="dxa"/>
            <w:shd w:val="clear" w:color="auto" w:fill="auto"/>
          </w:tcPr>
          <w:p w:rsidR="007065D8" w:rsidRPr="007065D8" w:rsidRDefault="007065D8" w:rsidP="007065D8">
            <w:pPr>
              <w:rPr>
                <w:sz w:val="24"/>
                <w:szCs w:val="24"/>
              </w:rPr>
            </w:pPr>
            <w:r w:rsidRPr="007065D8">
              <w:rPr>
                <w:sz w:val="24"/>
                <w:szCs w:val="24"/>
              </w:rPr>
              <w:t xml:space="preserve">Строительство автомобильных дорог в ГУП ОНО ОПХ </w:t>
            </w:r>
            <w:r>
              <w:rPr>
                <w:sz w:val="24"/>
                <w:szCs w:val="24"/>
              </w:rPr>
              <w:t>«</w:t>
            </w:r>
            <w:r w:rsidRPr="007065D8">
              <w:rPr>
                <w:sz w:val="24"/>
                <w:szCs w:val="24"/>
              </w:rPr>
              <w:t>Черемушки</w:t>
            </w:r>
            <w:r>
              <w:rPr>
                <w:sz w:val="24"/>
                <w:szCs w:val="24"/>
              </w:rPr>
              <w:t>»</w:t>
            </w:r>
            <w:r w:rsidRPr="007065D8">
              <w:rPr>
                <w:sz w:val="24"/>
                <w:szCs w:val="24"/>
              </w:rPr>
              <w:t xml:space="preserve"> в д. Дубровка Брянского района Брянской области (2 этап)</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5,544</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2020 год</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88 971 099,85</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84 522 544,85</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4 448 555,00</w:t>
            </w:r>
          </w:p>
        </w:tc>
      </w:tr>
      <w:tr w:rsidR="007065D8" w:rsidRPr="007065D8" w:rsidTr="007476BE">
        <w:trPr>
          <w:trHeight w:val="70"/>
        </w:trPr>
        <w:tc>
          <w:tcPr>
            <w:tcW w:w="631" w:type="dxa"/>
            <w:shd w:val="clear" w:color="auto" w:fill="auto"/>
            <w:vAlign w:val="center"/>
          </w:tcPr>
          <w:p w:rsidR="007065D8" w:rsidRPr="007065D8" w:rsidRDefault="007065D8" w:rsidP="007065D8">
            <w:pPr>
              <w:jc w:val="center"/>
              <w:rPr>
                <w:sz w:val="24"/>
                <w:szCs w:val="24"/>
              </w:rPr>
            </w:pPr>
            <w:r w:rsidRPr="007065D8">
              <w:rPr>
                <w:sz w:val="24"/>
                <w:szCs w:val="24"/>
              </w:rPr>
              <w:t>2.2.</w:t>
            </w:r>
          </w:p>
        </w:tc>
        <w:tc>
          <w:tcPr>
            <w:tcW w:w="5478" w:type="dxa"/>
            <w:shd w:val="clear" w:color="auto" w:fill="auto"/>
          </w:tcPr>
          <w:p w:rsidR="007065D8" w:rsidRPr="007065D8" w:rsidRDefault="007065D8" w:rsidP="008C25AF">
            <w:pPr>
              <w:rPr>
                <w:color w:val="FF0000"/>
                <w:sz w:val="24"/>
                <w:szCs w:val="24"/>
              </w:rPr>
            </w:pPr>
            <w:r w:rsidRPr="007065D8">
              <w:rPr>
                <w:sz w:val="24"/>
                <w:szCs w:val="24"/>
              </w:rPr>
              <w:t xml:space="preserve">Строительство автомобильной дороги-защитной дамбы Брянск 1 – Брянск </w:t>
            </w:r>
            <w:smartTag w:uri="urn:schemas-microsoft-com:office:smarttags" w:element="metricconverter">
              <w:smartTagPr>
                <w:attr w:name="ProductID" w:val="2 г"/>
              </w:smartTagPr>
              <w:r w:rsidRPr="007065D8">
                <w:rPr>
                  <w:sz w:val="24"/>
                  <w:szCs w:val="24"/>
                </w:rPr>
                <w:t>2 г</w:t>
              </w:r>
            </w:smartTag>
            <w:r w:rsidRPr="007065D8">
              <w:rPr>
                <w:sz w:val="24"/>
                <w:szCs w:val="24"/>
              </w:rPr>
              <w:t>.</w:t>
            </w:r>
            <w:r w:rsidR="008C25AF">
              <w:rPr>
                <w:sz w:val="24"/>
                <w:szCs w:val="24"/>
              </w:rPr>
              <w:t xml:space="preserve"> </w:t>
            </w:r>
            <w:r w:rsidRPr="007065D8">
              <w:rPr>
                <w:sz w:val="24"/>
                <w:szCs w:val="24"/>
              </w:rPr>
              <w:t>Брянска (1 этап). (ПК0+00 - ПК17+00)</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1,700</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2022 год</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127 779 273,73</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121 390 309,73</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6 388 964,00</w:t>
            </w:r>
          </w:p>
        </w:tc>
      </w:tr>
      <w:tr w:rsidR="007065D8" w:rsidRPr="007065D8" w:rsidTr="007476BE">
        <w:trPr>
          <w:trHeight w:val="558"/>
        </w:trPr>
        <w:tc>
          <w:tcPr>
            <w:tcW w:w="631" w:type="dxa"/>
            <w:shd w:val="clear" w:color="auto" w:fill="auto"/>
            <w:noWrap/>
            <w:vAlign w:val="bottom"/>
          </w:tcPr>
          <w:p w:rsidR="007065D8" w:rsidRPr="007065D8" w:rsidRDefault="007065D8" w:rsidP="007065D8">
            <w:pPr>
              <w:rPr>
                <w:sz w:val="24"/>
                <w:szCs w:val="24"/>
              </w:rPr>
            </w:pPr>
          </w:p>
        </w:tc>
        <w:tc>
          <w:tcPr>
            <w:tcW w:w="5478" w:type="dxa"/>
            <w:shd w:val="clear" w:color="auto" w:fill="auto"/>
            <w:vAlign w:val="center"/>
          </w:tcPr>
          <w:p w:rsidR="007065D8" w:rsidRPr="003E0021" w:rsidRDefault="007065D8" w:rsidP="007065D8">
            <w:pPr>
              <w:rPr>
                <w:spacing w:val="-6"/>
                <w:sz w:val="24"/>
                <w:szCs w:val="24"/>
              </w:rPr>
            </w:pPr>
            <w:r w:rsidRPr="003E0021">
              <w:rPr>
                <w:spacing w:val="-6"/>
                <w:sz w:val="24"/>
                <w:szCs w:val="24"/>
              </w:rPr>
              <w:t>Реконструкция Литейного моста через реку Десна в Бежицком районе г. Брянска (1 пусковой комплекс)</w:t>
            </w:r>
          </w:p>
        </w:tc>
        <w:tc>
          <w:tcPr>
            <w:tcW w:w="1276" w:type="dxa"/>
            <w:shd w:val="clear" w:color="auto" w:fill="auto"/>
            <w:vAlign w:val="center"/>
          </w:tcPr>
          <w:p w:rsidR="007065D8" w:rsidRPr="007065D8" w:rsidRDefault="007065D8" w:rsidP="00EC0E6D">
            <w:pPr>
              <w:jc w:val="center"/>
              <w:rPr>
                <w:sz w:val="24"/>
                <w:szCs w:val="24"/>
              </w:rPr>
            </w:pPr>
            <w:r w:rsidRPr="007065D8">
              <w:rPr>
                <w:sz w:val="24"/>
                <w:szCs w:val="24"/>
              </w:rPr>
              <w:t>0,</w:t>
            </w:r>
            <w:r w:rsidR="00EC0E6D">
              <w:rPr>
                <w:sz w:val="24"/>
                <w:szCs w:val="24"/>
              </w:rPr>
              <w:t>550</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2021 год</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127 779 273,73</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121 390 309,73</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6 388 964,00</w:t>
            </w:r>
          </w:p>
        </w:tc>
      </w:tr>
      <w:tr w:rsidR="007065D8" w:rsidRPr="007065D8" w:rsidTr="007476BE">
        <w:trPr>
          <w:trHeight w:val="315"/>
        </w:trPr>
        <w:tc>
          <w:tcPr>
            <w:tcW w:w="631" w:type="dxa"/>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5478" w:type="dxa"/>
            <w:shd w:val="clear" w:color="auto" w:fill="auto"/>
            <w:vAlign w:val="center"/>
          </w:tcPr>
          <w:p w:rsidR="007065D8" w:rsidRPr="007065D8" w:rsidRDefault="007065D8" w:rsidP="007065D8">
            <w:pPr>
              <w:rPr>
                <w:sz w:val="24"/>
                <w:szCs w:val="24"/>
              </w:rPr>
            </w:pPr>
            <w:r w:rsidRPr="007065D8">
              <w:rPr>
                <w:sz w:val="24"/>
                <w:szCs w:val="24"/>
              </w:rPr>
              <w:t>Итого в 2020 году</w:t>
            </w:r>
          </w:p>
        </w:tc>
        <w:tc>
          <w:tcPr>
            <w:tcW w:w="1276" w:type="dxa"/>
            <w:shd w:val="clear" w:color="auto" w:fill="auto"/>
            <w:vAlign w:val="center"/>
          </w:tcPr>
          <w:p w:rsidR="007065D8" w:rsidRPr="007065D8" w:rsidRDefault="00EC0E6D" w:rsidP="007065D8">
            <w:pPr>
              <w:jc w:val="center"/>
              <w:rPr>
                <w:sz w:val="24"/>
                <w:szCs w:val="24"/>
              </w:rPr>
            </w:pPr>
            <w:r>
              <w:rPr>
                <w:sz w:val="24"/>
                <w:szCs w:val="24"/>
              </w:rPr>
              <w:t>9,675</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0,000</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552 549 647,31</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535 323 164,31</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17 226 483,00</w:t>
            </w:r>
          </w:p>
        </w:tc>
      </w:tr>
      <w:tr w:rsidR="007065D8" w:rsidRPr="007065D8" w:rsidTr="007476BE">
        <w:trPr>
          <w:trHeight w:val="315"/>
        </w:trPr>
        <w:tc>
          <w:tcPr>
            <w:tcW w:w="631" w:type="dxa"/>
            <w:shd w:val="clear" w:color="auto" w:fill="auto"/>
            <w:noWrap/>
            <w:vAlign w:val="bottom"/>
          </w:tcPr>
          <w:p w:rsidR="007065D8" w:rsidRPr="007065D8" w:rsidRDefault="007065D8" w:rsidP="007065D8">
            <w:pPr>
              <w:rPr>
                <w:sz w:val="24"/>
                <w:szCs w:val="24"/>
              </w:rPr>
            </w:pPr>
            <w:r w:rsidRPr="007065D8">
              <w:rPr>
                <w:sz w:val="24"/>
                <w:szCs w:val="24"/>
              </w:rPr>
              <w:t> </w:t>
            </w:r>
          </w:p>
        </w:tc>
        <w:tc>
          <w:tcPr>
            <w:tcW w:w="5478" w:type="dxa"/>
            <w:shd w:val="clear" w:color="auto" w:fill="auto"/>
            <w:vAlign w:val="center"/>
          </w:tcPr>
          <w:p w:rsidR="007065D8" w:rsidRPr="007065D8" w:rsidRDefault="007065D8" w:rsidP="007065D8">
            <w:pPr>
              <w:rPr>
                <w:sz w:val="24"/>
                <w:szCs w:val="24"/>
              </w:rPr>
            </w:pPr>
            <w:r w:rsidRPr="007065D8">
              <w:rPr>
                <w:sz w:val="24"/>
                <w:szCs w:val="24"/>
              </w:rPr>
              <w:t>объекты строительства</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9,125</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424 770 373,58</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413 932 854,58</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10 837 519,00</w:t>
            </w:r>
          </w:p>
        </w:tc>
      </w:tr>
      <w:tr w:rsidR="007065D8" w:rsidRPr="007065D8" w:rsidTr="007476BE">
        <w:trPr>
          <w:trHeight w:val="315"/>
        </w:trPr>
        <w:tc>
          <w:tcPr>
            <w:tcW w:w="631" w:type="dxa"/>
            <w:shd w:val="clear" w:color="auto" w:fill="auto"/>
            <w:noWrap/>
            <w:vAlign w:val="bottom"/>
          </w:tcPr>
          <w:p w:rsidR="007065D8" w:rsidRPr="007065D8" w:rsidRDefault="007065D8" w:rsidP="007065D8">
            <w:pPr>
              <w:rPr>
                <w:sz w:val="24"/>
                <w:szCs w:val="24"/>
              </w:rPr>
            </w:pPr>
            <w:r w:rsidRPr="007065D8">
              <w:rPr>
                <w:sz w:val="24"/>
                <w:szCs w:val="24"/>
              </w:rPr>
              <w:t> </w:t>
            </w:r>
          </w:p>
        </w:tc>
        <w:tc>
          <w:tcPr>
            <w:tcW w:w="5478" w:type="dxa"/>
            <w:shd w:val="clear" w:color="auto" w:fill="auto"/>
            <w:vAlign w:val="center"/>
          </w:tcPr>
          <w:p w:rsidR="007065D8" w:rsidRPr="007065D8" w:rsidRDefault="007065D8" w:rsidP="007065D8">
            <w:pPr>
              <w:rPr>
                <w:sz w:val="24"/>
                <w:szCs w:val="24"/>
              </w:rPr>
            </w:pPr>
            <w:r w:rsidRPr="007065D8">
              <w:rPr>
                <w:sz w:val="24"/>
                <w:szCs w:val="24"/>
              </w:rPr>
              <w:t>объекты реконструкции</w:t>
            </w:r>
          </w:p>
        </w:tc>
        <w:tc>
          <w:tcPr>
            <w:tcW w:w="1276" w:type="dxa"/>
            <w:shd w:val="clear" w:color="auto" w:fill="auto"/>
            <w:vAlign w:val="center"/>
          </w:tcPr>
          <w:p w:rsidR="007065D8" w:rsidRPr="007065D8" w:rsidRDefault="00EC0E6D" w:rsidP="007065D8">
            <w:pPr>
              <w:jc w:val="center"/>
              <w:rPr>
                <w:sz w:val="24"/>
                <w:szCs w:val="24"/>
              </w:rPr>
            </w:pPr>
            <w:r w:rsidRPr="007065D8">
              <w:rPr>
                <w:sz w:val="24"/>
                <w:szCs w:val="24"/>
              </w:rPr>
              <w:t>0,</w:t>
            </w:r>
            <w:r>
              <w:rPr>
                <w:sz w:val="24"/>
                <w:szCs w:val="24"/>
              </w:rPr>
              <w:t>550</w:t>
            </w:r>
          </w:p>
        </w:tc>
        <w:tc>
          <w:tcPr>
            <w:tcW w:w="850"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843" w:type="dxa"/>
            <w:shd w:val="clear" w:color="auto" w:fill="auto"/>
            <w:vAlign w:val="center"/>
          </w:tcPr>
          <w:p w:rsidR="007065D8" w:rsidRPr="007065D8" w:rsidRDefault="007065D8" w:rsidP="007065D8">
            <w:pPr>
              <w:jc w:val="center"/>
              <w:rPr>
                <w:sz w:val="24"/>
                <w:szCs w:val="24"/>
              </w:rPr>
            </w:pPr>
            <w:r w:rsidRPr="007065D8">
              <w:rPr>
                <w:sz w:val="24"/>
                <w:szCs w:val="24"/>
              </w:rPr>
              <w:t>127 779 273,73</w:t>
            </w:r>
          </w:p>
        </w:tc>
        <w:tc>
          <w:tcPr>
            <w:tcW w:w="1276" w:type="dxa"/>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89" w:type="dxa"/>
            <w:shd w:val="clear" w:color="auto" w:fill="auto"/>
            <w:vAlign w:val="center"/>
          </w:tcPr>
          <w:p w:rsidR="007065D8" w:rsidRPr="007065D8" w:rsidRDefault="007065D8" w:rsidP="007065D8">
            <w:pPr>
              <w:jc w:val="center"/>
              <w:rPr>
                <w:sz w:val="24"/>
                <w:szCs w:val="24"/>
              </w:rPr>
            </w:pPr>
            <w:r w:rsidRPr="007065D8">
              <w:rPr>
                <w:sz w:val="24"/>
                <w:szCs w:val="24"/>
              </w:rPr>
              <w:t>121 390 309,73</w:t>
            </w:r>
          </w:p>
        </w:tc>
        <w:tc>
          <w:tcPr>
            <w:tcW w:w="1701" w:type="dxa"/>
            <w:shd w:val="clear" w:color="auto" w:fill="auto"/>
            <w:vAlign w:val="center"/>
          </w:tcPr>
          <w:p w:rsidR="007065D8" w:rsidRPr="007065D8" w:rsidRDefault="007065D8" w:rsidP="007065D8">
            <w:pPr>
              <w:jc w:val="center"/>
              <w:rPr>
                <w:sz w:val="24"/>
                <w:szCs w:val="24"/>
              </w:rPr>
            </w:pPr>
            <w:r w:rsidRPr="007065D8">
              <w:rPr>
                <w:sz w:val="24"/>
                <w:szCs w:val="24"/>
              </w:rPr>
              <w:t>6 388 964,00</w:t>
            </w:r>
          </w:p>
        </w:tc>
      </w:tr>
    </w:tbl>
    <w:p w:rsidR="007065D8" w:rsidRPr="007065D8" w:rsidRDefault="007065D8" w:rsidP="007065D8">
      <w:pPr>
        <w:pStyle w:val="ConsPlusNormal"/>
        <w:ind w:firstLine="0"/>
        <w:jc w:val="right"/>
        <w:outlineLvl w:val="3"/>
        <w:rPr>
          <w:rFonts w:ascii="Times New Roman" w:hAnsi="Times New Roman" w:cs="Times New Roman"/>
          <w:sz w:val="28"/>
          <w:szCs w:val="28"/>
        </w:rPr>
      </w:pPr>
      <w:r w:rsidRPr="007065D8">
        <w:rPr>
          <w:rFonts w:ascii="Times New Roman" w:hAnsi="Times New Roman" w:cs="Times New Roman"/>
          <w:sz w:val="28"/>
          <w:szCs w:val="28"/>
        </w:rPr>
        <w:lastRenderedPageBreak/>
        <w:t>Таблица 3</w:t>
      </w:r>
    </w:p>
    <w:p w:rsidR="007065D8" w:rsidRPr="007065D8" w:rsidRDefault="007065D8" w:rsidP="007065D8">
      <w:pPr>
        <w:pStyle w:val="ConsPlusTitle"/>
        <w:jc w:val="center"/>
        <w:rPr>
          <w:b w:val="0"/>
        </w:rPr>
      </w:pPr>
      <w:r w:rsidRPr="007065D8">
        <w:rPr>
          <w:b w:val="0"/>
        </w:rPr>
        <w:t>Перечень объектов строительства и реконструкции</w:t>
      </w:r>
      <w:r w:rsidR="00686827">
        <w:rPr>
          <w:b w:val="0"/>
        </w:rPr>
        <w:t xml:space="preserve"> </w:t>
      </w:r>
      <w:r w:rsidRPr="007065D8">
        <w:rPr>
          <w:b w:val="0"/>
        </w:rPr>
        <w:t>автомобильных дорог общего пользования, финансируемых</w:t>
      </w:r>
    </w:p>
    <w:p w:rsidR="007065D8" w:rsidRPr="007065D8" w:rsidRDefault="007065D8" w:rsidP="007065D8">
      <w:pPr>
        <w:pStyle w:val="ConsPlusTitle"/>
        <w:jc w:val="center"/>
        <w:rPr>
          <w:b w:val="0"/>
        </w:rPr>
      </w:pPr>
      <w:r w:rsidRPr="007065D8">
        <w:rPr>
          <w:b w:val="0"/>
        </w:rPr>
        <w:t xml:space="preserve">в рамках подпрограммы </w:t>
      </w:r>
      <w:r>
        <w:rPr>
          <w:b w:val="0"/>
        </w:rPr>
        <w:t>«</w:t>
      </w:r>
      <w:r w:rsidRPr="007065D8">
        <w:rPr>
          <w:b w:val="0"/>
        </w:rPr>
        <w:t>Автомобильные дороги</w:t>
      </w:r>
      <w:r>
        <w:rPr>
          <w:b w:val="0"/>
        </w:rPr>
        <w:t>»</w:t>
      </w:r>
      <w:r w:rsidRPr="007065D8">
        <w:rPr>
          <w:b w:val="0"/>
        </w:rPr>
        <w:t xml:space="preserve"> за счет средств</w:t>
      </w:r>
      <w:r w:rsidR="00686827">
        <w:rPr>
          <w:b w:val="0"/>
        </w:rPr>
        <w:t xml:space="preserve"> </w:t>
      </w:r>
      <w:r w:rsidRPr="007065D8">
        <w:rPr>
          <w:b w:val="0"/>
        </w:rPr>
        <w:t>дорожного фонда Брянской области в 2021 году</w:t>
      </w:r>
    </w:p>
    <w:p w:rsidR="007065D8" w:rsidRPr="007065D8" w:rsidRDefault="007065D8" w:rsidP="007065D8">
      <w:pPr>
        <w:pStyle w:val="ConsPlusTitle"/>
        <w:jc w:val="center"/>
        <w:rPr>
          <w:b w:val="0"/>
          <w:sz w:val="20"/>
          <w:szCs w:val="24"/>
        </w:rPr>
      </w:pPr>
    </w:p>
    <w:tbl>
      <w:tblPr>
        <w:tblW w:w="14799" w:type="dxa"/>
        <w:tblInd w:w="95" w:type="dxa"/>
        <w:tblLayout w:type="fixed"/>
        <w:tblCellMar>
          <w:top w:w="28" w:type="dxa"/>
          <w:left w:w="57" w:type="dxa"/>
          <w:bottom w:w="28" w:type="dxa"/>
          <w:right w:w="57" w:type="dxa"/>
        </w:tblCellMar>
        <w:tblLook w:val="0000"/>
      </w:tblPr>
      <w:tblGrid>
        <w:gridCol w:w="615"/>
        <w:gridCol w:w="5159"/>
        <w:gridCol w:w="1225"/>
        <w:gridCol w:w="856"/>
        <w:gridCol w:w="1888"/>
        <w:gridCol w:w="1417"/>
        <w:gridCol w:w="1931"/>
        <w:gridCol w:w="1708"/>
      </w:tblGrid>
      <w:tr w:rsidR="007065D8" w:rsidRPr="007065D8" w:rsidTr="007476BE">
        <w:trPr>
          <w:cantSplit/>
          <w:trHeight w:val="420"/>
        </w:trPr>
        <w:tc>
          <w:tcPr>
            <w:tcW w:w="61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065D8" w:rsidRPr="007065D8" w:rsidRDefault="007065D8" w:rsidP="00A7697E">
            <w:pPr>
              <w:jc w:val="center"/>
              <w:rPr>
                <w:sz w:val="24"/>
                <w:szCs w:val="24"/>
              </w:rPr>
            </w:pPr>
            <w:r w:rsidRPr="007065D8">
              <w:rPr>
                <w:sz w:val="24"/>
                <w:szCs w:val="24"/>
              </w:rPr>
              <w:t>№</w:t>
            </w:r>
          </w:p>
        </w:tc>
        <w:tc>
          <w:tcPr>
            <w:tcW w:w="515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065D8" w:rsidRPr="007065D8" w:rsidRDefault="007065D8" w:rsidP="00A7697E">
            <w:pPr>
              <w:jc w:val="center"/>
              <w:rPr>
                <w:sz w:val="24"/>
                <w:szCs w:val="24"/>
              </w:rPr>
            </w:pPr>
            <w:r w:rsidRPr="007065D8">
              <w:rPr>
                <w:sz w:val="24"/>
                <w:szCs w:val="24"/>
              </w:rPr>
              <w:t>Наименование объекта</w:t>
            </w:r>
          </w:p>
        </w:tc>
        <w:tc>
          <w:tcPr>
            <w:tcW w:w="12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065D8" w:rsidRPr="00A7697E" w:rsidRDefault="007065D8" w:rsidP="00A7697E">
            <w:pPr>
              <w:jc w:val="center"/>
              <w:rPr>
                <w:color w:val="000000"/>
                <w:spacing w:val="-4"/>
                <w:sz w:val="22"/>
                <w:szCs w:val="22"/>
              </w:rPr>
            </w:pPr>
            <w:r w:rsidRPr="00A7697E">
              <w:rPr>
                <w:color w:val="000000"/>
                <w:spacing w:val="-4"/>
                <w:sz w:val="22"/>
                <w:szCs w:val="22"/>
              </w:rPr>
              <w:t>Мощность по проектно-сметной документации, км</w:t>
            </w:r>
          </w:p>
        </w:tc>
        <w:tc>
          <w:tcPr>
            <w:tcW w:w="8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65D8" w:rsidRPr="00A7697E" w:rsidRDefault="007065D8" w:rsidP="00A7697E">
            <w:pPr>
              <w:jc w:val="center"/>
              <w:rPr>
                <w:sz w:val="22"/>
                <w:szCs w:val="22"/>
              </w:rPr>
            </w:pPr>
            <w:r w:rsidRPr="00A7697E">
              <w:rPr>
                <w:sz w:val="22"/>
                <w:szCs w:val="22"/>
              </w:rPr>
              <w:t>Срок ввода в эксплуатацию</w:t>
            </w:r>
          </w:p>
        </w:tc>
        <w:tc>
          <w:tcPr>
            <w:tcW w:w="18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A7697E">
            <w:pPr>
              <w:jc w:val="center"/>
              <w:rPr>
                <w:sz w:val="24"/>
                <w:szCs w:val="24"/>
              </w:rPr>
            </w:pPr>
            <w:r w:rsidRPr="007065D8">
              <w:rPr>
                <w:sz w:val="24"/>
                <w:szCs w:val="24"/>
              </w:rPr>
              <w:t>Сумма всего, рублей</w:t>
            </w:r>
          </w:p>
        </w:tc>
        <w:tc>
          <w:tcPr>
            <w:tcW w:w="5056" w:type="dxa"/>
            <w:gridSpan w:val="3"/>
            <w:tcBorders>
              <w:top w:val="single" w:sz="4" w:space="0" w:color="auto"/>
              <w:left w:val="nil"/>
              <w:bottom w:val="single" w:sz="4" w:space="0" w:color="auto"/>
              <w:right w:val="single" w:sz="4" w:space="0" w:color="000000"/>
            </w:tcBorders>
            <w:shd w:val="clear" w:color="auto" w:fill="auto"/>
            <w:vAlign w:val="center"/>
          </w:tcPr>
          <w:p w:rsidR="007065D8" w:rsidRPr="007065D8" w:rsidRDefault="007065D8" w:rsidP="00A7697E">
            <w:pPr>
              <w:jc w:val="center"/>
              <w:rPr>
                <w:sz w:val="24"/>
                <w:szCs w:val="24"/>
              </w:rPr>
            </w:pPr>
            <w:r w:rsidRPr="007065D8">
              <w:rPr>
                <w:sz w:val="24"/>
                <w:szCs w:val="24"/>
              </w:rPr>
              <w:t>в том числе</w:t>
            </w:r>
          </w:p>
        </w:tc>
      </w:tr>
      <w:tr w:rsidR="007065D8" w:rsidRPr="007065D8" w:rsidTr="007476BE">
        <w:trPr>
          <w:cantSplit/>
          <w:trHeight w:val="782"/>
        </w:trPr>
        <w:tc>
          <w:tcPr>
            <w:tcW w:w="615" w:type="dxa"/>
            <w:vMerge/>
            <w:tcBorders>
              <w:top w:val="single" w:sz="4" w:space="0" w:color="auto"/>
              <w:left w:val="single" w:sz="4" w:space="0" w:color="auto"/>
              <w:bottom w:val="single" w:sz="4" w:space="0" w:color="000000"/>
              <w:right w:val="single" w:sz="4" w:space="0" w:color="auto"/>
            </w:tcBorders>
            <w:vAlign w:val="center"/>
          </w:tcPr>
          <w:p w:rsidR="007065D8" w:rsidRPr="007065D8" w:rsidRDefault="007065D8" w:rsidP="00A7697E">
            <w:pPr>
              <w:rPr>
                <w:sz w:val="24"/>
                <w:szCs w:val="24"/>
              </w:rPr>
            </w:pPr>
          </w:p>
        </w:tc>
        <w:tc>
          <w:tcPr>
            <w:tcW w:w="5159" w:type="dxa"/>
            <w:vMerge/>
            <w:tcBorders>
              <w:top w:val="single" w:sz="4" w:space="0" w:color="auto"/>
              <w:left w:val="single" w:sz="4" w:space="0" w:color="auto"/>
              <w:bottom w:val="single" w:sz="4" w:space="0" w:color="000000"/>
              <w:right w:val="single" w:sz="4" w:space="0" w:color="auto"/>
            </w:tcBorders>
            <w:vAlign w:val="center"/>
          </w:tcPr>
          <w:p w:rsidR="007065D8" w:rsidRPr="007065D8" w:rsidRDefault="007065D8" w:rsidP="00A7697E">
            <w:pPr>
              <w:rPr>
                <w:sz w:val="24"/>
                <w:szCs w:val="24"/>
              </w:rPr>
            </w:pPr>
          </w:p>
        </w:tc>
        <w:tc>
          <w:tcPr>
            <w:tcW w:w="1225" w:type="dxa"/>
            <w:vMerge/>
            <w:tcBorders>
              <w:top w:val="single" w:sz="4" w:space="0" w:color="auto"/>
              <w:left w:val="single" w:sz="4" w:space="0" w:color="auto"/>
              <w:bottom w:val="single" w:sz="4" w:space="0" w:color="000000"/>
              <w:right w:val="single" w:sz="4" w:space="0" w:color="auto"/>
            </w:tcBorders>
            <w:vAlign w:val="center"/>
          </w:tcPr>
          <w:p w:rsidR="007065D8" w:rsidRPr="007065D8" w:rsidRDefault="007065D8" w:rsidP="00A7697E">
            <w:pPr>
              <w:rPr>
                <w:color w:val="000000"/>
                <w:sz w:val="24"/>
                <w:szCs w:val="24"/>
              </w:rPr>
            </w:pPr>
          </w:p>
        </w:tc>
        <w:tc>
          <w:tcPr>
            <w:tcW w:w="856" w:type="dxa"/>
            <w:vMerge/>
            <w:tcBorders>
              <w:top w:val="single" w:sz="4" w:space="0" w:color="auto"/>
              <w:left w:val="single" w:sz="4" w:space="0" w:color="auto"/>
              <w:bottom w:val="single" w:sz="4" w:space="0" w:color="auto"/>
              <w:right w:val="single" w:sz="4" w:space="0" w:color="auto"/>
            </w:tcBorders>
            <w:vAlign w:val="center"/>
          </w:tcPr>
          <w:p w:rsidR="007065D8" w:rsidRPr="007065D8" w:rsidRDefault="007065D8" w:rsidP="00A7697E">
            <w:pPr>
              <w:rPr>
                <w:sz w:val="24"/>
                <w:szCs w:val="24"/>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7065D8" w:rsidRPr="007065D8" w:rsidRDefault="007065D8" w:rsidP="00A7697E">
            <w:pPr>
              <w:rPr>
                <w:sz w:val="24"/>
                <w:szCs w:val="24"/>
              </w:rPr>
            </w:pPr>
          </w:p>
        </w:tc>
        <w:tc>
          <w:tcPr>
            <w:tcW w:w="1417" w:type="dxa"/>
            <w:tcBorders>
              <w:top w:val="nil"/>
              <w:left w:val="nil"/>
              <w:bottom w:val="single" w:sz="4" w:space="0" w:color="auto"/>
              <w:right w:val="single" w:sz="4" w:space="0" w:color="auto"/>
            </w:tcBorders>
            <w:shd w:val="clear" w:color="auto" w:fill="auto"/>
            <w:vAlign w:val="center"/>
          </w:tcPr>
          <w:p w:rsidR="007065D8" w:rsidRPr="007476BE" w:rsidRDefault="008C25AF" w:rsidP="00A7697E">
            <w:pPr>
              <w:jc w:val="center"/>
              <w:rPr>
                <w:spacing w:val="-10"/>
                <w:sz w:val="22"/>
                <w:szCs w:val="22"/>
              </w:rPr>
            </w:pPr>
            <w:r w:rsidRPr="007476BE">
              <w:rPr>
                <w:sz w:val="22"/>
                <w:szCs w:val="22"/>
              </w:rPr>
              <w:t>иные МБТ из федерального бюджета</w:t>
            </w:r>
          </w:p>
        </w:tc>
        <w:tc>
          <w:tcPr>
            <w:tcW w:w="1931" w:type="dxa"/>
            <w:tcBorders>
              <w:top w:val="nil"/>
              <w:left w:val="nil"/>
              <w:bottom w:val="single" w:sz="4" w:space="0" w:color="auto"/>
              <w:right w:val="single" w:sz="4" w:space="0" w:color="auto"/>
            </w:tcBorders>
            <w:shd w:val="clear" w:color="auto" w:fill="auto"/>
            <w:vAlign w:val="center"/>
          </w:tcPr>
          <w:p w:rsidR="007065D8" w:rsidRPr="007065D8" w:rsidRDefault="007065D8" w:rsidP="00A7697E">
            <w:pPr>
              <w:jc w:val="center"/>
              <w:rPr>
                <w:sz w:val="24"/>
                <w:szCs w:val="24"/>
              </w:rPr>
            </w:pPr>
            <w:r w:rsidRPr="007065D8">
              <w:rPr>
                <w:sz w:val="24"/>
                <w:szCs w:val="24"/>
              </w:rPr>
              <w:t>областной бюджет</w:t>
            </w:r>
          </w:p>
        </w:tc>
        <w:tc>
          <w:tcPr>
            <w:tcW w:w="1708" w:type="dxa"/>
            <w:tcBorders>
              <w:top w:val="nil"/>
              <w:left w:val="nil"/>
              <w:bottom w:val="single" w:sz="4" w:space="0" w:color="auto"/>
              <w:right w:val="single" w:sz="4" w:space="0" w:color="auto"/>
            </w:tcBorders>
            <w:shd w:val="clear" w:color="auto" w:fill="auto"/>
            <w:vAlign w:val="center"/>
          </w:tcPr>
          <w:p w:rsidR="007065D8" w:rsidRPr="007065D8" w:rsidRDefault="007065D8" w:rsidP="00A7697E">
            <w:pPr>
              <w:jc w:val="center"/>
              <w:rPr>
                <w:sz w:val="24"/>
                <w:szCs w:val="24"/>
              </w:rPr>
            </w:pPr>
            <w:r w:rsidRPr="007065D8">
              <w:rPr>
                <w:sz w:val="24"/>
                <w:szCs w:val="24"/>
              </w:rPr>
              <w:t>местный бюджет</w:t>
            </w:r>
          </w:p>
        </w:tc>
      </w:tr>
      <w:tr w:rsidR="007065D8" w:rsidRPr="007065D8" w:rsidTr="007476BE">
        <w:trPr>
          <w:cantSplit/>
          <w:trHeight w:val="315"/>
        </w:trPr>
        <w:tc>
          <w:tcPr>
            <w:tcW w:w="615" w:type="dxa"/>
            <w:tcBorders>
              <w:top w:val="nil"/>
              <w:left w:val="single" w:sz="4" w:space="0" w:color="auto"/>
              <w:bottom w:val="single" w:sz="4" w:space="0" w:color="auto"/>
              <w:right w:val="single" w:sz="4" w:space="0" w:color="auto"/>
            </w:tcBorders>
            <w:shd w:val="clear" w:color="auto" w:fill="auto"/>
            <w:vAlign w:val="center"/>
          </w:tcPr>
          <w:p w:rsidR="007065D8" w:rsidRPr="007065D8" w:rsidRDefault="007065D8" w:rsidP="00A7697E">
            <w:pPr>
              <w:jc w:val="center"/>
              <w:rPr>
                <w:sz w:val="24"/>
                <w:szCs w:val="24"/>
              </w:rPr>
            </w:pPr>
            <w:r w:rsidRPr="007065D8">
              <w:rPr>
                <w:sz w:val="24"/>
                <w:szCs w:val="24"/>
              </w:rPr>
              <w:t>1</w:t>
            </w:r>
          </w:p>
        </w:tc>
        <w:tc>
          <w:tcPr>
            <w:tcW w:w="5159" w:type="dxa"/>
            <w:tcBorders>
              <w:top w:val="nil"/>
              <w:left w:val="nil"/>
              <w:bottom w:val="single" w:sz="4" w:space="0" w:color="auto"/>
              <w:right w:val="single" w:sz="4" w:space="0" w:color="auto"/>
            </w:tcBorders>
            <w:shd w:val="clear" w:color="auto" w:fill="auto"/>
            <w:vAlign w:val="center"/>
          </w:tcPr>
          <w:p w:rsidR="007065D8" w:rsidRPr="007065D8" w:rsidRDefault="007065D8" w:rsidP="00A7697E">
            <w:pPr>
              <w:jc w:val="center"/>
              <w:rPr>
                <w:sz w:val="24"/>
                <w:szCs w:val="24"/>
              </w:rPr>
            </w:pPr>
            <w:r w:rsidRPr="007065D8">
              <w:rPr>
                <w:sz w:val="24"/>
                <w:szCs w:val="24"/>
              </w:rPr>
              <w:t>2</w:t>
            </w:r>
          </w:p>
        </w:tc>
        <w:tc>
          <w:tcPr>
            <w:tcW w:w="1225" w:type="dxa"/>
            <w:tcBorders>
              <w:top w:val="nil"/>
              <w:left w:val="nil"/>
              <w:bottom w:val="single" w:sz="4" w:space="0" w:color="auto"/>
              <w:right w:val="single" w:sz="4" w:space="0" w:color="auto"/>
            </w:tcBorders>
            <w:shd w:val="clear" w:color="auto" w:fill="auto"/>
            <w:vAlign w:val="center"/>
          </w:tcPr>
          <w:p w:rsidR="007065D8" w:rsidRPr="007065D8" w:rsidRDefault="007065D8" w:rsidP="00A7697E">
            <w:pPr>
              <w:jc w:val="center"/>
              <w:rPr>
                <w:sz w:val="24"/>
                <w:szCs w:val="24"/>
              </w:rPr>
            </w:pPr>
            <w:r w:rsidRPr="007065D8">
              <w:rPr>
                <w:sz w:val="24"/>
                <w:szCs w:val="24"/>
              </w:rPr>
              <w:t>3</w:t>
            </w:r>
          </w:p>
        </w:tc>
        <w:tc>
          <w:tcPr>
            <w:tcW w:w="856" w:type="dxa"/>
            <w:tcBorders>
              <w:top w:val="nil"/>
              <w:left w:val="nil"/>
              <w:bottom w:val="single" w:sz="4" w:space="0" w:color="auto"/>
              <w:right w:val="single" w:sz="4" w:space="0" w:color="auto"/>
            </w:tcBorders>
            <w:shd w:val="clear" w:color="auto" w:fill="auto"/>
            <w:vAlign w:val="center"/>
          </w:tcPr>
          <w:p w:rsidR="007065D8" w:rsidRPr="007065D8" w:rsidRDefault="00686827" w:rsidP="00A7697E">
            <w:pPr>
              <w:jc w:val="center"/>
              <w:rPr>
                <w:sz w:val="24"/>
                <w:szCs w:val="24"/>
              </w:rPr>
            </w:pPr>
            <w:r>
              <w:rPr>
                <w:sz w:val="24"/>
                <w:szCs w:val="24"/>
              </w:rPr>
              <w:t>4</w:t>
            </w:r>
          </w:p>
        </w:tc>
        <w:tc>
          <w:tcPr>
            <w:tcW w:w="1888" w:type="dxa"/>
            <w:tcBorders>
              <w:top w:val="nil"/>
              <w:left w:val="nil"/>
              <w:bottom w:val="single" w:sz="4" w:space="0" w:color="auto"/>
              <w:right w:val="single" w:sz="4" w:space="0" w:color="auto"/>
            </w:tcBorders>
            <w:shd w:val="clear" w:color="auto" w:fill="auto"/>
            <w:vAlign w:val="center"/>
          </w:tcPr>
          <w:p w:rsidR="007065D8" w:rsidRPr="007065D8" w:rsidRDefault="00686827" w:rsidP="00A7697E">
            <w:pPr>
              <w:jc w:val="center"/>
              <w:rPr>
                <w:sz w:val="24"/>
                <w:szCs w:val="24"/>
              </w:rPr>
            </w:pPr>
            <w:r>
              <w:rPr>
                <w:sz w:val="24"/>
                <w:szCs w:val="24"/>
              </w:rPr>
              <w:t>5</w:t>
            </w:r>
          </w:p>
        </w:tc>
        <w:tc>
          <w:tcPr>
            <w:tcW w:w="1417" w:type="dxa"/>
            <w:tcBorders>
              <w:top w:val="nil"/>
              <w:left w:val="nil"/>
              <w:bottom w:val="single" w:sz="4" w:space="0" w:color="auto"/>
              <w:right w:val="single" w:sz="4" w:space="0" w:color="auto"/>
            </w:tcBorders>
            <w:shd w:val="clear" w:color="auto" w:fill="auto"/>
            <w:vAlign w:val="center"/>
          </w:tcPr>
          <w:p w:rsidR="007065D8" w:rsidRPr="007065D8" w:rsidRDefault="00686827" w:rsidP="00A7697E">
            <w:pPr>
              <w:jc w:val="center"/>
              <w:rPr>
                <w:sz w:val="24"/>
                <w:szCs w:val="24"/>
              </w:rPr>
            </w:pPr>
            <w:r>
              <w:rPr>
                <w:sz w:val="24"/>
                <w:szCs w:val="24"/>
              </w:rPr>
              <w:t>6</w:t>
            </w:r>
          </w:p>
        </w:tc>
        <w:tc>
          <w:tcPr>
            <w:tcW w:w="1931" w:type="dxa"/>
            <w:tcBorders>
              <w:top w:val="nil"/>
              <w:left w:val="nil"/>
              <w:bottom w:val="single" w:sz="4" w:space="0" w:color="auto"/>
              <w:right w:val="single" w:sz="4" w:space="0" w:color="auto"/>
            </w:tcBorders>
            <w:shd w:val="clear" w:color="auto" w:fill="auto"/>
            <w:vAlign w:val="center"/>
          </w:tcPr>
          <w:p w:rsidR="007065D8" w:rsidRPr="007065D8" w:rsidRDefault="00686827" w:rsidP="00A7697E">
            <w:pPr>
              <w:jc w:val="center"/>
              <w:rPr>
                <w:sz w:val="24"/>
                <w:szCs w:val="24"/>
              </w:rPr>
            </w:pPr>
            <w:r>
              <w:rPr>
                <w:sz w:val="24"/>
                <w:szCs w:val="24"/>
              </w:rPr>
              <w:t>7</w:t>
            </w:r>
          </w:p>
        </w:tc>
        <w:tc>
          <w:tcPr>
            <w:tcW w:w="1708" w:type="dxa"/>
            <w:tcBorders>
              <w:top w:val="nil"/>
              <w:left w:val="nil"/>
              <w:bottom w:val="single" w:sz="4" w:space="0" w:color="auto"/>
              <w:right w:val="single" w:sz="4" w:space="0" w:color="auto"/>
            </w:tcBorders>
            <w:shd w:val="clear" w:color="auto" w:fill="auto"/>
            <w:vAlign w:val="center"/>
          </w:tcPr>
          <w:p w:rsidR="007065D8" w:rsidRPr="007065D8" w:rsidRDefault="00686827" w:rsidP="00A7697E">
            <w:pPr>
              <w:jc w:val="center"/>
              <w:rPr>
                <w:sz w:val="24"/>
                <w:szCs w:val="24"/>
              </w:rPr>
            </w:pPr>
            <w:r>
              <w:rPr>
                <w:sz w:val="24"/>
                <w:szCs w:val="24"/>
              </w:rPr>
              <w:t>8</w:t>
            </w:r>
          </w:p>
        </w:tc>
      </w:tr>
      <w:tr w:rsidR="00225A0B" w:rsidRPr="007065D8" w:rsidTr="007476BE">
        <w:trPr>
          <w:cantSplit/>
          <w:trHeight w:val="166"/>
        </w:trPr>
        <w:tc>
          <w:tcPr>
            <w:tcW w:w="615" w:type="dxa"/>
            <w:tcBorders>
              <w:top w:val="nil"/>
              <w:left w:val="single" w:sz="4" w:space="0" w:color="auto"/>
              <w:bottom w:val="single" w:sz="4" w:space="0" w:color="auto"/>
              <w:right w:val="single" w:sz="4" w:space="0" w:color="auto"/>
            </w:tcBorders>
            <w:shd w:val="clear" w:color="auto" w:fill="auto"/>
          </w:tcPr>
          <w:p w:rsidR="00225A0B" w:rsidRPr="00225A0B" w:rsidRDefault="00225A0B" w:rsidP="00A7697E">
            <w:pPr>
              <w:jc w:val="center"/>
              <w:rPr>
                <w:sz w:val="24"/>
                <w:szCs w:val="24"/>
              </w:rPr>
            </w:pPr>
            <w:r w:rsidRPr="00225A0B">
              <w:rPr>
                <w:sz w:val="24"/>
                <w:szCs w:val="24"/>
              </w:rPr>
              <w:t>1</w:t>
            </w:r>
          </w:p>
        </w:tc>
        <w:tc>
          <w:tcPr>
            <w:tcW w:w="5159" w:type="dxa"/>
            <w:tcBorders>
              <w:top w:val="nil"/>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 xml:space="preserve">Автомобильные дороги регионального значения </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1,881</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421 348 226,94</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421 348 226,94</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r>
      <w:tr w:rsidR="00225A0B" w:rsidRPr="007065D8" w:rsidTr="007476BE">
        <w:trPr>
          <w:cantSplit/>
          <w:trHeight w:val="315"/>
        </w:trPr>
        <w:tc>
          <w:tcPr>
            <w:tcW w:w="615" w:type="dxa"/>
            <w:tcBorders>
              <w:top w:val="nil"/>
              <w:left w:val="single" w:sz="4" w:space="0" w:color="auto"/>
              <w:bottom w:val="single" w:sz="4" w:space="0" w:color="auto"/>
              <w:right w:val="single" w:sz="4" w:space="0" w:color="auto"/>
            </w:tcBorders>
            <w:shd w:val="clear" w:color="auto" w:fill="auto"/>
            <w:noWrap/>
            <w:vAlign w:val="bottom"/>
          </w:tcPr>
          <w:p w:rsidR="00225A0B" w:rsidRPr="00225A0B" w:rsidRDefault="00225A0B" w:rsidP="00A7697E">
            <w:pPr>
              <w:rPr>
                <w:sz w:val="24"/>
                <w:szCs w:val="24"/>
              </w:rPr>
            </w:pPr>
            <w:r w:rsidRPr="00225A0B">
              <w:rPr>
                <w:sz w:val="24"/>
                <w:szCs w:val="24"/>
              </w:rPr>
              <w:t> </w:t>
            </w:r>
          </w:p>
        </w:tc>
        <w:tc>
          <w:tcPr>
            <w:tcW w:w="5159" w:type="dxa"/>
            <w:tcBorders>
              <w:top w:val="nil"/>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объекты строительства</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1,881</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421 348 226,94</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421 348 226,94</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r>
      <w:tr w:rsidR="00225A0B" w:rsidRPr="007065D8" w:rsidTr="007476BE">
        <w:trPr>
          <w:cantSplit/>
          <w:trHeight w:val="52"/>
        </w:trPr>
        <w:tc>
          <w:tcPr>
            <w:tcW w:w="615" w:type="dxa"/>
            <w:tcBorders>
              <w:top w:val="nil"/>
              <w:left w:val="single" w:sz="4" w:space="0" w:color="auto"/>
              <w:bottom w:val="single" w:sz="4" w:space="0" w:color="auto"/>
              <w:right w:val="single" w:sz="4" w:space="0" w:color="auto"/>
            </w:tcBorders>
            <w:shd w:val="clear" w:color="auto" w:fill="auto"/>
            <w:noWrap/>
            <w:vAlign w:val="bottom"/>
          </w:tcPr>
          <w:p w:rsidR="00225A0B" w:rsidRPr="00225A0B" w:rsidRDefault="00225A0B" w:rsidP="00A7697E">
            <w:pPr>
              <w:rPr>
                <w:sz w:val="24"/>
                <w:szCs w:val="24"/>
              </w:rPr>
            </w:pPr>
            <w:r w:rsidRPr="00225A0B">
              <w:rPr>
                <w:sz w:val="24"/>
                <w:szCs w:val="24"/>
              </w:rPr>
              <w:t> </w:t>
            </w:r>
          </w:p>
        </w:tc>
        <w:tc>
          <w:tcPr>
            <w:tcW w:w="5159" w:type="dxa"/>
            <w:tcBorders>
              <w:top w:val="nil"/>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объекты реконструкции</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r>
      <w:tr w:rsidR="00225A0B" w:rsidRPr="007065D8" w:rsidTr="007476BE">
        <w:trPr>
          <w:cantSplit/>
          <w:trHeight w:val="651"/>
        </w:trPr>
        <w:tc>
          <w:tcPr>
            <w:tcW w:w="615" w:type="dxa"/>
            <w:tcBorders>
              <w:top w:val="nil"/>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1.1.</w:t>
            </w:r>
          </w:p>
        </w:tc>
        <w:tc>
          <w:tcPr>
            <w:tcW w:w="5159" w:type="dxa"/>
            <w:tcBorders>
              <w:top w:val="nil"/>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Строительство моста через реку Судость на км 8 + 200 автомобильной дороги Валуец - Баклань в Почепском районе Брянской области</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0,996</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2021 год</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171 348 226,94</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931" w:type="dxa"/>
            <w:tcBorders>
              <w:top w:val="nil"/>
              <w:left w:val="nil"/>
              <w:bottom w:val="single" w:sz="4" w:space="0" w:color="auto"/>
              <w:right w:val="single" w:sz="4" w:space="0" w:color="auto"/>
            </w:tcBorders>
            <w:shd w:val="clear" w:color="auto" w:fill="auto"/>
            <w:noWrap/>
            <w:vAlign w:val="center"/>
          </w:tcPr>
          <w:p w:rsidR="00225A0B" w:rsidRPr="00225A0B" w:rsidRDefault="00225A0B" w:rsidP="00A7697E">
            <w:pPr>
              <w:jc w:val="center"/>
              <w:rPr>
                <w:sz w:val="24"/>
                <w:szCs w:val="24"/>
              </w:rPr>
            </w:pPr>
            <w:r w:rsidRPr="00225A0B">
              <w:rPr>
                <w:sz w:val="24"/>
                <w:szCs w:val="24"/>
              </w:rPr>
              <w:t>171 348 226,94</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r>
      <w:tr w:rsidR="00225A0B" w:rsidRPr="007065D8" w:rsidTr="007476BE">
        <w:trPr>
          <w:cantSplit/>
          <w:trHeight w:val="42"/>
        </w:trPr>
        <w:tc>
          <w:tcPr>
            <w:tcW w:w="615" w:type="dxa"/>
            <w:tcBorders>
              <w:top w:val="nil"/>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1.2.</w:t>
            </w:r>
          </w:p>
        </w:tc>
        <w:tc>
          <w:tcPr>
            <w:tcW w:w="5159" w:type="dxa"/>
            <w:tcBorders>
              <w:top w:val="single" w:sz="4" w:space="0" w:color="000000"/>
              <w:left w:val="nil"/>
              <w:bottom w:val="single" w:sz="4" w:space="0" w:color="000000"/>
              <w:right w:val="nil"/>
            </w:tcBorders>
            <w:shd w:val="clear" w:color="auto" w:fill="auto"/>
            <w:vAlign w:val="center"/>
          </w:tcPr>
          <w:p w:rsidR="00225A0B" w:rsidRPr="00225A0B" w:rsidRDefault="00225A0B" w:rsidP="00A7697E">
            <w:pPr>
              <w:rPr>
                <w:sz w:val="24"/>
                <w:szCs w:val="24"/>
              </w:rPr>
            </w:pPr>
            <w:r w:rsidRPr="00225A0B">
              <w:rPr>
                <w:sz w:val="24"/>
                <w:szCs w:val="24"/>
              </w:rPr>
              <w:t>Строительство моста через реку Десна на км 1+250 автомобильной дороги Подъезд к д. Сельцо в Брянском районе Брянской области</w:t>
            </w:r>
          </w:p>
        </w:tc>
        <w:tc>
          <w:tcPr>
            <w:tcW w:w="1225" w:type="dxa"/>
            <w:tcBorders>
              <w:top w:val="nil"/>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0,885</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2022 год</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250 000 000,00</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931" w:type="dxa"/>
            <w:tcBorders>
              <w:top w:val="nil"/>
              <w:left w:val="nil"/>
              <w:bottom w:val="single" w:sz="4" w:space="0" w:color="auto"/>
              <w:right w:val="single" w:sz="4" w:space="0" w:color="auto"/>
            </w:tcBorders>
            <w:shd w:val="clear" w:color="auto" w:fill="auto"/>
            <w:noWrap/>
            <w:vAlign w:val="center"/>
          </w:tcPr>
          <w:p w:rsidR="00225A0B" w:rsidRPr="00225A0B" w:rsidRDefault="00225A0B" w:rsidP="00A7697E">
            <w:pPr>
              <w:jc w:val="center"/>
              <w:rPr>
                <w:sz w:val="24"/>
                <w:szCs w:val="24"/>
              </w:rPr>
            </w:pPr>
            <w:r w:rsidRPr="00225A0B">
              <w:rPr>
                <w:sz w:val="24"/>
                <w:szCs w:val="24"/>
              </w:rPr>
              <w:t>250 000 000,00</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r>
      <w:tr w:rsidR="00225A0B" w:rsidRPr="007065D8" w:rsidTr="007476BE">
        <w:trPr>
          <w:cantSplit/>
          <w:trHeight w:val="42"/>
        </w:trPr>
        <w:tc>
          <w:tcPr>
            <w:tcW w:w="615" w:type="dxa"/>
            <w:tcBorders>
              <w:top w:val="nil"/>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w:t>
            </w:r>
          </w:p>
        </w:tc>
        <w:tc>
          <w:tcPr>
            <w:tcW w:w="5159" w:type="dxa"/>
            <w:tcBorders>
              <w:top w:val="single" w:sz="4" w:space="0" w:color="auto"/>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 xml:space="preserve">Автомобильные дороги местного значения </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10,</w:t>
            </w:r>
            <w:r w:rsidR="00781920">
              <w:rPr>
                <w:sz w:val="24"/>
                <w:szCs w:val="24"/>
              </w:rPr>
              <w:t>310</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1 253 062 781,57</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1 190 409 641,95</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62 653 139,62</w:t>
            </w:r>
          </w:p>
        </w:tc>
      </w:tr>
      <w:tr w:rsidR="00225A0B" w:rsidRPr="007065D8" w:rsidTr="007476BE">
        <w:trPr>
          <w:cantSplit/>
          <w:trHeight w:val="52"/>
        </w:trPr>
        <w:tc>
          <w:tcPr>
            <w:tcW w:w="615" w:type="dxa"/>
            <w:tcBorders>
              <w:top w:val="nil"/>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5159" w:type="dxa"/>
            <w:tcBorders>
              <w:top w:val="nil"/>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объекты строительства</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9,760</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961 980 576,13</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913 881 546,78</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48 099 029,35</w:t>
            </w:r>
          </w:p>
        </w:tc>
      </w:tr>
      <w:tr w:rsidR="00225A0B" w:rsidRPr="007065D8" w:rsidTr="007476BE">
        <w:trPr>
          <w:cantSplit/>
          <w:trHeight w:val="315"/>
        </w:trPr>
        <w:tc>
          <w:tcPr>
            <w:tcW w:w="615" w:type="dxa"/>
            <w:tcBorders>
              <w:top w:val="nil"/>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5159" w:type="dxa"/>
            <w:tcBorders>
              <w:top w:val="nil"/>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объекты реконструкции</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781920" w:rsidP="00A7697E">
            <w:pPr>
              <w:jc w:val="center"/>
              <w:rPr>
                <w:sz w:val="24"/>
                <w:szCs w:val="24"/>
              </w:rPr>
            </w:pPr>
            <w:r>
              <w:rPr>
                <w:sz w:val="24"/>
                <w:szCs w:val="24"/>
              </w:rPr>
              <w:t>0,550</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291 082 205,44</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276 528 095,17</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14 554 110,27</w:t>
            </w:r>
          </w:p>
        </w:tc>
      </w:tr>
      <w:tr w:rsidR="00225A0B" w:rsidRPr="007065D8" w:rsidTr="007476BE">
        <w:trPr>
          <w:cantSplit/>
          <w:trHeight w:val="659"/>
        </w:trPr>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2.1.</w:t>
            </w:r>
          </w:p>
        </w:tc>
        <w:tc>
          <w:tcPr>
            <w:tcW w:w="5159" w:type="dxa"/>
            <w:tcBorders>
              <w:top w:val="single" w:sz="4" w:space="0" w:color="auto"/>
              <w:left w:val="single" w:sz="4" w:space="0" w:color="auto"/>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Строительство автомобильных дорог в ГУП ОНО ОПХ "Черемушки" в д. Дубровка Брянского района Брянской области (3 этап)</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5,000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2021 год</w:t>
            </w:r>
          </w:p>
        </w:tc>
        <w:tc>
          <w:tcPr>
            <w:tcW w:w="1888"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90 774 329,25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86 235 612,25</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4 538 717,00</w:t>
            </w:r>
          </w:p>
        </w:tc>
      </w:tr>
      <w:tr w:rsidR="00225A0B" w:rsidRPr="007065D8" w:rsidTr="003E0021">
        <w:trPr>
          <w:cantSplit/>
          <w:trHeight w:val="631"/>
        </w:trPr>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2.2.</w:t>
            </w:r>
          </w:p>
        </w:tc>
        <w:tc>
          <w:tcPr>
            <w:tcW w:w="5159" w:type="dxa"/>
            <w:tcBorders>
              <w:top w:val="single" w:sz="4" w:space="0" w:color="auto"/>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 xml:space="preserve">Строительство автомобильной дороги - защитной дамбы Брянск 1 – Брянск </w:t>
            </w:r>
            <w:smartTag w:uri="urn:schemas-microsoft-com:office:smarttags" w:element="metricconverter">
              <w:smartTagPr>
                <w:attr w:name="ProductID" w:val="2 г"/>
              </w:smartTagPr>
              <w:r w:rsidRPr="00225A0B">
                <w:rPr>
                  <w:sz w:val="24"/>
                  <w:szCs w:val="24"/>
                </w:rPr>
                <w:t>2 г</w:t>
              </w:r>
            </w:smartTag>
            <w:r w:rsidRPr="00225A0B">
              <w:rPr>
                <w:sz w:val="24"/>
                <w:szCs w:val="24"/>
              </w:rPr>
              <w:t>.</w:t>
            </w:r>
            <w:r w:rsidR="00BD143D">
              <w:rPr>
                <w:sz w:val="24"/>
                <w:szCs w:val="24"/>
              </w:rPr>
              <w:t xml:space="preserve"> </w:t>
            </w:r>
            <w:r w:rsidRPr="00225A0B">
              <w:rPr>
                <w:sz w:val="24"/>
                <w:szCs w:val="24"/>
              </w:rPr>
              <w:t>Брянска (1 этап). (ПК0+00 - ПК17+00)</w:t>
            </w:r>
          </w:p>
        </w:tc>
        <w:tc>
          <w:tcPr>
            <w:tcW w:w="1225"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1,700</w:t>
            </w:r>
          </w:p>
        </w:tc>
        <w:tc>
          <w:tcPr>
            <w:tcW w:w="856"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2022 год</w:t>
            </w:r>
          </w:p>
        </w:tc>
        <w:tc>
          <w:tcPr>
            <w:tcW w:w="1888"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292 584 536,53</w:t>
            </w:r>
          </w:p>
        </w:tc>
        <w:tc>
          <w:tcPr>
            <w:tcW w:w="1417"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931"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277 955 309,70</w:t>
            </w:r>
          </w:p>
        </w:tc>
        <w:tc>
          <w:tcPr>
            <w:tcW w:w="1708"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14 629 226,83</w:t>
            </w:r>
          </w:p>
        </w:tc>
      </w:tr>
      <w:tr w:rsidR="00225A0B" w:rsidRPr="007065D8" w:rsidTr="003E0021">
        <w:trPr>
          <w:cantSplit/>
          <w:trHeight w:val="327"/>
        </w:trPr>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lastRenderedPageBreak/>
              <w:t>2.3.</w:t>
            </w:r>
          </w:p>
        </w:tc>
        <w:tc>
          <w:tcPr>
            <w:tcW w:w="5159" w:type="dxa"/>
            <w:tcBorders>
              <w:top w:val="single" w:sz="4" w:space="0" w:color="auto"/>
              <w:left w:val="single" w:sz="4" w:space="0" w:color="auto"/>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 xml:space="preserve">Строительство автомобильной дороги - защитной дамбы Брянск 1 – Брянск </w:t>
            </w:r>
            <w:smartTag w:uri="urn:schemas-microsoft-com:office:smarttags" w:element="metricconverter">
              <w:smartTagPr>
                <w:attr w:name="ProductID" w:val="2 г"/>
              </w:smartTagPr>
              <w:r w:rsidRPr="00225A0B">
                <w:rPr>
                  <w:sz w:val="24"/>
                  <w:szCs w:val="24"/>
                </w:rPr>
                <w:t>2 г</w:t>
              </w:r>
            </w:smartTag>
            <w:r w:rsidRPr="00225A0B">
              <w:rPr>
                <w:sz w:val="24"/>
                <w:szCs w:val="24"/>
              </w:rPr>
              <w:t>.</w:t>
            </w:r>
            <w:r w:rsidR="00BD143D">
              <w:rPr>
                <w:sz w:val="24"/>
                <w:szCs w:val="24"/>
              </w:rPr>
              <w:t xml:space="preserve"> </w:t>
            </w:r>
            <w:r w:rsidRPr="00225A0B">
              <w:rPr>
                <w:sz w:val="24"/>
                <w:szCs w:val="24"/>
              </w:rPr>
              <w:t>Брянска (1 этап). (ПК17+00 – ПК47+60)</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3,060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2022 год </w:t>
            </w:r>
          </w:p>
        </w:tc>
        <w:tc>
          <w:tcPr>
            <w:tcW w:w="1888"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578 621 710,35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549 690 624,83</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29 931 085,52</w:t>
            </w:r>
          </w:p>
        </w:tc>
      </w:tr>
      <w:tr w:rsidR="00225A0B" w:rsidRPr="007065D8" w:rsidTr="003E0021">
        <w:trPr>
          <w:cantSplit/>
          <w:trHeight w:val="778"/>
        </w:trPr>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2.4.</w:t>
            </w:r>
          </w:p>
        </w:tc>
        <w:tc>
          <w:tcPr>
            <w:tcW w:w="5159" w:type="dxa"/>
            <w:tcBorders>
              <w:top w:val="single" w:sz="4" w:space="0" w:color="auto"/>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Реконструкция Литейного моста через реку Десна в Бежицком районе г. Брянска (1 пусковой комплекс)</w:t>
            </w:r>
          </w:p>
        </w:tc>
        <w:tc>
          <w:tcPr>
            <w:tcW w:w="1225"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781920" w:rsidP="00A7697E">
            <w:pPr>
              <w:jc w:val="center"/>
              <w:rPr>
                <w:sz w:val="24"/>
                <w:szCs w:val="24"/>
              </w:rPr>
            </w:pPr>
            <w:r>
              <w:rPr>
                <w:sz w:val="24"/>
                <w:szCs w:val="24"/>
              </w:rPr>
              <w:t>0,550</w:t>
            </w:r>
          </w:p>
        </w:tc>
        <w:tc>
          <w:tcPr>
            <w:tcW w:w="856"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2021 год</w:t>
            </w:r>
          </w:p>
        </w:tc>
        <w:tc>
          <w:tcPr>
            <w:tcW w:w="1888"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291 082 205,44</w:t>
            </w:r>
          </w:p>
        </w:tc>
        <w:tc>
          <w:tcPr>
            <w:tcW w:w="1417"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1931"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276 528 095,17</w:t>
            </w:r>
          </w:p>
        </w:tc>
        <w:tc>
          <w:tcPr>
            <w:tcW w:w="1708" w:type="dxa"/>
            <w:tcBorders>
              <w:top w:val="single" w:sz="4" w:space="0" w:color="auto"/>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14 554 110,27</w:t>
            </w:r>
          </w:p>
        </w:tc>
      </w:tr>
      <w:tr w:rsidR="00225A0B" w:rsidRPr="007065D8" w:rsidTr="007476BE">
        <w:trPr>
          <w:cantSplit/>
          <w:trHeight w:val="315"/>
        </w:trPr>
        <w:tc>
          <w:tcPr>
            <w:tcW w:w="615" w:type="dxa"/>
            <w:tcBorders>
              <w:top w:val="nil"/>
              <w:left w:val="single" w:sz="4" w:space="0" w:color="auto"/>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 </w:t>
            </w:r>
          </w:p>
        </w:tc>
        <w:tc>
          <w:tcPr>
            <w:tcW w:w="5159"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rPr>
                <w:sz w:val="24"/>
                <w:szCs w:val="24"/>
              </w:rPr>
            </w:pPr>
            <w:r w:rsidRPr="00225A0B">
              <w:rPr>
                <w:sz w:val="24"/>
                <w:szCs w:val="24"/>
              </w:rPr>
              <w:t>Итого в 2021 году</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12,</w:t>
            </w:r>
            <w:r w:rsidR="00781920">
              <w:rPr>
                <w:sz w:val="24"/>
                <w:szCs w:val="24"/>
              </w:rPr>
              <w:t>191</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1 674 411 008,51</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1 611 757 868,89</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62 653 139,62</w:t>
            </w:r>
          </w:p>
        </w:tc>
      </w:tr>
      <w:tr w:rsidR="00225A0B" w:rsidRPr="007065D8" w:rsidTr="007476BE">
        <w:trPr>
          <w:cantSplit/>
          <w:trHeight w:val="315"/>
        </w:trPr>
        <w:tc>
          <w:tcPr>
            <w:tcW w:w="615" w:type="dxa"/>
            <w:tcBorders>
              <w:top w:val="nil"/>
              <w:left w:val="single" w:sz="4" w:space="0" w:color="auto"/>
              <w:bottom w:val="single" w:sz="4" w:space="0" w:color="auto"/>
              <w:right w:val="single" w:sz="4" w:space="0" w:color="auto"/>
            </w:tcBorders>
            <w:shd w:val="clear" w:color="auto" w:fill="auto"/>
            <w:noWrap/>
            <w:vAlign w:val="bottom"/>
          </w:tcPr>
          <w:p w:rsidR="00225A0B" w:rsidRPr="00225A0B" w:rsidRDefault="00225A0B" w:rsidP="00A7697E">
            <w:pPr>
              <w:rPr>
                <w:sz w:val="24"/>
                <w:szCs w:val="24"/>
              </w:rPr>
            </w:pPr>
            <w:r w:rsidRPr="00225A0B">
              <w:rPr>
                <w:sz w:val="24"/>
                <w:szCs w:val="24"/>
              </w:rPr>
              <w:t> </w:t>
            </w:r>
          </w:p>
        </w:tc>
        <w:tc>
          <w:tcPr>
            <w:tcW w:w="5159" w:type="dxa"/>
            <w:tcBorders>
              <w:top w:val="nil"/>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объекты строительства</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11,641</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1 383 328 803,07</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1 335 229 773,72</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48 099 029,35</w:t>
            </w:r>
          </w:p>
        </w:tc>
      </w:tr>
      <w:tr w:rsidR="00225A0B" w:rsidRPr="007065D8" w:rsidTr="007476BE">
        <w:trPr>
          <w:cantSplit/>
          <w:trHeight w:val="315"/>
        </w:trPr>
        <w:tc>
          <w:tcPr>
            <w:tcW w:w="615" w:type="dxa"/>
            <w:tcBorders>
              <w:top w:val="nil"/>
              <w:left w:val="single" w:sz="4" w:space="0" w:color="auto"/>
              <w:bottom w:val="single" w:sz="4" w:space="0" w:color="auto"/>
              <w:right w:val="single" w:sz="4" w:space="0" w:color="auto"/>
            </w:tcBorders>
            <w:shd w:val="clear" w:color="auto" w:fill="auto"/>
            <w:noWrap/>
            <w:vAlign w:val="bottom"/>
          </w:tcPr>
          <w:p w:rsidR="00225A0B" w:rsidRPr="00225A0B" w:rsidRDefault="00225A0B" w:rsidP="00A7697E">
            <w:pPr>
              <w:rPr>
                <w:sz w:val="24"/>
                <w:szCs w:val="24"/>
              </w:rPr>
            </w:pPr>
            <w:r w:rsidRPr="00225A0B">
              <w:rPr>
                <w:sz w:val="24"/>
                <w:szCs w:val="24"/>
              </w:rPr>
              <w:t> </w:t>
            </w:r>
          </w:p>
        </w:tc>
        <w:tc>
          <w:tcPr>
            <w:tcW w:w="5159" w:type="dxa"/>
            <w:tcBorders>
              <w:top w:val="nil"/>
              <w:left w:val="nil"/>
              <w:bottom w:val="single" w:sz="4" w:space="0" w:color="auto"/>
              <w:right w:val="single" w:sz="4" w:space="0" w:color="auto"/>
            </w:tcBorders>
            <w:shd w:val="clear" w:color="auto" w:fill="auto"/>
          </w:tcPr>
          <w:p w:rsidR="00225A0B" w:rsidRPr="00225A0B" w:rsidRDefault="00225A0B" w:rsidP="00A7697E">
            <w:pPr>
              <w:rPr>
                <w:sz w:val="24"/>
                <w:szCs w:val="24"/>
              </w:rPr>
            </w:pPr>
            <w:r w:rsidRPr="00225A0B">
              <w:rPr>
                <w:sz w:val="24"/>
                <w:szCs w:val="24"/>
              </w:rPr>
              <w:t>объекты реконструкции</w:t>
            </w:r>
          </w:p>
        </w:tc>
        <w:tc>
          <w:tcPr>
            <w:tcW w:w="1225" w:type="dxa"/>
            <w:tcBorders>
              <w:top w:val="nil"/>
              <w:left w:val="nil"/>
              <w:bottom w:val="single" w:sz="4" w:space="0" w:color="auto"/>
              <w:right w:val="single" w:sz="4" w:space="0" w:color="auto"/>
            </w:tcBorders>
            <w:shd w:val="clear" w:color="auto" w:fill="auto"/>
            <w:vAlign w:val="center"/>
          </w:tcPr>
          <w:p w:rsidR="00225A0B" w:rsidRPr="00225A0B" w:rsidRDefault="00781920" w:rsidP="00A7697E">
            <w:pPr>
              <w:jc w:val="center"/>
              <w:rPr>
                <w:sz w:val="24"/>
                <w:szCs w:val="24"/>
              </w:rPr>
            </w:pPr>
            <w:r>
              <w:rPr>
                <w:sz w:val="24"/>
                <w:szCs w:val="24"/>
              </w:rPr>
              <w:t>0,550</w:t>
            </w:r>
          </w:p>
        </w:tc>
        <w:tc>
          <w:tcPr>
            <w:tcW w:w="856"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88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291 082 205,44</w:t>
            </w:r>
          </w:p>
        </w:tc>
        <w:tc>
          <w:tcPr>
            <w:tcW w:w="1417"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0,00</w:t>
            </w:r>
          </w:p>
        </w:tc>
        <w:tc>
          <w:tcPr>
            <w:tcW w:w="1931"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276 528 095,17</w:t>
            </w:r>
          </w:p>
        </w:tc>
        <w:tc>
          <w:tcPr>
            <w:tcW w:w="1708" w:type="dxa"/>
            <w:tcBorders>
              <w:top w:val="nil"/>
              <w:left w:val="nil"/>
              <w:bottom w:val="single" w:sz="4" w:space="0" w:color="auto"/>
              <w:right w:val="single" w:sz="4" w:space="0" w:color="auto"/>
            </w:tcBorders>
            <w:shd w:val="clear" w:color="auto" w:fill="auto"/>
            <w:vAlign w:val="center"/>
          </w:tcPr>
          <w:p w:rsidR="00225A0B" w:rsidRPr="00225A0B" w:rsidRDefault="00225A0B" w:rsidP="00A7697E">
            <w:pPr>
              <w:jc w:val="center"/>
              <w:rPr>
                <w:sz w:val="24"/>
                <w:szCs w:val="24"/>
              </w:rPr>
            </w:pPr>
            <w:r w:rsidRPr="00225A0B">
              <w:rPr>
                <w:sz w:val="24"/>
                <w:szCs w:val="24"/>
              </w:rPr>
              <w:t>14 554 110,27</w:t>
            </w:r>
          </w:p>
        </w:tc>
      </w:tr>
    </w:tbl>
    <w:p w:rsidR="007065D8" w:rsidRPr="008C25AF" w:rsidRDefault="007065D8" w:rsidP="007065D8">
      <w:pPr>
        <w:pStyle w:val="ConsPlusTitle"/>
        <w:jc w:val="center"/>
        <w:rPr>
          <w:b w:val="0"/>
          <w:sz w:val="22"/>
          <w:szCs w:val="24"/>
        </w:rPr>
      </w:pPr>
    </w:p>
    <w:p w:rsidR="007065D8" w:rsidRPr="008C25AF" w:rsidRDefault="007065D8" w:rsidP="007065D8">
      <w:pPr>
        <w:pStyle w:val="ConsPlusNormal"/>
        <w:ind w:firstLine="0"/>
        <w:jc w:val="right"/>
        <w:outlineLvl w:val="3"/>
        <w:rPr>
          <w:rFonts w:ascii="Times New Roman" w:hAnsi="Times New Roman" w:cs="Times New Roman"/>
          <w:sz w:val="28"/>
          <w:szCs w:val="28"/>
        </w:rPr>
      </w:pPr>
      <w:r w:rsidRPr="008C25AF">
        <w:rPr>
          <w:rFonts w:ascii="Times New Roman" w:hAnsi="Times New Roman" w:cs="Times New Roman"/>
          <w:sz w:val="28"/>
          <w:szCs w:val="28"/>
        </w:rPr>
        <w:t>Таблица 4</w:t>
      </w:r>
    </w:p>
    <w:p w:rsidR="007065D8" w:rsidRPr="008C25AF" w:rsidRDefault="007065D8" w:rsidP="007065D8">
      <w:pPr>
        <w:pStyle w:val="ConsPlusTitle"/>
        <w:jc w:val="center"/>
        <w:rPr>
          <w:b w:val="0"/>
        </w:rPr>
      </w:pPr>
      <w:r w:rsidRPr="008C25AF">
        <w:rPr>
          <w:b w:val="0"/>
        </w:rPr>
        <w:t>Перечень объектов строительства и реконструкции</w:t>
      </w:r>
      <w:r w:rsidR="009C32C1">
        <w:rPr>
          <w:b w:val="0"/>
        </w:rPr>
        <w:t xml:space="preserve"> </w:t>
      </w:r>
      <w:r w:rsidRPr="008C25AF">
        <w:rPr>
          <w:b w:val="0"/>
        </w:rPr>
        <w:t>автомобильных дорог общего пользования, финансируемых</w:t>
      </w:r>
    </w:p>
    <w:p w:rsidR="007065D8" w:rsidRDefault="007065D8" w:rsidP="007065D8">
      <w:pPr>
        <w:pStyle w:val="ConsPlusTitle"/>
        <w:jc w:val="center"/>
        <w:rPr>
          <w:b w:val="0"/>
        </w:rPr>
      </w:pPr>
      <w:r w:rsidRPr="008C25AF">
        <w:rPr>
          <w:b w:val="0"/>
        </w:rPr>
        <w:t xml:space="preserve">в рамках подпрограммы </w:t>
      </w:r>
      <w:r w:rsidR="008C25AF">
        <w:rPr>
          <w:b w:val="0"/>
        </w:rPr>
        <w:t>«</w:t>
      </w:r>
      <w:r w:rsidRPr="008C25AF">
        <w:rPr>
          <w:b w:val="0"/>
        </w:rPr>
        <w:t>Автомобильные дороги</w:t>
      </w:r>
      <w:r w:rsidR="008C25AF">
        <w:rPr>
          <w:b w:val="0"/>
        </w:rPr>
        <w:t>»</w:t>
      </w:r>
      <w:r w:rsidRPr="008C25AF">
        <w:rPr>
          <w:b w:val="0"/>
        </w:rPr>
        <w:t xml:space="preserve"> за счет средств</w:t>
      </w:r>
      <w:r w:rsidR="009C32C1">
        <w:rPr>
          <w:b w:val="0"/>
        </w:rPr>
        <w:t xml:space="preserve"> </w:t>
      </w:r>
      <w:r w:rsidRPr="008C25AF">
        <w:rPr>
          <w:b w:val="0"/>
        </w:rPr>
        <w:t>дорожного фонда Брянской области в 2022 году</w:t>
      </w:r>
    </w:p>
    <w:p w:rsidR="007065D8" w:rsidRPr="008C25AF" w:rsidRDefault="007065D8" w:rsidP="007065D8">
      <w:pPr>
        <w:pStyle w:val="ConsPlusTitle"/>
        <w:jc w:val="center"/>
        <w:rPr>
          <w:b w:val="0"/>
          <w:sz w:val="20"/>
          <w:szCs w:val="24"/>
        </w:rPr>
      </w:pPr>
    </w:p>
    <w:tbl>
      <w:tblPr>
        <w:tblW w:w="14627" w:type="dxa"/>
        <w:tblInd w:w="95" w:type="dxa"/>
        <w:tblLayout w:type="fixed"/>
        <w:tblLook w:val="0000"/>
      </w:tblPr>
      <w:tblGrid>
        <w:gridCol w:w="625"/>
        <w:gridCol w:w="4208"/>
        <w:gridCol w:w="1701"/>
        <w:gridCol w:w="856"/>
        <w:gridCol w:w="1988"/>
        <w:gridCol w:w="1596"/>
        <w:gridCol w:w="1917"/>
        <w:gridCol w:w="1736"/>
      </w:tblGrid>
      <w:tr w:rsidR="007065D8" w:rsidRPr="007065D8" w:rsidTr="008C25AF">
        <w:trPr>
          <w:cantSplit/>
          <w:trHeight w:val="420"/>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w:t>
            </w:r>
          </w:p>
        </w:tc>
        <w:tc>
          <w:tcPr>
            <w:tcW w:w="420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Наименование объекта</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065D8" w:rsidRPr="008C25AF" w:rsidRDefault="007065D8" w:rsidP="007065D8">
            <w:pPr>
              <w:jc w:val="center"/>
              <w:rPr>
                <w:color w:val="000000"/>
                <w:spacing w:val="-4"/>
                <w:sz w:val="24"/>
                <w:szCs w:val="24"/>
              </w:rPr>
            </w:pPr>
            <w:r w:rsidRPr="008C25AF">
              <w:rPr>
                <w:color w:val="000000"/>
                <w:spacing w:val="-4"/>
                <w:sz w:val="24"/>
                <w:szCs w:val="24"/>
              </w:rPr>
              <w:t>Мощность по проектно-сметной документации, км</w:t>
            </w:r>
          </w:p>
        </w:tc>
        <w:tc>
          <w:tcPr>
            <w:tcW w:w="8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Срок ввода в эксплуатацию</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Сумма всего, рублей</w:t>
            </w:r>
          </w:p>
        </w:tc>
        <w:tc>
          <w:tcPr>
            <w:tcW w:w="5249" w:type="dxa"/>
            <w:gridSpan w:val="3"/>
            <w:tcBorders>
              <w:top w:val="single" w:sz="4" w:space="0" w:color="auto"/>
              <w:left w:val="nil"/>
              <w:bottom w:val="single" w:sz="4" w:space="0" w:color="auto"/>
              <w:right w:val="single" w:sz="4" w:space="0" w:color="000000"/>
            </w:tcBorders>
            <w:shd w:val="clear" w:color="auto" w:fill="auto"/>
            <w:vAlign w:val="center"/>
          </w:tcPr>
          <w:p w:rsidR="007065D8" w:rsidRPr="007065D8" w:rsidRDefault="007065D8" w:rsidP="007065D8">
            <w:pPr>
              <w:jc w:val="center"/>
              <w:rPr>
                <w:sz w:val="24"/>
                <w:szCs w:val="24"/>
              </w:rPr>
            </w:pPr>
            <w:r w:rsidRPr="007065D8">
              <w:rPr>
                <w:sz w:val="24"/>
                <w:szCs w:val="24"/>
              </w:rPr>
              <w:t>в том числе</w:t>
            </w:r>
          </w:p>
        </w:tc>
      </w:tr>
      <w:tr w:rsidR="007065D8" w:rsidRPr="007065D8" w:rsidTr="008C25AF">
        <w:trPr>
          <w:cantSplit/>
          <w:trHeight w:val="837"/>
        </w:trPr>
        <w:tc>
          <w:tcPr>
            <w:tcW w:w="625" w:type="dxa"/>
            <w:vMerge/>
            <w:tcBorders>
              <w:top w:val="single" w:sz="4" w:space="0" w:color="auto"/>
              <w:left w:val="single" w:sz="4" w:space="0" w:color="auto"/>
              <w:bottom w:val="single" w:sz="4" w:space="0" w:color="000000"/>
              <w:right w:val="single" w:sz="4" w:space="0" w:color="auto"/>
            </w:tcBorders>
            <w:vAlign w:val="center"/>
          </w:tcPr>
          <w:p w:rsidR="007065D8" w:rsidRPr="007065D8" w:rsidRDefault="007065D8" w:rsidP="007065D8">
            <w:pPr>
              <w:rPr>
                <w:sz w:val="24"/>
                <w:szCs w:val="24"/>
              </w:rPr>
            </w:pPr>
          </w:p>
        </w:tc>
        <w:tc>
          <w:tcPr>
            <w:tcW w:w="4208" w:type="dxa"/>
            <w:vMerge/>
            <w:tcBorders>
              <w:top w:val="single" w:sz="4" w:space="0" w:color="auto"/>
              <w:left w:val="single" w:sz="4" w:space="0" w:color="auto"/>
              <w:bottom w:val="single" w:sz="4" w:space="0" w:color="000000"/>
              <w:right w:val="single" w:sz="4" w:space="0" w:color="auto"/>
            </w:tcBorders>
            <w:vAlign w:val="center"/>
          </w:tcPr>
          <w:p w:rsidR="007065D8" w:rsidRPr="007065D8" w:rsidRDefault="007065D8" w:rsidP="007065D8">
            <w:pPr>
              <w:rPr>
                <w:sz w:val="24"/>
                <w:szCs w:val="24"/>
              </w:rPr>
            </w:pPr>
          </w:p>
        </w:tc>
        <w:tc>
          <w:tcPr>
            <w:tcW w:w="1701" w:type="dxa"/>
            <w:vMerge/>
            <w:tcBorders>
              <w:top w:val="single" w:sz="4" w:space="0" w:color="auto"/>
              <w:left w:val="single" w:sz="4" w:space="0" w:color="auto"/>
              <w:bottom w:val="single" w:sz="4" w:space="0" w:color="000000"/>
              <w:right w:val="single" w:sz="4" w:space="0" w:color="auto"/>
            </w:tcBorders>
            <w:vAlign w:val="center"/>
          </w:tcPr>
          <w:p w:rsidR="007065D8" w:rsidRPr="007065D8" w:rsidRDefault="007065D8" w:rsidP="007065D8">
            <w:pPr>
              <w:rPr>
                <w:color w:val="000000"/>
                <w:sz w:val="24"/>
                <w:szCs w:val="24"/>
              </w:rPr>
            </w:pPr>
          </w:p>
        </w:tc>
        <w:tc>
          <w:tcPr>
            <w:tcW w:w="856" w:type="dxa"/>
            <w:vMerge/>
            <w:tcBorders>
              <w:top w:val="single" w:sz="4" w:space="0" w:color="auto"/>
              <w:left w:val="single" w:sz="4" w:space="0" w:color="auto"/>
              <w:bottom w:val="single" w:sz="4" w:space="0" w:color="auto"/>
              <w:right w:val="single" w:sz="4" w:space="0" w:color="auto"/>
            </w:tcBorders>
            <w:vAlign w:val="center"/>
          </w:tcPr>
          <w:p w:rsidR="007065D8" w:rsidRPr="007065D8" w:rsidRDefault="007065D8" w:rsidP="007065D8">
            <w:pPr>
              <w:rPr>
                <w:sz w:val="24"/>
                <w:szCs w:val="24"/>
              </w:rPr>
            </w:pPr>
          </w:p>
        </w:tc>
        <w:tc>
          <w:tcPr>
            <w:tcW w:w="1988" w:type="dxa"/>
            <w:vMerge/>
            <w:tcBorders>
              <w:top w:val="single" w:sz="4" w:space="0" w:color="auto"/>
              <w:left w:val="single" w:sz="4" w:space="0" w:color="auto"/>
              <w:bottom w:val="single" w:sz="4" w:space="0" w:color="auto"/>
              <w:right w:val="single" w:sz="4" w:space="0" w:color="auto"/>
            </w:tcBorders>
            <w:vAlign w:val="center"/>
          </w:tcPr>
          <w:p w:rsidR="007065D8" w:rsidRPr="007065D8" w:rsidRDefault="007065D8" w:rsidP="007065D8">
            <w:pPr>
              <w:rPr>
                <w:sz w:val="24"/>
                <w:szCs w:val="24"/>
              </w:rPr>
            </w:pPr>
          </w:p>
        </w:tc>
        <w:tc>
          <w:tcPr>
            <w:tcW w:w="1596" w:type="dxa"/>
            <w:tcBorders>
              <w:top w:val="nil"/>
              <w:left w:val="nil"/>
              <w:bottom w:val="single" w:sz="4" w:space="0" w:color="auto"/>
              <w:right w:val="single" w:sz="4" w:space="0" w:color="auto"/>
            </w:tcBorders>
            <w:shd w:val="clear" w:color="auto" w:fill="auto"/>
            <w:vAlign w:val="center"/>
          </w:tcPr>
          <w:p w:rsidR="007065D8" w:rsidRPr="007065D8" w:rsidRDefault="008C25AF" w:rsidP="007065D8">
            <w:pPr>
              <w:jc w:val="center"/>
              <w:rPr>
                <w:sz w:val="24"/>
                <w:szCs w:val="24"/>
              </w:rPr>
            </w:pPr>
            <w:r w:rsidRPr="00B250B3">
              <w:rPr>
                <w:sz w:val="24"/>
                <w:szCs w:val="24"/>
              </w:rPr>
              <w:t>иные МБТ из федерального бюджета</w:t>
            </w:r>
          </w:p>
        </w:tc>
        <w:tc>
          <w:tcPr>
            <w:tcW w:w="1917"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областной бюджет</w:t>
            </w:r>
          </w:p>
        </w:tc>
        <w:tc>
          <w:tcPr>
            <w:tcW w:w="173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местный бюджет</w:t>
            </w:r>
          </w:p>
        </w:tc>
      </w:tr>
      <w:tr w:rsidR="007065D8" w:rsidRPr="007065D8" w:rsidTr="00BF0AA3">
        <w:trPr>
          <w:cantSplit/>
          <w:trHeight w:val="315"/>
        </w:trPr>
        <w:tc>
          <w:tcPr>
            <w:tcW w:w="625" w:type="dxa"/>
            <w:tcBorders>
              <w:top w:val="nil"/>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1</w:t>
            </w:r>
          </w:p>
        </w:tc>
        <w:tc>
          <w:tcPr>
            <w:tcW w:w="4208"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w:t>
            </w:r>
          </w:p>
        </w:tc>
        <w:tc>
          <w:tcPr>
            <w:tcW w:w="1701"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3</w:t>
            </w:r>
          </w:p>
        </w:tc>
        <w:tc>
          <w:tcPr>
            <w:tcW w:w="856" w:type="dxa"/>
            <w:tcBorders>
              <w:top w:val="nil"/>
              <w:left w:val="nil"/>
              <w:bottom w:val="single" w:sz="4" w:space="0" w:color="auto"/>
              <w:right w:val="single" w:sz="4" w:space="0" w:color="auto"/>
            </w:tcBorders>
            <w:shd w:val="clear" w:color="auto" w:fill="auto"/>
            <w:vAlign w:val="center"/>
          </w:tcPr>
          <w:p w:rsidR="007065D8" w:rsidRPr="007065D8" w:rsidRDefault="009C32C1" w:rsidP="007065D8">
            <w:pPr>
              <w:jc w:val="center"/>
              <w:rPr>
                <w:sz w:val="24"/>
                <w:szCs w:val="24"/>
              </w:rPr>
            </w:pPr>
            <w:r>
              <w:rPr>
                <w:sz w:val="24"/>
                <w:szCs w:val="24"/>
              </w:rPr>
              <w:t>4</w:t>
            </w:r>
          </w:p>
        </w:tc>
        <w:tc>
          <w:tcPr>
            <w:tcW w:w="1988" w:type="dxa"/>
            <w:tcBorders>
              <w:top w:val="nil"/>
              <w:left w:val="nil"/>
              <w:bottom w:val="single" w:sz="4" w:space="0" w:color="auto"/>
              <w:right w:val="single" w:sz="4" w:space="0" w:color="auto"/>
            </w:tcBorders>
            <w:shd w:val="clear" w:color="auto" w:fill="auto"/>
            <w:vAlign w:val="center"/>
          </w:tcPr>
          <w:p w:rsidR="007065D8" w:rsidRPr="007065D8" w:rsidRDefault="009C32C1" w:rsidP="007065D8">
            <w:pPr>
              <w:jc w:val="center"/>
              <w:rPr>
                <w:sz w:val="24"/>
                <w:szCs w:val="24"/>
              </w:rPr>
            </w:pPr>
            <w:r>
              <w:rPr>
                <w:sz w:val="24"/>
                <w:szCs w:val="24"/>
              </w:rPr>
              <w:t>5</w:t>
            </w:r>
          </w:p>
        </w:tc>
        <w:tc>
          <w:tcPr>
            <w:tcW w:w="1596" w:type="dxa"/>
            <w:tcBorders>
              <w:top w:val="nil"/>
              <w:left w:val="nil"/>
              <w:bottom w:val="single" w:sz="4" w:space="0" w:color="auto"/>
              <w:right w:val="single" w:sz="4" w:space="0" w:color="auto"/>
            </w:tcBorders>
            <w:shd w:val="clear" w:color="auto" w:fill="auto"/>
            <w:vAlign w:val="center"/>
          </w:tcPr>
          <w:p w:rsidR="007065D8" w:rsidRPr="007065D8" w:rsidRDefault="009C32C1" w:rsidP="007065D8">
            <w:pPr>
              <w:jc w:val="center"/>
              <w:rPr>
                <w:sz w:val="24"/>
                <w:szCs w:val="24"/>
              </w:rPr>
            </w:pPr>
            <w:r>
              <w:rPr>
                <w:sz w:val="24"/>
                <w:szCs w:val="24"/>
              </w:rPr>
              <w:t>6</w:t>
            </w:r>
          </w:p>
        </w:tc>
        <w:tc>
          <w:tcPr>
            <w:tcW w:w="1917" w:type="dxa"/>
            <w:tcBorders>
              <w:top w:val="nil"/>
              <w:left w:val="nil"/>
              <w:bottom w:val="single" w:sz="4" w:space="0" w:color="auto"/>
              <w:right w:val="single" w:sz="4" w:space="0" w:color="auto"/>
            </w:tcBorders>
            <w:shd w:val="clear" w:color="auto" w:fill="auto"/>
            <w:vAlign w:val="center"/>
          </w:tcPr>
          <w:p w:rsidR="007065D8" w:rsidRPr="007065D8" w:rsidRDefault="009C32C1" w:rsidP="007065D8">
            <w:pPr>
              <w:jc w:val="center"/>
              <w:rPr>
                <w:sz w:val="24"/>
                <w:szCs w:val="24"/>
              </w:rPr>
            </w:pPr>
            <w:r>
              <w:rPr>
                <w:sz w:val="24"/>
                <w:szCs w:val="24"/>
              </w:rPr>
              <w:t>7</w:t>
            </w:r>
          </w:p>
        </w:tc>
        <w:tc>
          <w:tcPr>
            <w:tcW w:w="1736" w:type="dxa"/>
            <w:tcBorders>
              <w:top w:val="nil"/>
              <w:left w:val="nil"/>
              <w:bottom w:val="single" w:sz="4" w:space="0" w:color="auto"/>
              <w:right w:val="single" w:sz="4" w:space="0" w:color="auto"/>
            </w:tcBorders>
            <w:shd w:val="clear" w:color="auto" w:fill="auto"/>
            <w:vAlign w:val="center"/>
          </w:tcPr>
          <w:p w:rsidR="007065D8" w:rsidRPr="007065D8" w:rsidRDefault="009C32C1" w:rsidP="007065D8">
            <w:pPr>
              <w:jc w:val="center"/>
              <w:rPr>
                <w:sz w:val="24"/>
                <w:szCs w:val="24"/>
              </w:rPr>
            </w:pPr>
            <w:r>
              <w:rPr>
                <w:sz w:val="24"/>
                <w:szCs w:val="24"/>
              </w:rPr>
              <w:t>8</w:t>
            </w:r>
          </w:p>
        </w:tc>
      </w:tr>
      <w:tr w:rsidR="007065D8" w:rsidRPr="007065D8" w:rsidTr="00646428">
        <w:trPr>
          <w:cantSplit/>
          <w:trHeight w:val="278"/>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1</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rPr>
                <w:sz w:val="24"/>
                <w:szCs w:val="24"/>
              </w:rPr>
            </w:pPr>
            <w:r w:rsidRPr="007065D8">
              <w:rPr>
                <w:sz w:val="24"/>
                <w:szCs w:val="24"/>
              </w:rPr>
              <w:t xml:space="preserve">Автомобильные дороги регионального значения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5,885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253 860 000,00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253 860 000,00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0,00</w:t>
            </w:r>
          </w:p>
        </w:tc>
      </w:tr>
      <w:tr w:rsidR="007065D8" w:rsidRPr="007065D8" w:rsidTr="00BF0AA3">
        <w:trPr>
          <w:cantSplit/>
          <w:trHeight w:val="315"/>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65D8" w:rsidRPr="007065D8" w:rsidRDefault="007065D8" w:rsidP="007065D8">
            <w:pPr>
              <w:jc w:val="center"/>
              <w:rPr>
                <w:sz w:val="24"/>
                <w:szCs w:val="24"/>
              </w:rPr>
            </w:pPr>
            <w:r w:rsidRPr="007065D8">
              <w:rPr>
                <w:sz w:val="24"/>
                <w:szCs w:val="24"/>
              </w:rPr>
              <w:t> </w:t>
            </w:r>
          </w:p>
        </w:tc>
        <w:tc>
          <w:tcPr>
            <w:tcW w:w="4208" w:type="dxa"/>
            <w:tcBorders>
              <w:top w:val="single" w:sz="4" w:space="0" w:color="auto"/>
              <w:left w:val="nil"/>
              <w:bottom w:val="single" w:sz="4" w:space="0" w:color="auto"/>
              <w:right w:val="single" w:sz="4" w:space="0" w:color="auto"/>
            </w:tcBorders>
            <w:shd w:val="clear" w:color="auto" w:fill="auto"/>
            <w:vAlign w:val="center"/>
          </w:tcPr>
          <w:p w:rsidR="007065D8" w:rsidRPr="007065D8" w:rsidRDefault="007065D8" w:rsidP="007065D8">
            <w:pPr>
              <w:rPr>
                <w:sz w:val="24"/>
                <w:szCs w:val="24"/>
              </w:rPr>
            </w:pPr>
            <w:r w:rsidRPr="007065D8">
              <w:rPr>
                <w:sz w:val="24"/>
                <w:szCs w:val="24"/>
              </w:rPr>
              <w:t>объекты строительства</w:t>
            </w:r>
          </w:p>
        </w:tc>
        <w:tc>
          <w:tcPr>
            <w:tcW w:w="1701" w:type="dxa"/>
            <w:tcBorders>
              <w:top w:val="single" w:sz="4" w:space="0" w:color="auto"/>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5,885</w:t>
            </w:r>
          </w:p>
        </w:tc>
        <w:tc>
          <w:tcPr>
            <w:tcW w:w="856" w:type="dxa"/>
            <w:tcBorders>
              <w:top w:val="single" w:sz="4" w:space="0" w:color="auto"/>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988" w:type="dxa"/>
            <w:tcBorders>
              <w:top w:val="single" w:sz="4" w:space="0" w:color="auto"/>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253 860 000,00</w:t>
            </w:r>
          </w:p>
        </w:tc>
        <w:tc>
          <w:tcPr>
            <w:tcW w:w="1596" w:type="dxa"/>
            <w:tcBorders>
              <w:top w:val="single" w:sz="4" w:space="0" w:color="auto"/>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917" w:type="dxa"/>
            <w:tcBorders>
              <w:top w:val="single" w:sz="4" w:space="0" w:color="auto"/>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253 860 000,00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0,00</w:t>
            </w:r>
          </w:p>
        </w:tc>
      </w:tr>
      <w:tr w:rsidR="007065D8" w:rsidRPr="007065D8" w:rsidTr="008C25AF">
        <w:trPr>
          <w:cantSplit/>
          <w:trHeight w:val="315"/>
        </w:trPr>
        <w:tc>
          <w:tcPr>
            <w:tcW w:w="625" w:type="dxa"/>
            <w:tcBorders>
              <w:top w:val="nil"/>
              <w:left w:val="single" w:sz="4" w:space="0" w:color="auto"/>
              <w:bottom w:val="single" w:sz="4" w:space="0" w:color="auto"/>
              <w:right w:val="single" w:sz="4" w:space="0" w:color="auto"/>
            </w:tcBorders>
            <w:shd w:val="clear" w:color="auto" w:fill="auto"/>
            <w:noWrap/>
            <w:vAlign w:val="center"/>
          </w:tcPr>
          <w:p w:rsidR="007065D8" w:rsidRPr="007065D8" w:rsidRDefault="007065D8" w:rsidP="007065D8">
            <w:pPr>
              <w:jc w:val="center"/>
              <w:rPr>
                <w:sz w:val="24"/>
                <w:szCs w:val="24"/>
              </w:rPr>
            </w:pPr>
            <w:r w:rsidRPr="007065D8">
              <w:rPr>
                <w:sz w:val="24"/>
                <w:szCs w:val="24"/>
              </w:rPr>
              <w:t> </w:t>
            </w:r>
          </w:p>
        </w:tc>
        <w:tc>
          <w:tcPr>
            <w:tcW w:w="4208"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rPr>
                <w:sz w:val="24"/>
                <w:szCs w:val="24"/>
              </w:rPr>
            </w:pPr>
            <w:r w:rsidRPr="007065D8">
              <w:rPr>
                <w:sz w:val="24"/>
                <w:szCs w:val="24"/>
              </w:rPr>
              <w:t>объекты реконструкции</w:t>
            </w:r>
          </w:p>
        </w:tc>
        <w:tc>
          <w:tcPr>
            <w:tcW w:w="1701"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85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988"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59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917"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0,00</w:t>
            </w:r>
          </w:p>
        </w:tc>
        <w:tc>
          <w:tcPr>
            <w:tcW w:w="173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0,00</w:t>
            </w:r>
          </w:p>
        </w:tc>
      </w:tr>
      <w:tr w:rsidR="007065D8" w:rsidRPr="007065D8" w:rsidTr="003E0021">
        <w:trPr>
          <w:cantSplit/>
          <w:trHeight w:val="850"/>
        </w:trPr>
        <w:tc>
          <w:tcPr>
            <w:tcW w:w="625" w:type="dxa"/>
            <w:tcBorders>
              <w:top w:val="nil"/>
              <w:left w:val="single" w:sz="4" w:space="0" w:color="auto"/>
              <w:bottom w:val="single" w:sz="4" w:space="0" w:color="auto"/>
              <w:right w:val="single" w:sz="4" w:space="0" w:color="auto"/>
            </w:tcBorders>
            <w:shd w:val="clear" w:color="auto" w:fill="auto"/>
            <w:noWrap/>
            <w:vAlign w:val="center"/>
          </w:tcPr>
          <w:p w:rsidR="007065D8" w:rsidRPr="007065D8" w:rsidRDefault="007065D8" w:rsidP="007065D8">
            <w:pPr>
              <w:jc w:val="center"/>
              <w:rPr>
                <w:sz w:val="24"/>
                <w:szCs w:val="24"/>
              </w:rPr>
            </w:pPr>
            <w:r w:rsidRPr="007065D8">
              <w:rPr>
                <w:sz w:val="24"/>
                <w:szCs w:val="24"/>
              </w:rPr>
              <w:t>1.1.</w:t>
            </w:r>
          </w:p>
        </w:tc>
        <w:tc>
          <w:tcPr>
            <w:tcW w:w="4208"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rPr>
                <w:sz w:val="24"/>
                <w:szCs w:val="24"/>
              </w:rPr>
            </w:pPr>
            <w:r w:rsidRPr="007065D8">
              <w:rPr>
                <w:sz w:val="24"/>
                <w:szCs w:val="24"/>
              </w:rPr>
              <w:t>Строительство моста через реку Десна на км 1+250 автомобильной дороги Подъезд к д. Сельцо в Брянском районе Брянской области</w:t>
            </w:r>
          </w:p>
        </w:tc>
        <w:tc>
          <w:tcPr>
            <w:tcW w:w="1701"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0,885</w:t>
            </w:r>
          </w:p>
        </w:tc>
        <w:tc>
          <w:tcPr>
            <w:tcW w:w="85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2022</w:t>
            </w:r>
            <w:r w:rsidR="00306A1C">
              <w:rPr>
                <w:sz w:val="24"/>
                <w:szCs w:val="24"/>
                <w:lang w:val="en-US"/>
              </w:rPr>
              <w:t xml:space="preserve"> </w:t>
            </w:r>
            <w:r w:rsidRPr="007065D8">
              <w:rPr>
                <w:sz w:val="24"/>
                <w:szCs w:val="24"/>
              </w:rPr>
              <w:t>год</w:t>
            </w:r>
          </w:p>
        </w:tc>
        <w:tc>
          <w:tcPr>
            <w:tcW w:w="1988"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250 000 000,00</w:t>
            </w:r>
          </w:p>
        </w:tc>
        <w:tc>
          <w:tcPr>
            <w:tcW w:w="159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917" w:type="dxa"/>
            <w:tcBorders>
              <w:top w:val="nil"/>
              <w:left w:val="nil"/>
              <w:bottom w:val="single" w:sz="4" w:space="0" w:color="auto"/>
              <w:right w:val="single" w:sz="4" w:space="0" w:color="auto"/>
            </w:tcBorders>
            <w:shd w:val="clear" w:color="auto" w:fill="auto"/>
            <w:noWrap/>
            <w:vAlign w:val="center"/>
          </w:tcPr>
          <w:p w:rsidR="007065D8" w:rsidRPr="007065D8" w:rsidRDefault="007065D8" w:rsidP="007065D8">
            <w:pPr>
              <w:jc w:val="center"/>
              <w:rPr>
                <w:sz w:val="24"/>
                <w:szCs w:val="24"/>
              </w:rPr>
            </w:pPr>
            <w:r w:rsidRPr="007065D8">
              <w:rPr>
                <w:sz w:val="24"/>
                <w:szCs w:val="24"/>
              </w:rPr>
              <w:t>250 000 000,00</w:t>
            </w:r>
          </w:p>
        </w:tc>
        <w:tc>
          <w:tcPr>
            <w:tcW w:w="173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r>
      <w:tr w:rsidR="007065D8" w:rsidRPr="007065D8" w:rsidTr="003E0021">
        <w:trPr>
          <w:cantSplit/>
          <w:trHeight w:val="425"/>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lastRenderedPageBreak/>
              <w:t>1.2.</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rPr>
                <w:sz w:val="24"/>
                <w:szCs w:val="24"/>
              </w:rPr>
            </w:pPr>
            <w:r w:rsidRPr="007065D8">
              <w:rPr>
                <w:sz w:val="24"/>
                <w:szCs w:val="24"/>
              </w:rPr>
              <w:t>Строительство автомобильной дороги Козелкино - Стеклянная Радица в Брянском районе Брянской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5,000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2024 год</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3 860 000,00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3 860 000,00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r>
      <w:tr w:rsidR="00AF0BA7" w:rsidRPr="007065D8" w:rsidTr="003E0021">
        <w:trPr>
          <w:cantSplit/>
          <w:trHeight w:val="96"/>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7065D8">
              <w:rPr>
                <w:sz w:val="24"/>
                <w:szCs w:val="24"/>
              </w:rPr>
              <w:t>2</w:t>
            </w:r>
          </w:p>
        </w:tc>
        <w:tc>
          <w:tcPr>
            <w:tcW w:w="4208" w:type="dxa"/>
            <w:tcBorders>
              <w:top w:val="single" w:sz="4" w:space="0" w:color="auto"/>
              <w:left w:val="nil"/>
              <w:bottom w:val="single" w:sz="4" w:space="0" w:color="auto"/>
              <w:right w:val="single" w:sz="4" w:space="0" w:color="auto"/>
            </w:tcBorders>
            <w:shd w:val="clear" w:color="auto" w:fill="auto"/>
            <w:vAlign w:val="center"/>
          </w:tcPr>
          <w:p w:rsidR="00AF0BA7" w:rsidRPr="007065D8" w:rsidRDefault="00AF0BA7" w:rsidP="00AF0BA7">
            <w:pPr>
              <w:rPr>
                <w:sz w:val="24"/>
                <w:szCs w:val="24"/>
              </w:rPr>
            </w:pPr>
            <w:r w:rsidRPr="007065D8">
              <w:rPr>
                <w:sz w:val="24"/>
                <w:szCs w:val="24"/>
              </w:rPr>
              <w:t xml:space="preserve">Автомобильные дороги местного значения </w:t>
            </w:r>
          </w:p>
        </w:tc>
        <w:tc>
          <w:tcPr>
            <w:tcW w:w="1701" w:type="dxa"/>
            <w:tcBorders>
              <w:top w:val="single" w:sz="4" w:space="0" w:color="auto"/>
              <w:left w:val="nil"/>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AF0BA7">
              <w:rPr>
                <w:sz w:val="24"/>
                <w:szCs w:val="24"/>
              </w:rPr>
              <w:t>30,200</w:t>
            </w:r>
          </w:p>
        </w:tc>
        <w:tc>
          <w:tcPr>
            <w:tcW w:w="856" w:type="dxa"/>
            <w:tcBorders>
              <w:top w:val="single" w:sz="4" w:space="0" w:color="auto"/>
              <w:left w:val="nil"/>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7065D8">
              <w:rPr>
                <w:sz w:val="24"/>
                <w:szCs w:val="24"/>
              </w:rPr>
              <w:t> </w:t>
            </w:r>
          </w:p>
        </w:tc>
        <w:tc>
          <w:tcPr>
            <w:tcW w:w="1988" w:type="dxa"/>
            <w:tcBorders>
              <w:top w:val="single" w:sz="4" w:space="0" w:color="auto"/>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1 570 951 856,29</w:t>
            </w:r>
          </w:p>
        </w:tc>
        <w:tc>
          <w:tcPr>
            <w:tcW w:w="1596" w:type="dxa"/>
            <w:tcBorders>
              <w:top w:val="single" w:sz="4" w:space="0" w:color="auto"/>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0,00</w:t>
            </w:r>
          </w:p>
        </w:tc>
        <w:tc>
          <w:tcPr>
            <w:tcW w:w="1917" w:type="dxa"/>
            <w:tcBorders>
              <w:top w:val="single" w:sz="4" w:space="0" w:color="auto"/>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1 492 404 263,48</w:t>
            </w:r>
          </w:p>
        </w:tc>
        <w:tc>
          <w:tcPr>
            <w:tcW w:w="1736" w:type="dxa"/>
            <w:tcBorders>
              <w:top w:val="single" w:sz="4" w:space="0" w:color="auto"/>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78 547 592,81</w:t>
            </w:r>
          </w:p>
        </w:tc>
      </w:tr>
      <w:tr w:rsidR="00AF0BA7" w:rsidRPr="007065D8" w:rsidTr="009D2BAE">
        <w:trPr>
          <w:cantSplit/>
          <w:trHeight w:val="315"/>
        </w:trPr>
        <w:tc>
          <w:tcPr>
            <w:tcW w:w="625" w:type="dxa"/>
            <w:tcBorders>
              <w:top w:val="nil"/>
              <w:left w:val="single" w:sz="4" w:space="0" w:color="auto"/>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7065D8">
              <w:rPr>
                <w:sz w:val="24"/>
                <w:szCs w:val="24"/>
              </w:rPr>
              <w:t> </w:t>
            </w:r>
          </w:p>
        </w:tc>
        <w:tc>
          <w:tcPr>
            <w:tcW w:w="4208" w:type="dxa"/>
            <w:tcBorders>
              <w:top w:val="nil"/>
              <w:left w:val="nil"/>
              <w:bottom w:val="single" w:sz="4" w:space="0" w:color="auto"/>
              <w:right w:val="single" w:sz="4" w:space="0" w:color="auto"/>
            </w:tcBorders>
            <w:shd w:val="clear" w:color="auto" w:fill="auto"/>
            <w:vAlign w:val="center"/>
          </w:tcPr>
          <w:p w:rsidR="00AF0BA7" w:rsidRPr="007065D8" w:rsidRDefault="00AF0BA7" w:rsidP="00AF0BA7">
            <w:pPr>
              <w:rPr>
                <w:sz w:val="24"/>
                <w:szCs w:val="24"/>
              </w:rPr>
            </w:pPr>
            <w:r w:rsidRPr="007065D8">
              <w:rPr>
                <w:sz w:val="24"/>
                <w:szCs w:val="24"/>
              </w:rPr>
              <w:t>объекты строительства</w:t>
            </w:r>
          </w:p>
        </w:tc>
        <w:tc>
          <w:tcPr>
            <w:tcW w:w="1701" w:type="dxa"/>
            <w:tcBorders>
              <w:top w:val="nil"/>
              <w:left w:val="nil"/>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7065D8">
              <w:rPr>
                <w:sz w:val="24"/>
                <w:szCs w:val="24"/>
              </w:rPr>
              <w:t>29,760</w:t>
            </w:r>
          </w:p>
        </w:tc>
        <w:tc>
          <w:tcPr>
            <w:tcW w:w="856" w:type="dxa"/>
            <w:tcBorders>
              <w:top w:val="nil"/>
              <w:left w:val="nil"/>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7065D8">
              <w:rPr>
                <w:sz w:val="24"/>
                <w:szCs w:val="24"/>
              </w:rPr>
              <w:t> </w:t>
            </w:r>
          </w:p>
        </w:tc>
        <w:tc>
          <w:tcPr>
            <w:tcW w:w="1988" w:type="dxa"/>
            <w:tcBorders>
              <w:top w:val="nil"/>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1 532 109 258,14</w:t>
            </w:r>
          </w:p>
        </w:tc>
        <w:tc>
          <w:tcPr>
            <w:tcW w:w="1596" w:type="dxa"/>
            <w:tcBorders>
              <w:top w:val="nil"/>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0,00</w:t>
            </w:r>
          </w:p>
        </w:tc>
        <w:tc>
          <w:tcPr>
            <w:tcW w:w="1917" w:type="dxa"/>
            <w:tcBorders>
              <w:top w:val="nil"/>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1 455 503 795,24</w:t>
            </w:r>
          </w:p>
        </w:tc>
        <w:tc>
          <w:tcPr>
            <w:tcW w:w="1736" w:type="dxa"/>
            <w:tcBorders>
              <w:top w:val="nil"/>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76 605 462,90</w:t>
            </w:r>
          </w:p>
        </w:tc>
      </w:tr>
      <w:tr w:rsidR="00AF0BA7" w:rsidRPr="007065D8" w:rsidTr="009D2BAE">
        <w:trPr>
          <w:cantSplit/>
          <w:trHeight w:val="315"/>
        </w:trPr>
        <w:tc>
          <w:tcPr>
            <w:tcW w:w="625" w:type="dxa"/>
            <w:tcBorders>
              <w:top w:val="nil"/>
              <w:left w:val="single" w:sz="4" w:space="0" w:color="auto"/>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7065D8">
              <w:rPr>
                <w:sz w:val="24"/>
                <w:szCs w:val="24"/>
              </w:rPr>
              <w:t> </w:t>
            </w:r>
          </w:p>
        </w:tc>
        <w:tc>
          <w:tcPr>
            <w:tcW w:w="4208" w:type="dxa"/>
            <w:tcBorders>
              <w:top w:val="nil"/>
              <w:left w:val="nil"/>
              <w:bottom w:val="single" w:sz="4" w:space="0" w:color="auto"/>
              <w:right w:val="single" w:sz="4" w:space="0" w:color="auto"/>
            </w:tcBorders>
            <w:shd w:val="clear" w:color="auto" w:fill="auto"/>
            <w:vAlign w:val="center"/>
          </w:tcPr>
          <w:p w:rsidR="00AF0BA7" w:rsidRPr="007065D8" w:rsidRDefault="00AF0BA7" w:rsidP="00AF0BA7">
            <w:pPr>
              <w:rPr>
                <w:sz w:val="24"/>
                <w:szCs w:val="24"/>
              </w:rPr>
            </w:pPr>
            <w:r w:rsidRPr="007065D8">
              <w:rPr>
                <w:sz w:val="24"/>
                <w:szCs w:val="24"/>
              </w:rPr>
              <w:t>объекты реконструкции</w:t>
            </w:r>
          </w:p>
        </w:tc>
        <w:tc>
          <w:tcPr>
            <w:tcW w:w="1701" w:type="dxa"/>
            <w:tcBorders>
              <w:top w:val="nil"/>
              <w:left w:val="nil"/>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646428">
              <w:rPr>
                <w:sz w:val="24"/>
                <w:szCs w:val="24"/>
              </w:rPr>
              <w:t>0,440</w:t>
            </w:r>
          </w:p>
        </w:tc>
        <w:tc>
          <w:tcPr>
            <w:tcW w:w="856" w:type="dxa"/>
            <w:tcBorders>
              <w:top w:val="nil"/>
              <w:left w:val="nil"/>
              <w:bottom w:val="single" w:sz="4" w:space="0" w:color="auto"/>
              <w:right w:val="single" w:sz="4" w:space="0" w:color="auto"/>
            </w:tcBorders>
            <w:shd w:val="clear" w:color="auto" w:fill="auto"/>
            <w:vAlign w:val="center"/>
          </w:tcPr>
          <w:p w:rsidR="00AF0BA7" w:rsidRPr="007065D8" w:rsidRDefault="00AF0BA7" w:rsidP="00AF0BA7">
            <w:pPr>
              <w:jc w:val="center"/>
              <w:rPr>
                <w:sz w:val="24"/>
                <w:szCs w:val="24"/>
              </w:rPr>
            </w:pPr>
            <w:r w:rsidRPr="007065D8">
              <w:rPr>
                <w:sz w:val="24"/>
                <w:szCs w:val="24"/>
              </w:rPr>
              <w:t> </w:t>
            </w:r>
          </w:p>
        </w:tc>
        <w:tc>
          <w:tcPr>
            <w:tcW w:w="1988" w:type="dxa"/>
            <w:tcBorders>
              <w:top w:val="nil"/>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38 842 598,15</w:t>
            </w:r>
          </w:p>
        </w:tc>
        <w:tc>
          <w:tcPr>
            <w:tcW w:w="1596" w:type="dxa"/>
            <w:tcBorders>
              <w:top w:val="nil"/>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0,00</w:t>
            </w:r>
          </w:p>
        </w:tc>
        <w:tc>
          <w:tcPr>
            <w:tcW w:w="1917" w:type="dxa"/>
            <w:tcBorders>
              <w:top w:val="nil"/>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36 900 468,24</w:t>
            </w:r>
          </w:p>
        </w:tc>
        <w:tc>
          <w:tcPr>
            <w:tcW w:w="1736" w:type="dxa"/>
            <w:tcBorders>
              <w:top w:val="nil"/>
              <w:left w:val="nil"/>
              <w:bottom w:val="single" w:sz="8" w:space="0" w:color="auto"/>
              <w:right w:val="single" w:sz="8" w:space="0" w:color="auto"/>
            </w:tcBorders>
            <w:shd w:val="clear" w:color="auto" w:fill="auto"/>
            <w:vAlign w:val="center"/>
          </w:tcPr>
          <w:p w:rsidR="00AF0BA7" w:rsidRPr="00AF0BA7" w:rsidRDefault="00AF0BA7" w:rsidP="00AF0BA7">
            <w:pPr>
              <w:jc w:val="center"/>
              <w:rPr>
                <w:color w:val="000000"/>
                <w:sz w:val="24"/>
                <w:szCs w:val="24"/>
              </w:rPr>
            </w:pPr>
            <w:r w:rsidRPr="00AF0BA7">
              <w:rPr>
                <w:color w:val="000000"/>
                <w:sz w:val="24"/>
                <w:szCs w:val="24"/>
              </w:rPr>
              <w:t>1 942 129,91</w:t>
            </w:r>
          </w:p>
        </w:tc>
      </w:tr>
      <w:tr w:rsidR="007065D8" w:rsidRPr="007065D8" w:rsidTr="004432E2">
        <w:trPr>
          <w:cantSplit/>
          <w:trHeight w:val="582"/>
        </w:trPr>
        <w:tc>
          <w:tcPr>
            <w:tcW w:w="625" w:type="dxa"/>
            <w:tcBorders>
              <w:top w:val="nil"/>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2.1.</w:t>
            </w:r>
          </w:p>
        </w:tc>
        <w:tc>
          <w:tcPr>
            <w:tcW w:w="4208" w:type="dxa"/>
            <w:tcBorders>
              <w:top w:val="nil"/>
              <w:left w:val="nil"/>
              <w:bottom w:val="single" w:sz="4" w:space="0" w:color="auto"/>
              <w:right w:val="single" w:sz="4" w:space="0" w:color="auto"/>
            </w:tcBorders>
            <w:shd w:val="clear" w:color="auto" w:fill="auto"/>
            <w:vAlign w:val="center"/>
          </w:tcPr>
          <w:p w:rsidR="007065D8" w:rsidRPr="007065D8" w:rsidRDefault="007065D8" w:rsidP="004432E2">
            <w:pPr>
              <w:rPr>
                <w:sz w:val="24"/>
                <w:szCs w:val="24"/>
              </w:rPr>
            </w:pPr>
            <w:r w:rsidRPr="007065D8">
              <w:rPr>
                <w:sz w:val="24"/>
                <w:szCs w:val="24"/>
              </w:rPr>
              <w:t xml:space="preserve">Строительство автомобильных дорог в ГУП ОНО ОПХ </w:t>
            </w:r>
            <w:r w:rsidR="004432E2">
              <w:rPr>
                <w:sz w:val="24"/>
                <w:szCs w:val="24"/>
              </w:rPr>
              <w:t>«</w:t>
            </w:r>
            <w:r w:rsidRPr="007065D8">
              <w:rPr>
                <w:sz w:val="24"/>
                <w:szCs w:val="24"/>
              </w:rPr>
              <w:t>Черемушки</w:t>
            </w:r>
            <w:r w:rsidR="004432E2">
              <w:rPr>
                <w:sz w:val="24"/>
                <w:szCs w:val="24"/>
              </w:rPr>
              <w:t>»</w:t>
            </w:r>
            <w:r w:rsidRPr="007065D8">
              <w:rPr>
                <w:sz w:val="24"/>
                <w:szCs w:val="24"/>
              </w:rPr>
              <w:t xml:space="preserve"> в д. Дубровка Брянского района Брянской области (4 этап)</w:t>
            </w:r>
          </w:p>
        </w:tc>
        <w:tc>
          <w:tcPr>
            <w:tcW w:w="1701"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25,000</w:t>
            </w:r>
          </w:p>
        </w:tc>
        <w:tc>
          <w:tcPr>
            <w:tcW w:w="85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2021 год</w:t>
            </w:r>
          </w:p>
        </w:tc>
        <w:tc>
          <w:tcPr>
            <w:tcW w:w="1988"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462 301 912,60</w:t>
            </w:r>
          </w:p>
        </w:tc>
        <w:tc>
          <w:tcPr>
            <w:tcW w:w="159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917"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439 186 816,97</w:t>
            </w:r>
          </w:p>
        </w:tc>
        <w:tc>
          <w:tcPr>
            <w:tcW w:w="1736"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23 115 095,63</w:t>
            </w:r>
          </w:p>
        </w:tc>
      </w:tr>
      <w:tr w:rsidR="007065D8" w:rsidRPr="007065D8" w:rsidTr="004432E2">
        <w:trPr>
          <w:cantSplit/>
          <w:trHeight w:val="740"/>
        </w:trPr>
        <w:tc>
          <w:tcPr>
            <w:tcW w:w="625" w:type="dxa"/>
            <w:tcBorders>
              <w:top w:val="nil"/>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2.2.</w:t>
            </w:r>
          </w:p>
        </w:tc>
        <w:tc>
          <w:tcPr>
            <w:tcW w:w="4208" w:type="dxa"/>
            <w:tcBorders>
              <w:top w:val="nil"/>
              <w:left w:val="nil"/>
              <w:bottom w:val="single" w:sz="4" w:space="0" w:color="auto"/>
              <w:right w:val="single" w:sz="4" w:space="0" w:color="auto"/>
            </w:tcBorders>
            <w:shd w:val="clear" w:color="auto" w:fill="auto"/>
            <w:vAlign w:val="center"/>
          </w:tcPr>
          <w:p w:rsidR="007065D8" w:rsidRPr="00646428" w:rsidRDefault="007065D8" w:rsidP="004432E2">
            <w:pPr>
              <w:rPr>
                <w:spacing w:val="-10"/>
                <w:sz w:val="24"/>
                <w:szCs w:val="24"/>
              </w:rPr>
            </w:pPr>
            <w:r w:rsidRPr="00646428">
              <w:rPr>
                <w:spacing w:val="-10"/>
                <w:sz w:val="24"/>
                <w:szCs w:val="24"/>
              </w:rPr>
              <w:t xml:space="preserve">Строительство автомобильной дороги-защитной дамбы Брянск 1 – Брянск </w:t>
            </w:r>
            <w:smartTag w:uri="urn:schemas-microsoft-com:office:smarttags" w:element="metricconverter">
              <w:smartTagPr>
                <w:attr w:name="ProductID" w:val="2 г"/>
              </w:smartTagPr>
              <w:r w:rsidRPr="00646428">
                <w:rPr>
                  <w:spacing w:val="-10"/>
                  <w:sz w:val="24"/>
                  <w:szCs w:val="24"/>
                </w:rPr>
                <w:t>2 г</w:t>
              </w:r>
            </w:smartTag>
            <w:r w:rsidRPr="00646428">
              <w:rPr>
                <w:spacing w:val="-10"/>
                <w:sz w:val="24"/>
                <w:szCs w:val="24"/>
              </w:rPr>
              <w:t>.</w:t>
            </w:r>
            <w:r w:rsidR="004432E2" w:rsidRPr="00646428">
              <w:rPr>
                <w:spacing w:val="-10"/>
                <w:sz w:val="24"/>
                <w:szCs w:val="24"/>
              </w:rPr>
              <w:t xml:space="preserve"> </w:t>
            </w:r>
            <w:r w:rsidRPr="00646428">
              <w:rPr>
                <w:spacing w:val="-10"/>
                <w:sz w:val="24"/>
                <w:szCs w:val="24"/>
              </w:rPr>
              <w:t>Брянска (1 этап). (ПК0+00 - ПК17+00)</w:t>
            </w:r>
          </w:p>
        </w:tc>
        <w:tc>
          <w:tcPr>
            <w:tcW w:w="1701"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1,700</w:t>
            </w:r>
          </w:p>
        </w:tc>
        <w:tc>
          <w:tcPr>
            <w:tcW w:w="85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2022 год</w:t>
            </w:r>
          </w:p>
        </w:tc>
        <w:tc>
          <w:tcPr>
            <w:tcW w:w="1988"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505 517 344,07</w:t>
            </w:r>
          </w:p>
        </w:tc>
        <w:tc>
          <w:tcPr>
            <w:tcW w:w="159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917"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480 241 476,87</w:t>
            </w:r>
          </w:p>
        </w:tc>
        <w:tc>
          <w:tcPr>
            <w:tcW w:w="1736"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25 275 867,20</w:t>
            </w:r>
          </w:p>
        </w:tc>
      </w:tr>
      <w:tr w:rsidR="007065D8" w:rsidRPr="007065D8" w:rsidTr="004432E2">
        <w:trPr>
          <w:cantSplit/>
          <w:trHeight w:val="615"/>
        </w:trPr>
        <w:tc>
          <w:tcPr>
            <w:tcW w:w="625" w:type="dxa"/>
            <w:tcBorders>
              <w:top w:val="nil"/>
              <w:left w:val="single" w:sz="4" w:space="0" w:color="auto"/>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2.3.</w:t>
            </w:r>
          </w:p>
        </w:tc>
        <w:tc>
          <w:tcPr>
            <w:tcW w:w="4208" w:type="dxa"/>
            <w:tcBorders>
              <w:top w:val="nil"/>
              <w:left w:val="nil"/>
              <w:bottom w:val="single" w:sz="4" w:space="0" w:color="auto"/>
              <w:right w:val="single" w:sz="4" w:space="0" w:color="auto"/>
            </w:tcBorders>
            <w:shd w:val="clear" w:color="auto" w:fill="auto"/>
            <w:vAlign w:val="center"/>
          </w:tcPr>
          <w:p w:rsidR="007065D8" w:rsidRPr="007065D8" w:rsidRDefault="007065D8" w:rsidP="004432E2">
            <w:pPr>
              <w:rPr>
                <w:color w:val="FF0000"/>
                <w:sz w:val="24"/>
                <w:szCs w:val="24"/>
              </w:rPr>
            </w:pPr>
            <w:r w:rsidRPr="004432E2">
              <w:rPr>
                <w:sz w:val="24"/>
                <w:szCs w:val="24"/>
              </w:rPr>
              <w:t xml:space="preserve">Строительство автомобильной дороги-защитной дамбы Брянск 1 – Брянск </w:t>
            </w:r>
            <w:smartTag w:uri="urn:schemas-microsoft-com:office:smarttags" w:element="metricconverter">
              <w:smartTagPr>
                <w:attr w:name="ProductID" w:val="2 г"/>
              </w:smartTagPr>
              <w:r w:rsidRPr="004432E2">
                <w:rPr>
                  <w:sz w:val="24"/>
                  <w:szCs w:val="24"/>
                </w:rPr>
                <w:t>2 г</w:t>
              </w:r>
            </w:smartTag>
            <w:r w:rsidRPr="004432E2">
              <w:rPr>
                <w:sz w:val="24"/>
                <w:szCs w:val="24"/>
              </w:rPr>
              <w:t>.</w:t>
            </w:r>
            <w:r w:rsidR="004432E2">
              <w:rPr>
                <w:sz w:val="24"/>
                <w:szCs w:val="24"/>
              </w:rPr>
              <w:t xml:space="preserve"> </w:t>
            </w:r>
            <w:r w:rsidRPr="004432E2">
              <w:rPr>
                <w:sz w:val="24"/>
                <w:szCs w:val="24"/>
              </w:rPr>
              <w:t>Брянска (1 этап). (ПК17+00 – ПК47+60)</w:t>
            </w:r>
          </w:p>
        </w:tc>
        <w:tc>
          <w:tcPr>
            <w:tcW w:w="1701"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3,060</w:t>
            </w:r>
          </w:p>
        </w:tc>
        <w:tc>
          <w:tcPr>
            <w:tcW w:w="85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2022 год</w:t>
            </w:r>
          </w:p>
        </w:tc>
        <w:tc>
          <w:tcPr>
            <w:tcW w:w="1988"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564 290 001,47</w:t>
            </w:r>
          </w:p>
        </w:tc>
        <w:tc>
          <w:tcPr>
            <w:tcW w:w="1596" w:type="dxa"/>
            <w:tcBorders>
              <w:top w:val="nil"/>
              <w:left w:val="nil"/>
              <w:bottom w:val="single" w:sz="4" w:space="0" w:color="auto"/>
              <w:right w:val="single" w:sz="4" w:space="0" w:color="auto"/>
            </w:tcBorders>
            <w:shd w:val="clear" w:color="auto" w:fill="auto"/>
            <w:vAlign w:val="center"/>
          </w:tcPr>
          <w:p w:rsidR="007065D8" w:rsidRPr="007065D8" w:rsidRDefault="007065D8" w:rsidP="007065D8">
            <w:pPr>
              <w:jc w:val="center"/>
              <w:rPr>
                <w:sz w:val="24"/>
                <w:szCs w:val="24"/>
              </w:rPr>
            </w:pPr>
            <w:r w:rsidRPr="007065D8">
              <w:rPr>
                <w:sz w:val="24"/>
                <w:szCs w:val="24"/>
              </w:rPr>
              <w:t> </w:t>
            </w:r>
          </w:p>
        </w:tc>
        <w:tc>
          <w:tcPr>
            <w:tcW w:w="1917"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536 075 501,40</w:t>
            </w:r>
          </w:p>
        </w:tc>
        <w:tc>
          <w:tcPr>
            <w:tcW w:w="1736" w:type="dxa"/>
            <w:tcBorders>
              <w:top w:val="nil"/>
              <w:left w:val="nil"/>
              <w:bottom w:val="single" w:sz="4" w:space="0" w:color="auto"/>
              <w:right w:val="single" w:sz="4" w:space="0" w:color="auto"/>
            </w:tcBorders>
            <w:shd w:val="clear" w:color="auto" w:fill="auto"/>
            <w:vAlign w:val="center"/>
          </w:tcPr>
          <w:p w:rsidR="007065D8" w:rsidRPr="007065D8" w:rsidRDefault="004D0896" w:rsidP="007065D8">
            <w:pPr>
              <w:jc w:val="center"/>
              <w:rPr>
                <w:sz w:val="24"/>
                <w:szCs w:val="24"/>
              </w:rPr>
            </w:pPr>
            <w:r>
              <w:rPr>
                <w:sz w:val="24"/>
                <w:szCs w:val="24"/>
              </w:rPr>
              <w:t>28 214 500,07</w:t>
            </w:r>
          </w:p>
        </w:tc>
      </w:tr>
      <w:tr w:rsidR="00646428" w:rsidRPr="007065D8" w:rsidTr="00646428">
        <w:trPr>
          <w:cantSplit/>
          <w:trHeight w:val="643"/>
        </w:trPr>
        <w:tc>
          <w:tcPr>
            <w:tcW w:w="625" w:type="dxa"/>
            <w:tcBorders>
              <w:top w:val="nil"/>
              <w:left w:val="single" w:sz="4" w:space="0" w:color="auto"/>
              <w:bottom w:val="single" w:sz="4" w:space="0" w:color="auto"/>
              <w:right w:val="single" w:sz="4" w:space="0" w:color="auto"/>
            </w:tcBorders>
            <w:shd w:val="clear" w:color="auto" w:fill="auto"/>
            <w:vAlign w:val="center"/>
          </w:tcPr>
          <w:p w:rsidR="00646428" w:rsidRPr="007065D8" w:rsidRDefault="00646428" w:rsidP="00646428">
            <w:pPr>
              <w:jc w:val="center"/>
              <w:rPr>
                <w:sz w:val="24"/>
                <w:szCs w:val="24"/>
              </w:rPr>
            </w:pPr>
            <w:r>
              <w:rPr>
                <w:sz w:val="24"/>
                <w:szCs w:val="24"/>
              </w:rPr>
              <w:t>2.4.</w:t>
            </w:r>
          </w:p>
        </w:tc>
        <w:tc>
          <w:tcPr>
            <w:tcW w:w="4208" w:type="dxa"/>
            <w:tcBorders>
              <w:top w:val="nil"/>
              <w:left w:val="nil"/>
              <w:bottom w:val="single" w:sz="4" w:space="0" w:color="auto"/>
              <w:right w:val="single" w:sz="4" w:space="0" w:color="auto"/>
            </w:tcBorders>
            <w:shd w:val="clear" w:color="auto" w:fill="auto"/>
            <w:vAlign w:val="center"/>
          </w:tcPr>
          <w:p w:rsidR="00646428" w:rsidRPr="00646428" w:rsidRDefault="00646428" w:rsidP="00646428">
            <w:pPr>
              <w:rPr>
                <w:spacing w:val="-10"/>
                <w:sz w:val="24"/>
                <w:szCs w:val="24"/>
              </w:rPr>
            </w:pPr>
            <w:r w:rsidRPr="00646428">
              <w:rPr>
                <w:spacing w:val="-10"/>
                <w:sz w:val="24"/>
                <w:szCs w:val="24"/>
              </w:rPr>
              <w:t xml:space="preserve">Реконструкция автодороги по </w:t>
            </w:r>
          </w:p>
          <w:p w:rsidR="00646428" w:rsidRPr="00646428" w:rsidRDefault="00646428" w:rsidP="00646428">
            <w:pPr>
              <w:rPr>
                <w:sz w:val="24"/>
                <w:szCs w:val="24"/>
              </w:rPr>
            </w:pPr>
            <w:r w:rsidRPr="00646428">
              <w:rPr>
                <w:spacing w:val="-10"/>
                <w:sz w:val="24"/>
                <w:szCs w:val="24"/>
              </w:rPr>
              <w:t>ул. Рекункова (от ул. Крахмалева до ул. Взлетной) в Советском районе г. Брянска</w:t>
            </w:r>
          </w:p>
        </w:tc>
        <w:tc>
          <w:tcPr>
            <w:tcW w:w="1701" w:type="dxa"/>
            <w:tcBorders>
              <w:top w:val="nil"/>
              <w:left w:val="nil"/>
              <w:bottom w:val="single" w:sz="4" w:space="0" w:color="auto"/>
              <w:right w:val="single" w:sz="4" w:space="0" w:color="auto"/>
            </w:tcBorders>
            <w:shd w:val="clear" w:color="auto" w:fill="auto"/>
            <w:vAlign w:val="center"/>
          </w:tcPr>
          <w:p w:rsidR="00646428" w:rsidRPr="00646428" w:rsidRDefault="00646428" w:rsidP="00646428">
            <w:pPr>
              <w:jc w:val="center"/>
              <w:rPr>
                <w:sz w:val="24"/>
                <w:szCs w:val="24"/>
              </w:rPr>
            </w:pPr>
            <w:r w:rsidRPr="00646428">
              <w:rPr>
                <w:sz w:val="24"/>
                <w:szCs w:val="24"/>
              </w:rPr>
              <w:t>0,440</w:t>
            </w:r>
          </w:p>
        </w:tc>
        <w:tc>
          <w:tcPr>
            <w:tcW w:w="856" w:type="dxa"/>
            <w:tcBorders>
              <w:top w:val="nil"/>
              <w:left w:val="nil"/>
              <w:bottom w:val="single" w:sz="4" w:space="0" w:color="auto"/>
              <w:right w:val="single" w:sz="4" w:space="0" w:color="auto"/>
            </w:tcBorders>
            <w:shd w:val="clear" w:color="auto" w:fill="auto"/>
            <w:vAlign w:val="center"/>
          </w:tcPr>
          <w:p w:rsidR="00646428" w:rsidRPr="00646428" w:rsidRDefault="00646428" w:rsidP="00646428">
            <w:pPr>
              <w:jc w:val="center"/>
              <w:rPr>
                <w:sz w:val="24"/>
                <w:szCs w:val="24"/>
              </w:rPr>
            </w:pPr>
            <w:r w:rsidRPr="00646428">
              <w:rPr>
                <w:sz w:val="24"/>
                <w:szCs w:val="24"/>
              </w:rPr>
              <w:t>2022 год</w:t>
            </w:r>
          </w:p>
        </w:tc>
        <w:tc>
          <w:tcPr>
            <w:tcW w:w="1988" w:type="dxa"/>
            <w:tcBorders>
              <w:top w:val="nil"/>
              <w:left w:val="nil"/>
              <w:bottom w:val="single" w:sz="4" w:space="0" w:color="auto"/>
              <w:right w:val="single" w:sz="4" w:space="0" w:color="auto"/>
            </w:tcBorders>
            <w:shd w:val="clear" w:color="auto" w:fill="auto"/>
            <w:vAlign w:val="center"/>
          </w:tcPr>
          <w:p w:rsidR="00646428" w:rsidRPr="00646428" w:rsidRDefault="00646428" w:rsidP="00646428">
            <w:pPr>
              <w:jc w:val="center"/>
              <w:rPr>
                <w:sz w:val="24"/>
                <w:szCs w:val="24"/>
              </w:rPr>
            </w:pPr>
            <w:r w:rsidRPr="00646428">
              <w:rPr>
                <w:sz w:val="24"/>
                <w:szCs w:val="24"/>
              </w:rPr>
              <w:t>38 842 598,15</w:t>
            </w:r>
          </w:p>
        </w:tc>
        <w:tc>
          <w:tcPr>
            <w:tcW w:w="1596" w:type="dxa"/>
            <w:tcBorders>
              <w:top w:val="nil"/>
              <w:left w:val="nil"/>
              <w:bottom w:val="single" w:sz="4" w:space="0" w:color="auto"/>
              <w:right w:val="single" w:sz="4" w:space="0" w:color="auto"/>
            </w:tcBorders>
            <w:shd w:val="clear" w:color="auto" w:fill="auto"/>
            <w:vAlign w:val="center"/>
          </w:tcPr>
          <w:p w:rsidR="00646428" w:rsidRPr="00646428" w:rsidRDefault="00646428" w:rsidP="00646428">
            <w:pPr>
              <w:jc w:val="center"/>
              <w:rPr>
                <w:sz w:val="24"/>
                <w:szCs w:val="24"/>
              </w:rPr>
            </w:pPr>
          </w:p>
        </w:tc>
        <w:tc>
          <w:tcPr>
            <w:tcW w:w="1917" w:type="dxa"/>
            <w:tcBorders>
              <w:top w:val="nil"/>
              <w:left w:val="nil"/>
              <w:bottom w:val="single" w:sz="4" w:space="0" w:color="auto"/>
              <w:right w:val="single" w:sz="4" w:space="0" w:color="auto"/>
            </w:tcBorders>
            <w:shd w:val="clear" w:color="auto" w:fill="auto"/>
            <w:vAlign w:val="center"/>
          </w:tcPr>
          <w:p w:rsidR="00646428" w:rsidRPr="00646428" w:rsidRDefault="00646428" w:rsidP="00646428">
            <w:pPr>
              <w:jc w:val="center"/>
              <w:rPr>
                <w:sz w:val="24"/>
                <w:szCs w:val="24"/>
              </w:rPr>
            </w:pPr>
            <w:r w:rsidRPr="00646428">
              <w:rPr>
                <w:sz w:val="24"/>
                <w:szCs w:val="24"/>
              </w:rPr>
              <w:t>36 900 468,24</w:t>
            </w:r>
          </w:p>
        </w:tc>
        <w:tc>
          <w:tcPr>
            <w:tcW w:w="1736" w:type="dxa"/>
            <w:tcBorders>
              <w:top w:val="nil"/>
              <w:left w:val="nil"/>
              <w:bottom w:val="single" w:sz="4" w:space="0" w:color="auto"/>
              <w:right w:val="single" w:sz="4" w:space="0" w:color="auto"/>
            </w:tcBorders>
            <w:shd w:val="clear" w:color="auto" w:fill="auto"/>
            <w:vAlign w:val="center"/>
          </w:tcPr>
          <w:p w:rsidR="00646428" w:rsidRPr="00646428" w:rsidRDefault="00646428" w:rsidP="00646428">
            <w:pPr>
              <w:jc w:val="center"/>
              <w:rPr>
                <w:sz w:val="24"/>
                <w:szCs w:val="24"/>
              </w:rPr>
            </w:pPr>
            <w:r w:rsidRPr="00646428">
              <w:rPr>
                <w:sz w:val="24"/>
                <w:szCs w:val="24"/>
              </w:rPr>
              <w:t>1 942 129,91</w:t>
            </w:r>
          </w:p>
        </w:tc>
      </w:tr>
      <w:tr w:rsidR="004851D7" w:rsidRPr="007065D8" w:rsidTr="009D2BAE">
        <w:trPr>
          <w:cantSplit/>
          <w:trHeight w:val="315"/>
        </w:trPr>
        <w:tc>
          <w:tcPr>
            <w:tcW w:w="625" w:type="dxa"/>
            <w:tcBorders>
              <w:top w:val="nil"/>
              <w:left w:val="single" w:sz="4" w:space="0" w:color="auto"/>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 </w:t>
            </w:r>
          </w:p>
        </w:tc>
        <w:tc>
          <w:tcPr>
            <w:tcW w:w="4208"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rPr>
                <w:sz w:val="24"/>
                <w:szCs w:val="24"/>
              </w:rPr>
            </w:pPr>
            <w:r w:rsidRPr="007065D8">
              <w:rPr>
                <w:sz w:val="24"/>
                <w:szCs w:val="24"/>
              </w:rPr>
              <w:t>Итого в 2021 году</w:t>
            </w:r>
          </w:p>
        </w:tc>
        <w:tc>
          <w:tcPr>
            <w:tcW w:w="1701" w:type="dxa"/>
            <w:tcBorders>
              <w:top w:val="nil"/>
              <w:left w:val="nil"/>
              <w:bottom w:val="single" w:sz="8" w:space="0" w:color="auto"/>
              <w:right w:val="single" w:sz="8" w:space="0" w:color="auto"/>
            </w:tcBorders>
            <w:shd w:val="clear" w:color="auto" w:fill="auto"/>
            <w:vAlign w:val="center"/>
          </w:tcPr>
          <w:p w:rsidR="004851D7" w:rsidRPr="004851D7" w:rsidRDefault="004851D7" w:rsidP="004851D7">
            <w:pPr>
              <w:jc w:val="center"/>
              <w:rPr>
                <w:color w:val="000000"/>
                <w:sz w:val="24"/>
                <w:szCs w:val="24"/>
              </w:rPr>
            </w:pPr>
            <w:r w:rsidRPr="004851D7">
              <w:rPr>
                <w:color w:val="000000"/>
                <w:sz w:val="24"/>
                <w:szCs w:val="24"/>
              </w:rPr>
              <w:t>36,085</w:t>
            </w:r>
          </w:p>
        </w:tc>
        <w:tc>
          <w:tcPr>
            <w:tcW w:w="85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0,00</w:t>
            </w:r>
          </w:p>
        </w:tc>
        <w:tc>
          <w:tcPr>
            <w:tcW w:w="1988"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Pr>
                <w:sz w:val="24"/>
                <w:szCs w:val="24"/>
              </w:rPr>
              <w:t>1 863 654 456,63</w:t>
            </w:r>
          </w:p>
        </w:tc>
        <w:tc>
          <w:tcPr>
            <w:tcW w:w="159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0,00</w:t>
            </w:r>
          </w:p>
        </w:tc>
        <w:tc>
          <w:tcPr>
            <w:tcW w:w="1917"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Pr>
                <w:sz w:val="24"/>
                <w:szCs w:val="24"/>
              </w:rPr>
              <w:t>1 783 164 731,72</w:t>
            </w:r>
          </w:p>
        </w:tc>
        <w:tc>
          <w:tcPr>
            <w:tcW w:w="173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Pr>
                <w:sz w:val="24"/>
                <w:szCs w:val="24"/>
              </w:rPr>
              <w:t>80 489 724,91</w:t>
            </w:r>
          </w:p>
        </w:tc>
      </w:tr>
      <w:tr w:rsidR="004851D7" w:rsidRPr="007065D8" w:rsidTr="009D2BAE">
        <w:trPr>
          <w:cantSplit/>
          <w:trHeight w:val="315"/>
        </w:trPr>
        <w:tc>
          <w:tcPr>
            <w:tcW w:w="625" w:type="dxa"/>
            <w:tcBorders>
              <w:top w:val="nil"/>
              <w:left w:val="single" w:sz="4" w:space="0" w:color="auto"/>
              <w:bottom w:val="single" w:sz="4" w:space="0" w:color="auto"/>
              <w:right w:val="single" w:sz="4" w:space="0" w:color="auto"/>
            </w:tcBorders>
            <w:shd w:val="clear" w:color="auto" w:fill="auto"/>
            <w:noWrap/>
            <w:vAlign w:val="center"/>
          </w:tcPr>
          <w:p w:rsidR="004851D7" w:rsidRPr="007065D8" w:rsidRDefault="004851D7" w:rsidP="004851D7">
            <w:pPr>
              <w:jc w:val="center"/>
              <w:rPr>
                <w:sz w:val="24"/>
                <w:szCs w:val="24"/>
              </w:rPr>
            </w:pPr>
            <w:r w:rsidRPr="007065D8">
              <w:rPr>
                <w:sz w:val="24"/>
                <w:szCs w:val="24"/>
              </w:rPr>
              <w:t> </w:t>
            </w:r>
          </w:p>
        </w:tc>
        <w:tc>
          <w:tcPr>
            <w:tcW w:w="4208"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rPr>
                <w:sz w:val="24"/>
                <w:szCs w:val="24"/>
              </w:rPr>
            </w:pPr>
            <w:r w:rsidRPr="007065D8">
              <w:rPr>
                <w:sz w:val="24"/>
                <w:szCs w:val="24"/>
              </w:rPr>
              <w:t>объекты строительства</w:t>
            </w:r>
          </w:p>
        </w:tc>
        <w:tc>
          <w:tcPr>
            <w:tcW w:w="1701" w:type="dxa"/>
            <w:tcBorders>
              <w:top w:val="nil"/>
              <w:left w:val="nil"/>
              <w:bottom w:val="single" w:sz="8" w:space="0" w:color="auto"/>
              <w:right w:val="single" w:sz="8" w:space="0" w:color="auto"/>
            </w:tcBorders>
            <w:shd w:val="clear" w:color="auto" w:fill="auto"/>
            <w:vAlign w:val="center"/>
          </w:tcPr>
          <w:p w:rsidR="004851D7" w:rsidRPr="004851D7" w:rsidRDefault="004851D7" w:rsidP="004851D7">
            <w:pPr>
              <w:jc w:val="center"/>
              <w:rPr>
                <w:color w:val="000000"/>
                <w:sz w:val="24"/>
                <w:szCs w:val="24"/>
              </w:rPr>
            </w:pPr>
            <w:r w:rsidRPr="004851D7">
              <w:rPr>
                <w:color w:val="000000"/>
                <w:sz w:val="24"/>
                <w:szCs w:val="24"/>
              </w:rPr>
              <w:t>35,645</w:t>
            </w:r>
          </w:p>
        </w:tc>
        <w:tc>
          <w:tcPr>
            <w:tcW w:w="85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0,00</w:t>
            </w:r>
          </w:p>
        </w:tc>
        <w:tc>
          <w:tcPr>
            <w:tcW w:w="1988"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1 824 811 858,48</w:t>
            </w:r>
          </w:p>
        </w:tc>
        <w:tc>
          <w:tcPr>
            <w:tcW w:w="159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0,00</w:t>
            </w:r>
          </w:p>
        </w:tc>
        <w:tc>
          <w:tcPr>
            <w:tcW w:w="1917"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1 746 264 263,48</w:t>
            </w:r>
          </w:p>
        </w:tc>
        <w:tc>
          <w:tcPr>
            <w:tcW w:w="173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78 547 595,00</w:t>
            </w:r>
          </w:p>
        </w:tc>
      </w:tr>
      <w:tr w:rsidR="004851D7" w:rsidRPr="007065D8" w:rsidTr="009D2BAE">
        <w:trPr>
          <w:cantSplit/>
          <w:trHeight w:val="315"/>
        </w:trPr>
        <w:tc>
          <w:tcPr>
            <w:tcW w:w="625" w:type="dxa"/>
            <w:tcBorders>
              <w:top w:val="nil"/>
              <w:left w:val="single" w:sz="4" w:space="0" w:color="auto"/>
              <w:bottom w:val="single" w:sz="4" w:space="0" w:color="auto"/>
              <w:right w:val="single" w:sz="4" w:space="0" w:color="auto"/>
            </w:tcBorders>
            <w:shd w:val="clear" w:color="auto" w:fill="auto"/>
            <w:noWrap/>
            <w:vAlign w:val="center"/>
          </w:tcPr>
          <w:p w:rsidR="004851D7" w:rsidRPr="007065D8" w:rsidRDefault="004851D7" w:rsidP="004851D7">
            <w:pPr>
              <w:jc w:val="center"/>
              <w:rPr>
                <w:sz w:val="24"/>
                <w:szCs w:val="24"/>
              </w:rPr>
            </w:pPr>
            <w:r w:rsidRPr="007065D8">
              <w:rPr>
                <w:sz w:val="24"/>
                <w:szCs w:val="24"/>
              </w:rPr>
              <w:t> </w:t>
            </w:r>
          </w:p>
        </w:tc>
        <w:tc>
          <w:tcPr>
            <w:tcW w:w="4208"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rPr>
                <w:sz w:val="24"/>
                <w:szCs w:val="24"/>
              </w:rPr>
            </w:pPr>
            <w:r w:rsidRPr="007065D8">
              <w:rPr>
                <w:sz w:val="24"/>
                <w:szCs w:val="24"/>
              </w:rPr>
              <w:t>объекты реконструкции</w:t>
            </w:r>
          </w:p>
        </w:tc>
        <w:tc>
          <w:tcPr>
            <w:tcW w:w="1701" w:type="dxa"/>
            <w:tcBorders>
              <w:top w:val="nil"/>
              <w:left w:val="nil"/>
              <w:bottom w:val="single" w:sz="8" w:space="0" w:color="auto"/>
              <w:right w:val="single" w:sz="8" w:space="0" w:color="auto"/>
            </w:tcBorders>
            <w:shd w:val="clear" w:color="auto" w:fill="auto"/>
            <w:vAlign w:val="center"/>
          </w:tcPr>
          <w:p w:rsidR="004851D7" w:rsidRPr="004851D7" w:rsidRDefault="004851D7" w:rsidP="004851D7">
            <w:pPr>
              <w:jc w:val="center"/>
              <w:rPr>
                <w:color w:val="000000"/>
                <w:sz w:val="24"/>
                <w:szCs w:val="24"/>
              </w:rPr>
            </w:pPr>
            <w:r w:rsidRPr="004851D7">
              <w:rPr>
                <w:color w:val="000000"/>
                <w:sz w:val="24"/>
                <w:szCs w:val="24"/>
              </w:rPr>
              <w:t>0,440</w:t>
            </w:r>
          </w:p>
        </w:tc>
        <w:tc>
          <w:tcPr>
            <w:tcW w:w="85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0,00</w:t>
            </w:r>
          </w:p>
        </w:tc>
        <w:tc>
          <w:tcPr>
            <w:tcW w:w="1988"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646428">
              <w:rPr>
                <w:sz w:val="24"/>
                <w:szCs w:val="24"/>
              </w:rPr>
              <w:t>38 842 598,15</w:t>
            </w:r>
          </w:p>
        </w:tc>
        <w:tc>
          <w:tcPr>
            <w:tcW w:w="159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7065D8">
              <w:rPr>
                <w:sz w:val="24"/>
                <w:szCs w:val="24"/>
              </w:rPr>
              <w:t>0,00</w:t>
            </w:r>
          </w:p>
        </w:tc>
        <w:tc>
          <w:tcPr>
            <w:tcW w:w="1917"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646428">
              <w:rPr>
                <w:sz w:val="24"/>
                <w:szCs w:val="24"/>
              </w:rPr>
              <w:t>36 900 468,24</w:t>
            </w:r>
          </w:p>
        </w:tc>
        <w:tc>
          <w:tcPr>
            <w:tcW w:w="1736" w:type="dxa"/>
            <w:tcBorders>
              <w:top w:val="nil"/>
              <w:left w:val="nil"/>
              <w:bottom w:val="single" w:sz="4" w:space="0" w:color="auto"/>
              <w:right w:val="single" w:sz="4" w:space="0" w:color="auto"/>
            </w:tcBorders>
            <w:shd w:val="clear" w:color="auto" w:fill="auto"/>
            <w:vAlign w:val="center"/>
          </w:tcPr>
          <w:p w:rsidR="004851D7" w:rsidRPr="007065D8" w:rsidRDefault="004851D7" w:rsidP="004851D7">
            <w:pPr>
              <w:jc w:val="center"/>
              <w:rPr>
                <w:sz w:val="24"/>
                <w:szCs w:val="24"/>
              </w:rPr>
            </w:pPr>
            <w:r w:rsidRPr="00646428">
              <w:rPr>
                <w:sz w:val="24"/>
                <w:szCs w:val="24"/>
              </w:rPr>
              <w:t>1 942 129,91</w:t>
            </w:r>
          </w:p>
        </w:tc>
      </w:tr>
    </w:tbl>
    <w:p w:rsidR="006C441C" w:rsidRDefault="006C441C" w:rsidP="007065D8">
      <w:pPr>
        <w:pStyle w:val="ConsPlusNormal"/>
        <w:ind w:firstLine="0"/>
        <w:jc w:val="right"/>
        <w:outlineLvl w:val="3"/>
        <w:rPr>
          <w:rFonts w:ascii="Times New Roman" w:hAnsi="Times New Roman" w:cs="Times New Roman"/>
          <w:sz w:val="28"/>
          <w:szCs w:val="24"/>
        </w:rPr>
      </w:pPr>
    </w:p>
    <w:p w:rsidR="003E0021" w:rsidRDefault="003E0021" w:rsidP="007065D8">
      <w:pPr>
        <w:pStyle w:val="ConsPlusNormal"/>
        <w:ind w:firstLine="0"/>
        <w:jc w:val="right"/>
        <w:outlineLvl w:val="3"/>
        <w:rPr>
          <w:rFonts w:ascii="Times New Roman" w:hAnsi="Times New Roman" w:cs="Times New Roman"/>
          <w:sz w:val="28"/>
          <w:szCs w:val="24"/>
        </w:rPr>
      </w:pPr>
    </w:p>
    <w:p w:rsidR="003E0021" w:rsidRDefault="003E0021" w:rsidP="007065D8">
      <w:pPr>
        <w:pStyle w:val="ConsPlusNormal"/>
        <w:ind w:firstLine="0"/>
        <w:jc w:val="right"/>
        <w:outlineLvl w:val="3"/>
        <w:rPr>
          <w:rFonts w:ascii="Times New Roman" w:hAnsi="Times New Roman" w:cs="Times New Roman"/>
          <w:sz w:val="28"/>
          <w:szCs w:val="24"/>
        </w:rPr>
      </w:pPr>
    </w:p>
    <w:p w:rsidR="003E0021" w:rsidRDefault="003E0021" w:rsidP="007065D8">
      <w:pPr>
        <w:pStyle w:val="ConsPlusNormal"/>
        <w:ind w:firstLine="0"/>
        <w:jc w:val="right"/>
        <w:outlineLvl w:val="3"/>
        <w:rPr>
          <w:rFonts w:ascii="Times New Roman" w:hAnsi="Times New Roman" w:cs="Times New Roman"/>
          <w:sz w:val="28"/>
          <w:szCs w:val="24"/>
        </w:rPr>
      </w:pPr>
    </w:p>
    <w:p w:rsidR="003E0021" w:rsidRDefault="003E0021" w:rsidP="007065D8">
      <w:pPr>
        <w:pStyle w:val="ConsPlusNormal"/>
        <w:ind w:firstLine="0"/>
        <w:jc w:val="right"/>
        <w:outlineLvl w:val="3"/>
        <w:rPr>
          <w:rFonts w:ascii="Times New Roman" w:hAnsi="Times New Roman" w:cs="Times New Roman"/>
          <w:sz w:val="28"/>
          <w:szCs w:val="24"/>
        </w:rPr>
      </w:pPr>
    </w:p>
    <w:p w:rsidR="00504812" w:rsidRDefault="00504812" w:rsidP="007065D8">
      <w:pPr>
        <w:pStyle w:val="ConsPlusNormal"/>
        <w:ind w:firstLine="0"/>
        <w:jc w:val="right"/>
        <w:outlineLvl w:val="3"/>
        <w:rPr>
          <w:rFonts w:ascii="Times New Roman" w:hAnsi="Times New Roman" w:cs="Times New Roman"/>
          <w:sz w:val="28"/>
          <w:szCs w:val="24"/>
        </w:rPr>
      </w:pPr>
    </w:p>
    <w:p w:rsidR="00504812" w:rsidRDefault="00504812" w:rsidP="007065D8">
      <w:pPr>
        <w:pStyle w:val="ConsPlusNormal"/>
        <w:ind w:firstLine="0"/>
        <w:jc w:val="right"/>
        <w:outlineLvl w:val="3"/>
        <w:rPr>
          <w:rFonts w:ascii="Times New Roman" w:hAnsi="Times New Roman" w:cs="Times New Roman"/>
          <w:sz w:val="28"/>
          <w:szCs w:val="24"/>
        </w:rPr>
      </w:pPr>
    </w:p>
    <w:p w:rsidR="00D8509C" w:rsidRPr="009B40E0" w:rsidRDefault="00D8509C" w:rsidP="00D8509C">
      <w:pPr>
        <w:pStyle w:val="ConsPlusNormal"/>
        <w:jc w:val="right"/>
        <w:outlineLvl w:val="3"/>
        <w:rPr>
          <w:rFonts w:ascii="Times New Roman" w:hAnsi="Times New Roman" w:cs="Times New Roman"/>
          <w:sz w:val="28"/>
          <w:szCs w:val="28"/>
        </w:rPr>
      </w:pPr>
      <w:r w:rsidRPr="009B40E0">
        <w:rPr>
          <w:rFonts w:ascii="Times New Roman" w:hAnsi="Times New Roman" w:cs="Times New Roman"/>
          <w:sz w:val="28"/>
          <w:szCs w:val="28"/>
        </w:rPr>
        <w:lastRenderedPageBreak/>
        <w:t xml:space="preserve">Таблица </w:t>
      </w:r>
      <w:r w:rsidR="00041924">
        <w:rPr>
          <w:rFonts w:ascii="Times New Roman" w:hAnsi="Times New Roman" w:cs="Times New Roman"/>
          <w:sz w:val="28"/>
          <w:szCs w:val="28"/>
        </w:rPr>
        <w:t>5</w:t>
      </w:r>
    </w:p>
    <w:p w:rsidR="00D8509C" w:rsidRPr="009B40E0" w:rsidRDefault="00D8509C" w:rsidP="00D8509C">
      <w:pPr>
        <w:pStyle w:val="ConsPlusNormal"/>
        <w:jc w:val="both"/>
        <w:rPr>
          <w:rFonts w:ascii="Times New Roman" w:hAnsi="Times New Roman" w:cs="Times New Roman"/>
          <w:sz w:val="28"/>
          <w:szCs w:val="28"/>
        </w:rPr>
      </w:pPr>
    </w:p>
    <w:p w:rsidR="00D8509C" w:rsidRPr="009B40E0" w:rsidRDefault="00D8509C" w:rsidP="00D8509C">
      <w:pPr>
        <w:pStyle w:val="ConsPlusTitle"/>
        <w:jc w:val="center"/>
        <w:rPr>
          <w:b w:val="0"/>
        </w:rPr>
      </w:pPr>
      <w:bookmarkStart w:id="1" w:name="P2155"/>
      <w:bookmarkEnd w:id="1"/>
      <w:r w:rsidRPr="009B40E0">
        <w:rPr>
          <w:b w:val="0"/>
        </w:rPr>
        <w:t>Справочные сведения о дополнительных целевых показателях</w:t>
      </w:r>
    </w:p>
    <w:p w:rsidR="00D8509C" w:rsidRPr="009B40E0" w:rsidRDefault="00D8509C" w:rsidP="00D8509C">
      <w:pPr>
        <w:pStyle w:val="ConsPlusTitle"/>
        <w:jc w:val="center"/>
        <w:rPr>
          <w:b w:val="0"/>
        </w:rPr>
      </w:pPr>
      <w:r w:rsidRPr="009B40E0">
        <w:rPr>
          <w:b w:val="0"/>
        </w:rPr>
        <w:t xml:space="preserve">регионального проекта </w:t>
      </w:r>
      <w:r w:rsidR="009B40E0">
        <w:rPr>
          <w:b w:val="0"/>
        </w:rPr>
        <w:t>«</w:t>
      </w:r>
      <w:r w:rsidRPr="009B40E0">
        <w:rPr>
          <w:b w:val="0"/>
        </w:rPr>
        <w:t>Дорожная сеть</w:t>
      </w:r>
      <w:r w:rsidR="009B40E0">
        <w:rPr>
          <w:b w:val="0"/>
        </w:rPr>
        <w:t>»</w:t>
      </w:r>
    </w:p>
    <w:p w:rsidR="009B40E0" w:rsidRPr="009B40E0" w:rsidRDefault="009B40E0" w:rsidP="00D8509C">
      <w:pPr>
        <w:pStyle w:val="ConsPlusNormal"/>
        <w:jc w:val="both"/>
        <w:rPr>
          <w:rFonts w:ascii="Times New Roman" w:hAnsi="Times New Roman" w:cs="Times New Roman"/>
          <w:sz w:val="24"/>
        </w:rPr>
      </w:pPr>
    </w:p>
    <w:tbl>
      <w:tblPr>
        <w:tblW w:w="14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49"/>
        <w:gridCol w:w="1504"/>
        <w:gridCol w:w="1053"/>
        <w:gridCol w:w="1134"/>
        <w:gridCol w:w="1134"/>
        <w:gridCol w:w="1134"/>
        <w:gridCol w:w="1134"/>
        <w:gridCol w:w="1134"/>
        <w:gridCol w:w="1134"/>
      </w:tblGrid>
      <w:tr w:rsidR="00D8509C" w:rsidRPr="009B40E0" w:rsidTr="002D484A">
        <w:trPr>
          <w:cantSplit/>
        </w:trPr>
        <w:tc>
          <w:tcPr>
            <w:tcW w:w="5449" w:type="dxa"/>
            <w:vMerge w:val="restart"/>
            <w:tcMar>
              <w:top w:w="57" w:type="dxa"/>
              <w:bottom w:w="57" w:type="dxa"/>
            </w:tcMar>
            <w:vAlign w:val="center"/>
          </w:tcPr>
          <w:p w:rsidR="00D8509C" w:rsidRPr="009B40E0" w:rsidRDefault="00D8509C" w:rsidP="006C441C">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Показатель</w:t>
            </w:r>
          </w:p>
        </w:tc>
        <w:tc>
          <w:tcPr>
            <w:tcW w:w="1504" w:type="dxa"/>
            <w:vMerge w:val="restart"/>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Базовое значение (по состоянию на 31.12.2017)</w:t>
            </w:r>
          </w:p>
        </w:tc>
        <w:tc>
          <w:tcPr>
            <w:tcW w:w="7857" w:type="dxa"/>
            <w:gridSpan w:val="7"/>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Период, год</w:t>
            </w:r>
          </w:p>
        </w:tc>
      </w:tr>
      <w:tr w:rsidR="00D8509C" w:rsidRPr="009B40E0" w:rsidTr="002D484A">
        <w:trPr>
          <w:cantSplit/>
          <w:trHeight w:val="254"/>
        </w:trPr>
        <w:tc>
          <w:tcPr>
            <w:tcW w:w="5449" w:type="dxa"/>
            <w:vMerge/>
            <w:tcMar>
              <w:top w:w="57" w:type="dxa"/>
              <w:bottom w:w="57" w:type="dxa"/>
            </w:tcMar>
            <w:vAlign w:val="center"/>
          </w:tcPr>
          <w:p w:rsidR="00D8509C" w:rsidRPr="009B40E0" w:rsidRDefault="00D8509C" w:rsidP="009B40E0">
            <w:pPr>
              <w:rPr>
                <w:sz w:val="24"/>
                <w:szCs w:val="24"/>
              </w:rPr>
            </w:pPr>
          </w:p>
        </w:tc>
        <w:tc>
          <w:tcPr>
            <w:tcW w:w="1504" w:type="dxa"/>
            <w:vMerge/>
            <w:tcMar>
              <w:top w:w="57" w:type="dxa"/>
              <w:bottom w:w="57" w:type="dxa"/>
            </w:tcMar>
            <w:vAlign w:val="center"/>
          </w:tcPr>
          <w:p w:rsidR="00D8509C" w:rsidRPr="009B40E0" w:rsidRDefault="00D8509C" w:rsidP="009B40E0">
            <w:pPr>
              <w:rPr>
                <w:sz w:val="24"/>
                <w:szCs w:val="24"/>
              </w:rPr>
            </w:pPr>
          </w:p>
        </w:tc>
        <w:tc>
          <w:tcPr>
            <w:tcW w:w="1053"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2018</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2019</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2020</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2021</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2022</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2023</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2024</w:t>
            </w:r>
          </w:p>
        </w:tc>
      </w:tr>
      <w:tr w:rsidR="00D8509C" w:rsidRPr="009B40E0" w:rsidTr="002D484A">
        <w:trPr>
          <w:cantSplit/>
        </w:trPr>
        <w:tc>
          <w:tcPr>
            <w:tcW w:w="5449" w:type="dxa"/>
            <w:vMerge w:val="restart"/>
            <w:tcBorders>
              <w:bottom w:val="nil"/>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r w:rsidRPr="009B40E0">
              <w:rPr>
                <w:rFonts w:ascii="Times New Roman" w:hAnsi="Times New Roman" w:cs="Times New Roman"/>
                <w:sz w:val="24"/>
                <w:szCs w:val="24"/>
              </w:rPr>
              <w:t>Доля протяженности автомобильных дорог Брянской области регионального и межмуниципального значения, соответствующих нормативным требованиям к их транспортно-эксплуатационному состоянию, %/км</w:t>
            </w:r>
          </w:p>
        </w:tc>
        <w:tc>
          <w:tcPr>
            <w:tcW w:w="1504" w:type="dxa"/>
            <w:tcBorders>
              <w:bottom w:val="nil"/>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6114,526 км</w:t>
            </w:r>
          </w:p>
        </w:tc>
        <w:tc>
          <w:tcPr>
            <w:tcW w:w="1053" w:type="dxa"/>
            <w:vMerge w:val="restart"/>
            <w:tcBorders>
              <w:bottom w:val="nil"/>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pacing w:val="-4"/>
                <w:sz w:val="24"/>
                <w:szCs w:val="24"/>
              </w:rPr>
            </w:pPr>
            <w:r w:rsidRPr="009B40E0">
              <w:rPr>
                <w:rFonts w:ascii="Times New Roman" w:hAnsi="Times New Roman" w:cs="Times New Roman"/>
                <w:spacing w:val="-4"/>
                <w:sz w:val="24"/>
                <w:szCs w:val="24"/>
              </w:rPr>
              <w:t>53,26/</w:t>
            </w:r>
            <w:r w:rsidR="006C441C">
              <w:rPr>
                <w:rFonts w:ascii="Times New Roman" w:hAnsi="Times New Roman" w:cs="Times New Roman"/>
                <w:spacing w:val="-4"/>
                <w:sz w:val="24"/>
                <w:szCs w:val="24"/>
              </w:rPr>
              <w:t xml:space="preserve"> </w:t>
            </w:r>
            <w:r w:rsidRPr="009B40E0">
              <w:rPr>
                <w:rFonts w:ascii="Times New Roman" w:hAnsi="Times New Roman" w:cs="Times New Roman"/>
                <w:spacing w:val="-4"/>
                <w:sz w:val="24"/>
                <w:szCs w:val="24"/>
              </w:rPr>
              <w:t>3256,36</w:t>
            </w:r>
          </w:p>
        </w:tc>
        <w:tc>
          <w:tcPr>
            <w:tcW w:w="1134" w:type="dxa"/>
            <w:vMerge w:val="restart"/>
            <w:tcBorders>
              <w:bottom w:val="nil"/>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pacing w:val="-4"/>
                <w:sz w:val="24"/>
                <w:szCs w:val="24"/>
              </w:rPr>
            </w:pPr>
            <w:r w:rsidRPr="009B40E0">
              <w:rPr>
                <w:rFonts w:ascii="Times New Roman" w:hAnsi="Times New Roman" w:cs="Times New Roman"/>
                <w:spacing w:val="-4"/>
                <w:sz w:val="24"/>
                <w:szCs w:val="24"/>
              </w:rPr>
              <w:t>53,4/</w:t>
            </w:r>
            <w:r w:rsidR="006C441C">
              <w:rPr>
                <w:rFonts w:ascii="Times New Roman" w:hAnsi="Times New Roman" w:cs="Times New Roman"/>
                <w:spacing w:val="-4"/>
                <w:sz w:val="24"/>
                <w:szCs w:val="24"/>
              </w:rPr>
              <w:t xml:space="preserve"> </w:t>
            </w:r>
            <w:r w:rsidRPr="009B40E0">
              <w:rPr>
                <w:rFonts w:ascii="Times New Roman" w:hAnsi="Times New Roman" w:cs="Times New Roman"/>
                <w:spacing w:val="-4"/>
                <w:sz w:val="24"/>
                <w:szCs w:val="24"/>
              </w:rPr>
              <w:t>3265,1</w:t>
            </w:r>
          </w:p>
        </w:tc>
        <w:tc>
          <w:tcPr>
            <w:tcW w:w="1134" w:type="dxa"/>
            <w:vMerge w:val="restart"/>
            <w:tcBorders>
              <w:bottom w:val="nil"/>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pacing w:val="-4"/>
                <w:sz w:val="24"/>
                <w:szCs w:val="24"/>
              </w:rPr>
            </w:pPr>
            <w:r w:rsidRPr="009B40E0">
              <w:rPr>
                <w:rFonts w:ascii="Times New Roman" w:hAnsi="Times New Roman" w:cs="Times New Roman"/>
                <w:spacing w:val="-4"/>
                <w:sz w:val="24"/>
                <w:szCs w:val="24"/>
              </w:rPr>
              <w:t>53,6/</w:t>
            </w:r>
            <w:r w:rsidR="006C441C">
              <w:rPr>
                <w:rFonts w:ascii="Times New Roman" w:hAnsi="Times New Roman" w:cs="Times New Roman"/>
                <w:spacing w:val="-4"/>
                <w:sz w:val="24"/>
                <w:szCs w:val="24"/>
              </w:rPr>
              <w:t xml:space="preserve"> </w:t>
            </w:r>
            <w:r w:rsidRPr="009B40E0">
              <w:rPr>
                <w:rFonts w:ascii="Times New Roman" w:hAnsi="Times New Roman" w:cs="Times New Roman"/>
                <w:spacing w:val="-4"/>
                <w:sz w:val="24"/>
                <w:szCs w:val="24"/>
              </w:rPr>
              <w:t>3277,488</w:t>
            </w:r>
          </w:p>
        </w:tc>
        <w:tc>
          <w:tcPr>
            <w:tcW w:w="1134" w:type="dxa"/>
            <w:vMerge w:val="restart"/>
            <w:tcBorders>
              <w:bottom w:val="nil"/>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pacing w:val="-4"/>
                <w:sz w:val="24"/>
                <w:szCs w:val="24"/>
              </w:rPr>
            </w:pPr>
            <w:r w:rsidRPr="009B40E0">
              <w:rPr>
                <w:rFonts w:ascii="Times New Roman" w:hAnsi="Times New Roman" w:cs="Times New Roman"/>
                <w:spacing w:val="-4"/>
                <w:sz w:val="24"/>
                <w:szCs w:val="24"/>
              </w:rPr>
              <w:t>54,0/</w:t>
            </w:r>
            <w:r w:rsidR="006C441C">
              <w:rPr>
                <w:rFonts w:ascii="Times New Roman" w:hAnsi="Times New Roman" w:cs="Times New Roman"/>
                <w:spacing w:val="-4"/>
                <w:sz w:val="24"/>
                <w:szCs w:val="24"/>
              </w:rPr>
              <w:t xml:space="preserve"> </w:t>
            </w:r>
            <w:r w:rsidRPr="009B40E0">
              <w:rPr>
                <w:rFonts w:ascii="Times New Roman" w:hAnsi="Times New Roman" w:cs="Times New Roman"/>
                <w:spacing w:val="-4"/>
                <w:sz w:val="24"/>
                <w:szCs w:val="24"/>
              </w:rPr>
              <w:t>3302,088</w:t>
            </w:r>
          </w:p>
        </w:tc>
        <w:tc>
          <w:tcPr>
            <w:tcW w:w="1134" w:type="dxa"/>
            <w:vMerge w:val="restart"/>
            <w:tcBorders>
              <w:bottom w:val="nil"/>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pacing w:val="-4"/>
                <w:sz w:val="24"/>
                <w:szCs w:val="24"/>
              </w:rPr>
            </w:pPr>
            <w:r w:rsidRPr="009B40E0">
              <w:rPr>
                <w:rFonts w:ascii="Times New Roman" w:hAnsi="Times New Roman" w:cs="Times New Roman"/>
                <w:spacing w:val="-4"/>
                <w:sz w:val="24"/>
                <w:szCs w:val="24"/>
              </w:rPr>
              <w:t>54,33/</w:t>
            </w:r>
            <w:r w:rsidR="006C441C">
              <w:rPr>
                <w:rFonts w:ascii="Times New Roman" w:hAnsi="Times New Roman" w:cs="Times New Roman"/>
                <w:spacing w:val="-4"/>
                <w:sz w:val="24"/>
                <w:szCs w:val="24"/>
              </w:rPr>
              <w:t xml:space="preserve"> </w:t>
            </w:r>
            <w:r w:rsidRPr="009B40E0">
              <w:rPr>
                <w:rFonts w:ascii="Times New Roman" w:hAnsi="Times New Roman" w:cs="Times New Roman"/>
                <w:spacing w:val="-4"/>
                <w:sz w:val="24"/>
                <w:szCs w:val="24"/>
              </w:rPr>
              <w:t>3321,99</w:t>
            </w:r>
          </w:p>
        </w:tc>
        <w:tc>
          <w:tcPr>
            <w:tcW w:w="1134" w:type="dxa"/>
            <w:vMerge w:val="restart"/>
            <w:tcBorders>
              <w:bottom w:val="nil"/>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pacing w:val="-4"/>
                <w:sz w:val="24"/>
                <w:szCs w:val="24"/>
              </w:rPr>
            </w:pPr>
            <w:r w:rsidRPr="009B40E0">
              <w:rPr>
                <w:rFonts w:ascii="Times New Roman" w:hAnsi="Times New Roman" w:cs="Times New Roman"/>
                <w:spacing w:val="-4"/>
                <w:sz w:val="24"/>
                <w:szCs w:val="24"/>
              </w:rPr>
              <w:t>54,59/</w:t>
            </w:r>
            <w:r w:rsidR="006C441C">
              <w:rPr>
                <w:rFonts w:ascii="Times New Roman" w:hAnsi="Times New Roman" w:cs="Times New Roman"/>
                <w:spacing w:val="-4"/>
                <w:sz w:val="24"/>
                <w:szCs w:val="24"/>
              </w:rPr>
              <w:t xml:space="preserve"> </w:t>
            </w:r>
            <w:r w:rsidRPr="009B40E0">
              <w:rPr>
                <w:rFonts w:ascii="Times New Roman" w:hAnsi="Times New Roman" w:cs="Times New Roman"/>
                <w:spacing w:val="-4"/>
                <w:sz w:val="24"/>
                <w:szCs w:val="24"/>
              </w:rPr>
              <w:t>3337,991</w:t>
            </w:r>
          </w:p>
        </w:tc>
        <w:tc>
          <w:tcPr>
            <w:tcW w:w="1134" w:type="dxa"/>
            <w:vMerge w:val="restart"/>
            <w:tcBorders>
              <w:bottom w:val="nil"/>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pacing w:val="-4"/>
                <w:sz w:val="24"/>
                <w:szCs w:val="24"/>
              </w:rPr>
            </w:pPr>
            <w:r w:rsidRPr="009B40E0">
              <w:rPr>
                <w:rFonts w:ascii="Times New Roman" w:hAnsi="Times New Roman" w:cs="Times New Roman"/>
                <w:spacing w:val="-4"/>
                <w:sz w:val="24"/>
                <w:szCs w:val="24"/>
              </w:rPr>
              <w:t>55,0/</w:t>
            </w:r>
            <w:r w:rsidR="006C441C">
              <w:rPr>
                <w:rFonts w:ascii="Times New Roman" w:hAnsi="Times New Roman" w:cs="Times New Roman"/>
                <w:spacing w:val="-4"/>
                <w:sz w:val="24"/>
                <w:szCs w:val="24"/>
              </w:rPr>
              <w:t xml:space="preserve"> </w:t>
            </w:r>
            <w:r w:rsidRPr="009B40E0">
              <w:rPr>
                <w:rFonts w:ascii="Times New Roman" w:hAnsi="Times New Roman" w:cs="Times New Roman"/>
                <w:spacing w:val="-4"/>
                <w:sz w:val="24"/>
                <w:szCs w:val="24"/>
              </w:rPr>
              <w:t>3476,49</w:t>
            </w:r>
          </w:p>
        </w:tc>
      </w:tr>
      <w:tr w:rsidR="00D8509C" w:rsidRPr="009B40E0" w:rsidTr="002D484A">
        <w:tblPrEx>
          <w:tblBorders>
            <w:insideH w:val="nil"/>
          </w:tblBorders>
        </w:tblPrEx>
        <w:trPr>
          <w:cantSplit/>
        </w:trPr>
        <w:tc>
          <w:tcPr>
            <w:tcW w:w="5449" w:type="dxa"/>
            <w:vMerge/>
            <w:tcBorders>
              <w:bottom w:val="nil"/>
            </w:tcBorders>
            <w:tcMar>
              <w:top w:w="57" w:type="dxa"/>
              <w:bottom w:w="57" w:type="dxa"/>
            </w:tcMar>
            <w:vAlign w:val="center"/>
          </w:tcPr>
          <w:p w:rsidR="00D8509C" w:rsidRPr="009B40E0" w:rsidRDefault="00D8509C" w:rsidP="009B40E0">
            <w:pPr>
              <w:rPr>
                <w:sz w:val="24"/>
                <w:szCs w:val="24"/>
              </w:rPr>
            </w:pPr>
          </w:p>
        </w:tc>
        <w:tc>
          <w:tcPr>
            <w:tcW w:w="1504" w:type="dxa"/>
            <w:tcBorders>
              <w:top w:val="nil"/>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pacing w:val="-2"/>
                <w:sz w:val="24"/>
                <w:szCs w:val="24"/>
              </w:rPr>
            </w:pPr>
            <w:r w:rsidRPr="009B40E0">
              <w:rPr>
                <w:rFonts w:ascii="Times New Roman" w:hAnsi="Times New Roman" w:cs="Times New Roman"/>
                <w:spacing w:val="-2"/>
                <w:sz w:val="24"/>
                <w:szCs w:val="24"/>
              </w:rPr>
              <w:t>47,1/</w:t>
            </w:r>
            <w:r w:rsidR="006C441C">
              <w:rPr>
                <w:rFonts w:ascii="Times New Roman" w:hAnsi="Times New Roman" w:cs="Times New Roman"/>
                <w:spacing w:val="-2"/>
                <w:sz w:val="24"/>
                <w:szCs w:val="24"/>
              </w:rPr>
              <w:t xml:space="preserve"> </w:t>
            </w:r>
            <w:r w:rsidRPr="009B40E0">
              <w:rPr>
                <w:rFonts w:ascii="Times New Roman" w:hAnsi="Times New Roman" w:cs="Times New Roman"/>
                <w:spacing w:val="-2"/>
                <w:sz w:val="24"/>
                <w:szCs w:val="24"/>
              </w:rPr>
              <w:t>2879,942</w:t>
            </w:r>
          </w:p>
        </w:tc>
        <w:tc>
          <w:tcPr>
            <w:tcW w:w="1053" w:type="dxa"/>
            <w:vMerge/>
            <w:tcBorders>
              <w:bottom w:val="nil"/>
            </w:tcBorders>
            <w:tcMar>
              <w:top w:w="57" w:type="dxa"/>
              <w:bottom w:w="57" w:type="dxa"/>
            </w:tcMar>
            <w:vAlign w:val="center"/>
          </w:tcPr>
          <w:p w:rsidR="00D8509C" w:rsidRPr="009B40E0" w:rsidRDefault="00D8509C" w:rsidP="009B40E0">
            <w:pPr>
              <w:rPr>
                <w:sz w:val="24"/>
                <w:szCs w:val="24"/>
              </w:rPr>
            </w:pPr>
          </w:p>
        </w:tc>
        <w:tc>
          <w:tcPr>
            <w:tcW w:w="1134" w:type="dxa"/>
            <w:vMerge/>
            <w:tcBorders>
              <w:bottom w:val="nil"/>
            </w:tcBorders>
            <w:tcMar>
              <w:top w:w="57" w:type="dxa"/>
              <w:bottom w:w="57" w:type="dxa"/>
            </w:tcMar>
            <w:vAlign w:val="center"/>
          </w:tcPr>
          <w:p w:rsidR="00D8509C" w:rsidRPr="009B40E0" w:rsidRDefault="00D8509C" w:rsidP="009B40E0">
            <w:pPr>
              <w:rPr>
                <w:sz w:val="24"/>
                <w:szCs w:val="24"/>
              </w:rPr>
            </w:pPr>
          </w:p>
        </w:tc>
        <w:tc>
          <w:tcPr>
            <w:tcW w:w="1134" w:type="dxa"/>
            <w:vMerge/>
            <w:tcBorders>
              <w:bottom w:val="nil"/>
            </w:tcBorders>
            <w:tcMar>
              <w:top w:w="57" w:type="dxa"/>
              <w:bottom w:w="57" w:type="dxa"/>
            </w:tcMar>
            <w:vAlign w:val="center"/>
          </w:tcPr>
          <w:p w:rsidR="00D8509C" w:rsidRPr="009B40E0" w:rsidRDefault="00D8509C" w:rsidP="009B40E0">
            <w:pPr>
              <w:rPr>
                <w:sz w:val="24"/>
                <w:szCs w:val="24"/>
              </w:rPr>
            </w:pPr>
          </w:p>
        </w:tc>
        <w:tc>
          <w:tcPr>
            <w:tcW w:w="1134" w:type="dxa"/>
            <w:vMerge/>
            <w:tcBorders>
              <w:bottom w:val="nil"/>
            </w:tcBorders>
            <w:tcMar>
              <w:top w:w="57" w:type="dxa"/>
              <w:bottom w:w="57" w:type="dxa"/>
            </w:tcMar>
            <w:vAlign w:val="center"/>
          </w:tcPr>
          <w:p w:rsidR="00D8509C" w:rsidRPr="009B40E0" w:rsidRDefault="00D8509C" w:rsidP="009B40E0">
            <w:pPr>
              <w:rPr>
                <w:sz w:val="24"/>
                <w:szCs w:val="24"/>
              </w:rPr>
            </w:pPr>
          </w:p>
        </w:tc>
        <w:tc>
          <w:tcPr>
            <w:tcW w:w="1134" w:type="dxa"/>
            <w:vMerge/>
            <w:tcBorders>
              <w:bottom w:val="nil"/>
            </w:tcBorders>
            <w:tcMar>
              <w:top w:w="57" w:type="dxa"/>
              <w:bottom w:w="57" w:type="dxa"/>
            </w:tcMar>
            <w:vAlign w:val="center"/>
          </w:tcPr>
          <w:p w:rsidR="00D8509C" w:rsidRPr="009B40E0" w:rsidRDefault="00D8509C" w:rsidP="009B40E0">
            <w:pPr>
              <w:rPr>
                <w:sz w:val="24"/>
                <w:szCs w:val="24"/>
              </w:rPr>
            </w:pPr>
          </w:p>
        </w:tc>
        <w:tc>
          <w:tcPr>
            <w:tcW w:w="1134" w:type="dxa"/>
            <w:vMerge/>
            <w:tcBorders>
              <w:bottom w:val="nil"/>
            </w:tcBorders>
            <w:tcMar>
              <w:top w:w="57" w:type="dxa"/>
              <w:bottom w:w="57" w:type="dxa"/>
            </w:tcMar>
            <w:vAlign w:val="center"/>
          </w:tcPr>
          <w:p w:rsidR="00D8509C" w:rsidRPr="009B40E0" w:rsidRDefault="00D8509C" w:rsidP="009B40E0">
            <w:pPr>
              <w:rPr>
                <w:sz w:val="24"/>
                <w:szCs w:val="24"/>
              </w:rPr>
            </w:pPr>
          </w:p>
        </w:tc>
        <w:tc>
          <w:tcPr>
            <w:tcW w:w="1134" w:type="dxa"/>
            <w:vMerge/>
            <w:tcBorders>
              <w:bottom w:val="nil"/>
            </w:tcBorders>
            <w:tcMar>
              <w:top w:w="57" w:type="dxa"/>
              <w:bottom w:w="57" w:type="dxa"/>
            </w:tcMar>
            <w:vAlign w:val="center"/>
          </w:tcPr>
          <w:p w:rsidR="00D8509C" w:rsidRPr="009B40E0" w:rsidRDefault="00D8509C" w:rsidP="009B40E0">
            <w:pPr>
              <w:rPr>
                <w:sz w:val="24"/>
                <w:szCs w:val="24"/>
              </w:rPr>
            </w:pPr>
          </w:p>
        </w:tc>
      </w:tr>
      <w:tr w:rsidR="00D8509C" w:rsidRPr="009B40E0" w:rsidTr="002D484A">
        <w:trPr>
          <w:cantSplit/>
        </w:trPr>
        <w:tc>
          <w:tcPr>
            <w:tcW w:w="5449" w:type="dxa"/>
            <w:vMerge w:val="restart"/>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r w:rsidRPr="009B40E0">
              <w:rPr>
                <w:rFonts w:ascii="Times New Roman" w:hAnsi="Times New Roman" w:cs="Times New Roman"/>
                <w:sz w:val="24"/>
                <w:szCs w:val="24"/>
              </w:rPr>
              <w:t>Доля протяженности дорожной сети Брянской городской агломерации, соответствующая нормативным требованиям к ее транспортно-эксплуатационному состоянию, %/км</w:t>
            </w:r>
          </w:p>
        </w:tc>
        <w:tc>
          <w:tcPr>
            <w:tcW w:w="1504"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909,413 км</w:t>
            </w:r>
          </w:p>
        </w:tc>
        <w:tc>
          <w:tcPr>
            <w:tcW w:w="1053" w:type="dxa"/>
            <w:vMerge w:val="restart"/>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51,9/ 472,008</w:t>
            </w:r>
          </w:p>
        </w:tc>
        <w:tc>
          <w:tcPr>
            <w:tcW w:w="1134" w:type="dxa"/>
            <w:vMerge w:val="restart"/>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57,42/</w:t>
            </w:r>
            <w:r w:rsidR="006C441C">
              <w:rPr>
                <w:rFonts w:ascii="Times New Roman" w:hAnsi="Times New Roman" w:cs="Times New Roman"/>
                <w:sz w:val="24"/>
                <w:szCs w:val="24"/>
              </w:rPr>
              <w:t xml:space="preserve"> </w:t>
            </w:r>
            <w:r w:rsidRPr="009B40E0">
              <w:rPr>
                <w:rFonts w:ascii="Times New Roman" w:hAnsi="Times New Roman" w:cs="Times New Roman"/>
                <w:sz w:val="24"/>
                <w:szCs w:val="24"/>
              </w:rPr>
              <w:t>522,174</w:t>
            </w:r>
          </w:p>
        </w:tc>
        <w:tc>
          <w:tcPr>
            <w:tcW w:w="1134" w:type="dxa"/>
            <w:vMerge w:val="restart"/>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62,94/</w:t>
            </w:r>
            <w:r w:rsidR="006C441C">
              <w:rPr>
                <w:rFonts w:ascii="Times New Roman" w:hAnsi="Times New Roman" w:cs="Times New Roman"/>
                <w:sz w:val="24"/>
                <w:szCs w:val="24"/>
              </w:rPr>
              <w:t xml:space="preserve"> </w:t>
            </w:r>
            <w:r w:rsidRPr="009B40E0">
              <w:rPr>
                <w:rFonts w:ascii="Times New Roman" w:hAnsi="Times New Roman" w:cs="Times New Roman"/>
                <w:sz w:val="24"/>
                <w:szCs w:val="24"/>
              </w:rPr>
              <w:t>572,34</w:t>
            </w:r>
          </w:p>
        </w:tc>
        <w:tc>
          <w:tcPr>
            <w:tcW w:w="1134" w:type="dxa"/>
            <w:vMerge w:val="restart"/>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68,45/</w:t>
            </w:r>
            <w:r w:rsidR="006C441C">
              <w:rPr>
                <w:rFonts w:ascii="Times New Roman" w:hAnsi="Times New Roman" w:cs="Times New Roman"/>
                <w:sz w:val="24"/>
                <w:szCs w:val="24"/>
              </w:rPr>
              <w:t xml:space="preserve"> </w:t>
            </w:r>
            <w:r w:rsidRPr="009B40E0">
              <w:rPr>
                <w:rFonts w:ascii="Times New Roman" w:hAnsi="Times New Roman" w:cs="Times New Roman"/>
                <w:sz w:val="24"/>
                <w:szCs w:val="24"/>
              </w:rPr>
              <w:t>622,506</w:t>
            </w:r>
          </w:p>
        </w:tc>
        <w:tc>
          <w:tcPr>
            <w:tcW w:w="1134" w:type="dxa"/>
            <w:vMerge w:val="restart"/>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73,97/</w:t>
            </w:r>
            <w:r w:rsidR="006C441C">
              <w:rPr>
                <w:rFonts w:ascii="Times New Roman" w:hAnsi="Times New Roman" w:cs="Times New Roman"/>
                <w:sz w:val="24"/>
                <w:szCs w:val="24"/>
              </w:rPr>
              <w:t xml:space="preserve"> </w:t>
            </w:r>
            <w:r w:rsidRPr="009B40E0">
              <w:rPr>
                <w:rFonts w:ascii="Times New Roman" w:hAnsi="Times New Roman" w:cs="Times New Roman"/>
                <w:sz w:val="24"/>
                <w:szCs w:val="24"/>
              </w:rPr>
              <w:t>672,672</w:t>
            </w:r>
          </w:p>
        </w:tc>
        <w:tc>
          <w:tcPr>
            <w:tcW w:w="1134" w:type="dxa"/>
            <w:vMerge w:val="restart"/>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79,48/</w:t>
            </w:r>
            <w:r w:rsidR="006C441C">
              <w:rPr>
                <w:rFonts w:ascii="Times New Roman" w:hAnsi="Times New Roman" w:cs="Times New Roman"/>
                <w:sz w:val="24"/>
                <w:szCs w:val="24"/>
              </w:rPr>
              <w:t xml:space="preserve"> </w:t>
            </w:r>
            <w:r w:rsidRPr="009B40E0">
              <w:rPr>
                <w:rFonts w:ascii="Times New Roman" w:hAnsi="Times New Roman" w:cs="Times New Roman"/>
                <w:sz w:val="24"/>
                <w:szCs w:val="24"/>
              </w:rPr>
              <w:t>722,838</w:t>
            </w:r>
          </w:p>
        </w:tc>
        <w:tc>
          <w:tcPr>
            <w:tcW w:w="1134" w:type="dxa"/>
            <w:vMerge w:val="restart"/>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85/</w:t>
            </w:r>
            <w:r w:rsidR="006C441C">
              <w:rPr>
                <w:rFonts w:ascii="Times New Roman" w:hAnsi="Times New Roman" w:cs="Times New Roman"/>
                <w:sz w:val="24"/>
                <w:szCs w:val="24"/>
              </w:rPr>
              <w:t xml:space="preserve"> </w:t>
            </w:r>
            <w:r w:rsidRPr="009B40E0">
              <w:rPr>
                <w:rFonts w:ascii="Times New Roman" w:hAnsi="Times New Roman" w:cs="Times New Roman"/>
                <w:sz w:val="24"/>
                <w:szCs w:val="24"/>
              </w:rPr>
              <w:t>773,003</w:t>
            </w:r>
          </w:p>
        </w:tc>
      </w:tr>
      <w:tr w:rsidR="00D8509C" w:rsidRPr="009B40E0" w:rsidTr="002D484A">
        <w:trPr>
          <w:cantSplit/>
        </w:trPr>
        <w:tc>
          <w:tcPr>
            <w:tcW w:w="5449" w:type="dxa"/>
            <w:vMerge/>
            <w:tcMar>
              <w:top w:w="57" w:type="dxa"/>
              <w:bottom w:w="57" w:type="dxa"/>
            </w:tcMar>
            <w:vAlign w:val="center"/>
          </w:tcPr>
          <w:p w:rsidR="00D8509C" w:rsidRPr="009B40E0" w:rsidRDefault="00D8509C" w:rsidP="009B40E0">
            <w:pPr>
              <w:rPr>
                <w:sz w:val="24"/>
                <w:szCs w:val="24"/>
              </w:rPr>
            </w:pPr>
          </w:p>
        </w:tc>
        <w:tc>
          <w:tcPr>
            <w:tcW w:w="1504" w:type="dxa"/>
            <w:tcBorders>
              <w:top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47/ 427,424</w:t>
            </w:r>
          </w:p>
        </w:tc>
        <w:tc>
          <w:tcPr>
            <w:tcW w:w="1053" w:type="dxa"/>
            <w:vMerge/>
            <w:tcMar>
              <w:top w:w="57" w:type="dxa"/>
              <w:bottom w:w="57" w:type="dxa"/>
            </w:tcMar>
            <w:vAlign w:val="center"/>
          </w:tcPr>
          <w:p w:rsidR="00D8509C" w:rsidRPr="009B40E0" w:rsidRDefault="00D8509C" w:rsidP="009B40E0">
            <w:pPr>
              <w:rPr>
                <w:sz w:val="24"/>
                <w:szCs w:val="24"/>
              </w:rPr>
            </w:pPr>
          </w:p>
        </w:tc>
        <w:tc>
          <w:tcPr>
            <w:tcW w:w="1134" w:type="dxa"/>
            <w:vMerge/>
            <w:tcMar>
              <w:top w:w="57" w:type="dxa"/>
              <w:bottom w:w="57" w:type="dxa"/>
            </w:tcMar>
            <w:vAlign w:val="center"/>
          </w:tcPr>
          <w:p w:rsidR="00D8509C" w:rsidRPr="009B40E0" w:rsidRDefault="00D8509C" w:rsidP="009B40E0">
            <w:pPr>
              <w:rPr>
                <w:sz w:val="24"/>
                <w:szCs w:val="24"/>
              </w:rPr>
            </w:pPr>
          </w:p>
        </w:tc>
        <w:tc>
          <w:tcPr>
            <w:tcW w:w="1134" w:type="dxa"/>
            <w:vMerge/>
            <w:tcMar>
              <w:top w:w="57" w:type="dxa"/>
              <w:bottom w:w="57" w:type="dxa"/>
            </w:tcMar>
            <w:vAlign w:val="center"/>
          </w:tcPr>
          <w:p w:rsidR="00D8509C" w:rsidRPr="009B40E0" w:rsidRDefault="00D8509C" w:rsidP="009B40E0">
            <w:pPr>
              <w:rPr>
                <w:sz w:val="24"/>
                <w:szCs w:val="24"/>
              </w:rPr>
            </w:pPr>
          </w:p>
        </w:tc>
        <w:tc>
          <w:tcPr>
            <w:tcW w:w="1134" w:type="dxa"/>
            <w:vMerge/>
            <w:tcMar>
              <w:top w:w="57" w:type="dxa"/>
              <w:bottom w:w="57" w:type="dxa"/>
            </w:tcMar>
            <w:vAlign w:val="center"/>
          </w:tcPr>
          <w:p w:rsidR="00D8509C" w:rsidRPr="009B40E0" w:rsidRDefault="00D8509C" w:rsidP="009B40E0">
            <w:pPr>
              <w:rPr>
                <w:sz w:val="24"/>
                <w:szCs w:val="24"/>
              </w:rPr>
            </w:pPr>
          </w:p>
        </w:tc>
        <w:tc>
          <w:tcPr>
            <w:tcW w:w="1134" w:type="dxa"/>
            <w:vMerge/>
            <w:tcMar>
              <w:top w:w="57" w:type="dxa"/>
              <w:bottom w:w="57" w:type="dxa"/>
            </w:tcMar>
            <w:vAlign w:val="center"/>
          </w:tcPr>
          <w:p w:rsidR="00D8509C" w:rsidRPr="009B40E0" w:rsidRDefault="00D8509C" w:rsidP="009B40E0">
            <w:pPr>
              <w:rPr>
                <w:sz w:val="24"/>
                <w:szCs w:val="24"/>
              </w:rPr>
            </w:pPr>
          </w:p>
        </w:tc>
        <w:tc>
          <w:tcPr>
            <w:tcW w:w="1134" w:type="dxa"/>
            <w:vMerge/>
            <w:tcMar>
              <w:top w:w="57" w:type="dxa"/>
              <w:bottom w:w="57" w:type="dxa"/>
            </w:tcMar>
            <w:vAlign w:val="center"/>
          </w:tcPr>
          <w:p w:rsidR="00D8509C" w:rsidRPr="009B40E0" w:rsidRDefault="00D8509C" w:rsidP="009B40E0">
            <w:pPr>
              <w:rPr>
                <w:sz w:val="24"/>
                <w:szCs w:val="24"/>
              </w:rPr>
            </w:pPr>
          </w:p>
        </w:tc>
        <w:tc>
          <w:tcPr>
            <w:tcW w:w="1134" w:type="dxa"/>
            <w:vMerge/>
            <w:tcMar>
              <w:top w:w="57" w:type="dxa"/>
              <w:bottom w:w="57" w:type="dxa"/>
            </w:tcMar>
            <w:vAlign w:val="center"/>
          </w:tcPr>
          <w:p w:rsidR="00D8509C" w:rsidRPr="009B40E0" w:rsidRDefault="00D8509C" w:rsidP="009B40E0">
            <w:pPr>
              <w:rPr>
                <w:sz w:val="24"/>
                <w:szCs w:val="24"/>
              </w:rPr>
            </w:pPr>
          </w:p>
        </w:tc>
      </w:tr>
      <w:tr w:rsidR="00D8509C" w:rsidRPr="009B40E0" w:rsidTr="002D484A">
        <w:trPr>
          <w:cantSplit/>
          <w:trHeight w:val="914"/>
        </w:trPr>
        <w:tc>
          <w:tcPr>
            <w:tcW w:w="5449" w:type="dxa"/>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r w:rsidRPr="009B40E0">
              <w:rPr>
                <w:rFonts w:ascii="Times New Roman" w:hAnsi="Times New Roman" w:cs="Times New Roman"/>
                <w:sz w:val="24"/>
                <w:szCs w:val="24"/>
              </w:rPr>
              <w:t>Снижение количества мест концентрации дорожно-транспортных происшествий (аварийно опасных участков) на дорожной сети Брянской области, в %/шт.</w:t>
            </w:r>
          </w:p>
        </w:tc>
        <w:tc>
          <w:tcPr>
            <w:tcW w:w="150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100/30</w:t>
            </w:r>
          </w:p>
        </w:tc>
        <w:tc>
          <w:tcPr>
            <w:tcW w:w="1053"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100/30</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90/27</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80/24</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70/21</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60/18</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53/16</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50/15</w:t>
            </w:r>
          </w:p>
        </w:tc>
      </w:tr>
      <w:tr w:rsidR="00D8509C" w:rsidRPr="009B40E0" w:rsidTr="002D484A">
        <w:trPr>
          <w:cantSplit/>
          <w:trHeight w:val="392"/>
        </w:trPr>
        <w:tc>
          <w:tcPr>
            <w:tcW w:w="5449" w:type="dxa"/>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r w:rsidRPr="009B40E0">
              <w:rPr>
                <w:rFonts w:ascii="Times New Roman" w:hAnsi="Times New Roman" w:cs="Times New Roman"/>
                <w:sz w:val="24"/>
                <w:szCs w:val="24"/>
              </w:rPr>
              <w:t>Доля автомобильных дорог регионального и межмуниципального значения, обслуживающих движение в режиме перегрузки, %/км</w:t>
            </w:r>
          </w:p>
        </w:tc>
        <w:tc>
          <w:tcPr>
            <w:tcW w:w="150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w:t>
            </w:r>
          </w:p>
        </w:tc>
        <w:tc>
          <w:tcPr>
            <w:tcW w:w="1053"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w:t>
            </w:r>
          </w:p>
        </w:tc>
      </w:tr>
      <w:tr w:rsidR="00D8509C" w:rsidRPr="009B40E0" w:rsidTr="002D484A">
        <w:trPr>
          <w:cantSplit/>
        </w:trPr>
        <w:tc>
          <w:tcPr>
            <w:tcW w:w="5449" w:type="dxa"/>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r w:rsidRPr="009B40E0">
              <w:rPr>
                <w:rFonts w:ascii="Times New Roman" w:hAnsi="Times New Roman" w:cs="Times New Roman"/>
                <w:sz w:val="24"/>
                <w:szCs w:val="24"/>
              </w:rPr>
              <w:t>Доля протяженности дорожной сети Брянской городской агломерации, обслуживающих движение в режиме перегрузки, %/км</w:t>
            </w:r>
          </w:p>
        </w:tc>
        <w:tc>
          <w:tcPr>
            <w:tcW w:w="150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0,4/3,505</w:t>
            </w:r>
          </w:p>
        </w:tc>
        <w:tc>
          <w:tcPr>
            <w:tcW w:w="1053"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0,4/3,505</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0,3/2,555</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0,3/2,555</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0,1/0,95</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0</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0</w:t>
            </w:r>
          </w:p>
        </w:tc>
        <w:tc>
          <w:tcPr>
            <w:tcW w:w="1134" w:type="dxa"/>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0</w:t>
            </w:r>
          </w:p>
        </w:tc>
      </w:tr>
      <w:tr w:rsidR="00D8509C" w:rsidRPr="009B40E0" w:rsidTr="002D484A">
        <w:tblPrEx>
          <w:tblBorders>
            <w:insideH w:val="nil"/>
          </w:tblBorders>
        </w:tblPrEx>
        <w:trPr>
          <w:cantSplit/>
        </w:trPr>
        <w:tc>
          <w:tcPr>
            <w:tcW w:w="5449" w:type="dxa"/>
            <w:tcBorders>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r w:rsidRPr="009B40E0">
              <w:rPr>
                <w:rFonts w:ascii="Times New Roman" w:hAnsi="Times New Roman" w:cs="Times New Roman"/>
                <w:sz w:val="24"/>
                <w:szCs w:val="24"/>
              </w:rPr>
              <w:lastRenderedPageBreak/>
              <w:t>Снижение количества мест концентрации дорожно-транспортных происшествий (аварийно опасных участков) на дорожной сети Брянской городской агломерации, в %/шт.</w:t>
            </w:r>
          </w:p>
        </w:tc>
        <w:tc>
          <w:tcPr>
            <w:tcW w:w="1504"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100/29</w:t>
            </w:r>
          </w:p>
        </w:tc>
        <w:tc>
          <w:tcPr>
            <w:tcW w:w="1053"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100/29</w:t>
            </w:r>
          </w:p>
        </w:tc>
        <w:tc>
          <w:tcPr>
            <w:tcW w:w="1134"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90/26</w:t>
            </w:r>
          </w:p>
        </w:tc>
        <w:tc>
          <w:tcPr>
            <w:tcW w:w="1134"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79/23</w:t>
            </w:r>
          </w:p>
        </w:tc>
        <w:tc>
          <w:tcPr>
            <w:tcW w:w="1134"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69/20</w:t>
            </w:r>
          </w:p>
        </w:tc>
        <w:tc>
          <w:tcPr>
            <w:tcW w:w="1134"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62/18</w:t>
            </w:r>
          </w:p>
        </w:tc>
        <w:tc>
          <w:tcPr>
            <w:tcW w:w="1134"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55/16</w:t>
            </w:r>
          </w:p>
        </w:tc>
        <w:tc>
          <w:tcPr>
            <w:tcW w:w="1134" w:type="dxa"/>
            <w:tcBorders>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48/14</w:t>
            </w:r>
          </w:p>
        </w:tc>
      </w:tr>
      <w:tr w:rsidR="00D8509C" w:rsidRPr="009B40E0" w:rsidTr="002D484A">
        <w:tblPrEx>
          <w:tblBorders>
            <w:insideH w:val="nil"/>
          </w:tblBorders>
        </w:tblPrEx>
        <w:trPr>
          <w:cantSplit/>
          <w:trHeight w:val="1260"/>
        </w:trPr>
        <w:tc>
          <w:tcPr>
            <w:tcW w:w="5449"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r w:rsidRPr="009B40E0">
              <w:rPr>
                <w:rFonts w:ascii="Times New Roman" w:hAnsi="Times New Roman" w:cs="Times New Roman"/>
                <w:sz w:val="24"/>
                <w:szCs w:val="24"/>
              </w:rPr>
              <w:t>Модернизация дорожной инфраструктуры, направленная на устранение аварийного</w:t>
            </w:r>
          </w:p>
          <w:p w:rsidR="00D8509C" w:rsidRPr="009B40E0" w:rsidRDefault="00D8509C" w:rsidP="009B40E0">
            <w:pPr>
              <w:pStyle w:val="ConsPlusNormal"/>
              <w:ind w:firstLine="0"/>
              <w:rPr>
                <w:rFonts w:ascii="Times New Roman" w:hAnsi="Times New Roman" w:cs="Times New Roman"/>
                <w:sz w:val="24"/>
                <w:szCs w:val="24"/>
              </w:rPr>
            </w:pPr>
            <w:r w:rsidRPr="009B40E0">
              <w:rPr>
                <w:rFonts w:ascii="Times New Roman" w:hAnsi="Times New Roman" w:cs="Times New Roman"/>
                <w:sz w:val="24"/>
                <w:szCs w:val="24"/>
              </w:rPr>
              <w:t>и предаварийного состояния искусственных сооружений, входящих в состав Брянской городской агломерации, в шт./км</w:t>
            </w:r>
          </w:p>
        </w:tc>
        <w:tc>
          <w:tcPr>
            <w:tcW w:w="1504"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p>
        </w:tc>
        <w:tc>
          <w:tcPr>
            <w:tcW w:w="1053"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p>
        </w:tc>
        <w:tc>
          <w:tcPr>
            <w:tcW w:w="1134"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jc w:val="center"/>
              <w:rPr>
                <w:rFonts w:ascii="Times New Roman" w:hAnsi="Times New Roman" w:cs="Times New Roman"/>
                <w:sz w:val="24"/>
                <w:szCs w:val="24"/>
              </w:rPr>
            </w:pPr>
            <w:r w:rsidRPr="009B40E0">
              <w:rPr>
                <w:rFonts w:ascii="Times New Roman" w:hAnsi="Times New Roman" w:cs="Times New Roman"/>
                <w:sz w:val="24"/>
                <w:szCs w:val="24"/>
              </w:rPr>
              <w:t>1/0,88144</w:t>
            </w:r>
          </w:p>
        </w:tc>
        <w:tc>
          <w:tcPr>
            <w:tcW w:w="1134"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p>
        </w:tc>
        <w:tc>
          <w:tcPr>
            <w:tcW w:w="1134"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p>
        </w:tc>
        <w:tc>
          <w:tcPr>
            <w:tcW w:w="1134"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p>
        </w:tc>
        <w:tc>
          <w:tcPr>
            <w:tcW w:w="1134"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p>
        </w:tc>
        <w:tc>
          <w:tcPr>
            <w:tcW w:w="1134" w:type="dxa"/>
            <w:tcBorders>
              <w:top w:val="single" w:sz="4" w:space="0" w:color="auto"/>
              <w:bottom w:val="single" w:sz="4" w:space="0" w:color="auto"/>
            </w:tcBorders>
            <w:tcMar>
              <w:top w:w="57" w:type="dxa"/>
              <w:bottom w:w="57" w:type="dxa"/>
            </w:tcMar>
            <w:vAlign w:val="center"/>
          </w:tcPr>
          <w:p w:rsidR="00D8509C" w:rsidRPr="009B40E0" w:rsidRDefault="00D8509C" w:rsidP="009B40E0">
            <w:pPr>
              <w:pStyle w:val="ConsPlusNormal"/>
              <w:ind w:firstLine="0"/>
              <w:rPr>
                <w:rFonts w:ascii="Times New Roman" w:hAnsi="Times New Roman" w:cs="Times New Roman"/>
                <w:sz w:val="24"/>
                <w:szCs w:val="24"/>
              </w:rPr>
            </w:pPr>
          </w:p>
        </w:tc>
      </w:tr>
    </w:tbl>
    <w:p w:rsidR="006C441C" w:rsidRDefault="006C441C" w:rsidP="00D8509C"/>
    <w:p w:rsidR="00306A1C" w:rsidRPr="002D484A" w:rsidRDefault="00306A1C" w:rsidP="002D484A">
      <w:pPr>
        <w:tabs>
          <w:tab w:val="left" w:pos="5235"/>
        </w:tabs>
        <w:jc w:val="right"/>
        <w:rPr>
          <w:sz w:val="28"/>
          <w:szCs w:val="28"/>
        </w:rPr>
      </w:pPr>
      <w:r w:rsidRPr="002D484A">
        <w:rPr>
          <w:sz w:val="28"/>
          <w:szCs w:val="28"/>
        </w:rPr>
        <w:t xml:space="preserve">Таблица </w:t>
      </w:r>
      <w:r w:rsidR="00041924">
        <w:rPr>
          <w:sz w:val="28"/>
          <w:szCs w:val="28"/>
        </w:rPr>
        <w:t>6</w:t>
      </w:r>
    </w:p>
    <w:p w:rsidR="00306A1C" w:rsidRPr="00B078C0" w:rsidRDefault="00306A1C" w:rsidP="002D484A">
      <w:pPr>
        <w:pStyle w:val="ConsPlusTitle"/>
        <w:jc w:val="center"/>
        <w:rPr>
          <w:b w:val="0"/>
        </w:rPr>
      </w:pPr>
      <w:r w:rsidRPr="002D484A">
        <w:rPr>
          <w:b w:val="0"/>
        </w:rPr>
        <w:t>Справочные сведения о дополнительных</w:t>
      </w:r>
      <w:r w:rsidRPr="00B078C0">
        <w:rPr>
          <w:b w:val="0"/>
        </w:rPr>
        <w:t xml:space="preserve"> целевых показателях</w:t>
      </w:r>
    </w:p>
    <w:p w:rsidR="00306A1C" w:rsidRDefault="00306A1C" w:rsidP="00306A1C">
      <w:pPr>
        <w:pStyle w:val="ConsPlusTitle"/>
        <w:jc w:val="center"/>
        <w:rPr>
          <w:b w:val="0"/>
        </w:rPr>
      </w:pPr>
      <w:r w:rsidRPr="00B078C0">
        <w:rPr>
          <w:b w:val="0"/>
        </w:rPr>
        <w:t xml:space="preserve">регионального проекта </w:t>
      </w:r>
      <w:r>
        <w:rPr>
          <w:b w:val="0"/>
        </w:rPr>
        <w:t>«</w:t>
      </w:r>
      <w:r w:rsidRPr="00B078C0">
        <w:rPr>
          <w:b w:val="0"/>
        </w:rPr>
        <w:t>Общесистемные меры</w:t>
      </w:r>
      <w:r w:rsidR="002D484A">
        <w:rPr>
          <w:b w:val="0"/>
        </w:rPr>
        <w:t xml:space="preserve"> </w:t>
      </w:r>
      <w:r w:rsidRPr="00B078C0">
        <w:rPr>
          <w:b w:val="0"/>
        </w:rPr>
        <w:t>развития дорожного хозяйства</w:t>
      </w:r>
      <w:r>
        <w:rPr>
          <w:b w:val="0"/>
        </w:rPr>
        <w:t>»</w:t>
      </w:r>
    </w:p>
    <w:p w:rsidR="00306A1C" w:rsidRDefault="00306A1C" w:rsidP="00306A1C">
      <w:pPr>
        <w:pStyle w:val="ConsPlusTitle"/>
        <w:jc w:val="center"/>
        <w:rPr>
          <w:b w:val="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46"/>
        <w:gridCol w:w="8147"/>
        <w:gridCol w:w="851"/>
        <w:gridCol w:w="708"/>
        <w:gridCol w:w="709"/>
        <w:gridCol w:w="709"/>
        <w:gridCol w:w="709"/>
        <w:gridCol w:w="708"/>
        <w:gridCol w:w="709"/>
        <w:gridCol w:w="783"/>
      </w:tblGrid>
      <w:tr w:rsidR="00306A1C" w:rsidRPr="00B97D8F" w:rsidTr="002D484A">
        <w:trPr>
          <w:trHeight w:val="224"/>
        </w:trPr>
        <w:tc>
          <w:tcPr>
            <w:tcW w:w="846" w:type="dxa"/>
            <w:vMerge w:val="restart"/>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Pr>
                <w:rFonts w:ascii="Times New Roman" w:hAnsi="Times New Roman" w:cs="Times New Roman"/>
                <w:sz w:val="24"/>
                <w:szCs w:val="24"/>
              </w:rPr>
              <w:t>№</w:t>
            </w:r>
            <w:r w:rsidRPr="00B97D8F">
              <w:rPr>
                <w:rFonts w:ascii="Times New Roman" w:hAnsi="Times New Roman" w:cs="Times New Roman"/>
                <w:sz w:val="24"/>
                <w:szCs w:val="24"/>
              </w:rPr>
              <w:t xml:space="preserve"> п/п</w:t>
            </w:r>
          </w:p>
        </w:tc>
        <w:tc>
          <w:tcPr>
            <w:tcW w:w="8147"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Наименование показателя</w:t>
            </w:r>
          </w:p>
        </w:tc>
        <w:tc>
          <w:tcPr>
            <w:tcW w:w="5886" w:type="dxa"/>
            <w:gridSpan w:val="8"/>
            <w:shd w:val="clear" w:color="auto" w:fill="auto"/>
            <w:tcMar>
              <w:top w:w="28" w:type="dxa"/>
              <w:bottom w:w="28" w:type="dxa"/>
            </w:tcMa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Период, год</w:t>
            </w:r>
          </w:p>
        </w:tc>
      </w:tr>
      <w:tr w:rsidR="00306A1C" w:rsidRPr="00B97D8F" w:rsidTr="002D484A">
        <w:trPr>
          <w:trHeight w:val="93"/>
        </w:trPr>
        <w:tc>
          <w:tcPr>
            <w:tcW w:w="846" w:type="dxa"/>
            <w:vMerge/>
            <w:tcMar>
              <w:top w:w="28" w:type="dxa"/>
              <w:bottom w:w="28" w:type="dxa"/>
            </w:tcMar>
          </w:tcPr>
          <w:p w:rsidR="00306A1C" w:rsidRPr="00B97D8F" w:rsidRDefault="00306A1C" w:rsidP="00306A1C">
            <w:pPr>
              <w:ind w:left="-57" w:right="-57"/>
              <w:rPr>
                <w:sz w:val="24"/>
                <w:szCs w:val="24"/>
              </w:rPr>
            </w:pPr>
          </w:p>
        </w:tc>
        <w:tc>
          <w:tcPr>
            <w:tcW w:w="8147" w:type="dxa"/>
            <w:tcMar>
              <w:top w:w="28" w:type="dxa"/>
              <w:bottom w:w="28" w:type="dxa"/>
            </w:tcMar>
          </w:tcPr>
          <w:p w:rsidR="00306A1C" w:rsidRPr="00B97D8F" w:rsidRDefault="00306A1C" w:rsidP="00306A1C">
            <w:pPr>
              <w:ind w:left="-57" w:right="-57"/>
              <w:rPr>
                <w:sz w:val="24"/>
                <w:szCs w:val="24"/>
              </w:rPr>
            </w:pPr>
          </w:p>
        </w:tc>
        <w:tc>
          <w:tcPr>
            <w:tcW w:w="851" w:type="dxa"/>
            <w:shd w:val="clear" w:color="auto" w:fill="auto"/>
            <w:tcMar>
              <w:top w:w="28" w:type="dxa"/>
              <w:bottom w:w="28" w:type="dxa"/>
            </w:tcMar>
            <w:vAlign w:val="center"/>
          </w:tcPr>
          <w:p w:rsidR="00306A1C" w:rsidRPr="00B97D8F" w:rsidRDefault="00306A1C" w:rsidP="00306A1C">
            <w:pPr>
              <w:ind w:left="-57" w:right="-57"/>
              <w:jc w:val="center"/>
              <w:rPr>
                <w:sz w:val="24"/>
                <w:szCs w:val="24"/>
              </w:rPr>
            </w:pPr>
            <w:r w:rsidRPr="00B97D8F">
              <w:rPr>
                <w:sz w:val="24"/>
                <w:szCs w:val="24"/>
              </w:rPr>
              <w:t>2017</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2018</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2019</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2020</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2021</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2022</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2023</w:t>
            </w:r>
          </w:p>
        </w:tc>
        <w:tc>
          <w:tcPr>
            <w:tcW w:w="783"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2024</w:t>
            </w:r>
          </w:p>
        </w:tc>
      </w:tr>
      <w:tr w:rsidR="00306A1C" w:rsidRPr="00B97D8F" w:rsidTr="002D484A">
        <w:tc>
          <w:tcPr>
            <w:tcW w:w="846" w:type="dxa"/>
            <w:tcMar>
              <w:top w:w="28" w:type="dxa"/>
              <w:bottom w:w="28" w:type="dxa"/>
            </w:tcMa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w:t>
            </w:r>
          </w:p>
        </w:tc>
        <w:tc>
          <w:tcPr>
            <w:tcW w:w="8147" w:type="dxa"/>
            <w:tcMar>
              <w:top w:w="28" w:type="dxa"/>
              <w:bottom w:w="28" w:type="dxa"/>
            </w:tcMar>
            <w:vAlign w:val="center"/>
          </w:tcPr>
          <w:p w:rsidR="00306A1C" w:rsidRPr="00B97D8F" w:rsidRDefault="00306A1C" w:rsidP="00306A1C">
            <w:pPr>
              <w:pStyle w:val="ConsPlusNormal"/>
              <w:ind w:right="-57" w:firstLine="0"/>
              <w:rPr>
                <w:rFonts w:ascii="Times New Roman" w:hAnsi="Times New Roman" w:cs="Times New Roman"/>
                <w:spacing w:val="-4"/>
                <w:sz w:val="24"/>
                <w:szCs w:val="24"/>
              </w:rPr>
            </w:pPr>
            <w:r w:rsidRPr="00B97D8F">
              <w:rPr>
                <w:rFonts w:ascii="Times New Roman" w:hAnsi="Times New Roman" w:cs="Times New Roman"/>
                <w:spacing w:val="-4"/>
                <w:sz w:val="24"/>
                <w:szCs w:val="24"/>
              </w:rPr>
              <w:t>Доля контрактов на осуществление дорожной деятельности в рамках реализации национального проекта,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 % в общем объеме новых государственных контрактов на выполнение работ по капитальному ремонту, ремонту и содержанию автомобильных дорог, %</w:t>
            </w:r>
          </w:p>
        </w:tc>
        <w:tc>
          <w:tcPr>
            <w:tcW w:w="851"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10</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40</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53</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66</w:t>
            </w:r>
          </w:p>
        </w:tc>
        <w:tc>
          <w:tcPr>
            <w:tcW w:w="783"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80</w:t>
            </w:r>
          </w:p>
        </w:tc>
      </w:tr>
      <w:tr w:rsidR="00306A1C" w:rsidRPr="00B97D8F" w:rsidTr="002D484A">
        <w:tc>
          <w:tcPr>
            <w:tcW w:w="846"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w:t>
            </w:r>
          </w:p>
        </w:tc>
        <w:tc>
          <w:tcPr>
            <w:tcW w:w="8147" w:type="dxa"/>
            <w:tcMar>
              <w:top w:w="28" w:type="dxa"/>
              <w:bottom w:w="28" w:type="dxa"/>
            </w:tcMar>
            <w:vAlign w:val="center"/>
          </w:tcPr>
          <w:p w:rsidR="00306A1C" w:rsidRPr="00872CB7" w:rsidRDefault="00306A1C" w:rsidP="00306A1C">
            <w:pPr>
              <w:pStyle w:val="ConsPlusNormal"/>
              <w:ind w:right="-57" w:firstLine="0"/>
              <w:rPr>
                <w:rFonts w:ascii="Times New Roman" w:hAnsi="Times New Roman" w:cs="Times New Roman"/>
                <w:sz w:val="24"/>
                <w:szCs w:val="24"/>
              </w:rPr>
            </w:pPr>
            <w:r w:rsidRPr="00872CB7">
              <w:rPr>
                <w:rFonts w:ascii="Times New Roman" w:hAnsi="Times New Roman" w:cs="Times New Roman"/>
                <w:sz w:val="24"/>
                <w:szCs w:val="24"/>
              </w:rPr>
              <w:t>Доля контрактов на осуществление дорожной деятельности в рамках национального проекта, предусматривающих выполнение работ на принципах контракта жизненного цикла, предусматривающего объединение в один контракт различных видов дорожных работ, % в общем объеме новых государственных контрактов на выполнение работ по капитальному ремонту, ремонту и содержанию автомобильных дорог, %</w:t>
            </w:r>
          </w:p>
        </w:tc>
        <w:tc>
          <w:tcPr>
            <w:tcW w:w="851"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10</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35</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50</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60</w:t>
            </w:r>
          </w:p>
        </w:tc>
        <w:tc>
          <w:tcPr>
            <w:tcW w:w="783"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70</w:t>
            </w:r>
          </w:p>
        </w:tc>
      </w:tr>
      <w:tr w:rsidR="00306A1C" w:rsidRPr="00B97D8F" w:rsidTr="002D484A">
        <w:trPr>
          <w:trHeight w:val="640"/>
        </w:trPr>
        <w:tc>
          <w:tcPr>
            <w:tcW w:w="846"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3.</w:t>
            </w:r>
          </w:p>
        </w:tc>
        <w:tc>
          <w:tcPr>
            <w:tcW w:w="8147" w:type="dxa"/>
            <w:tcMar>
              <w:top w:w="28" w:type="dxa"/>
              <w:bottom w:w="28" w:type="dxa"/>
            </w:tcMar>
            <w:vAlign w:val="center"/>
          </w:tcPr>
          <w:p w:rsidR="00306A1C" w:rsidRPr="00B97D8F" w:rsidRDefault="00306A1C" w:rsidP="00306A1C">
            <w:pPr>
              <w:pStyle w:val="ConsPlusNormal"/>
              <w:ind w:right="-57" w:firstLine="0"/>
              <w:rPr>
                <w:rFonts w:ascii="Times New Roman" w:hAnsi="Times New Roman" w:cs="Times New Roman"/>
                <w:sz w:val="24"/>
                <w:szCs w:val="24"/>
              </w:rPr>
            </w:pPr>
            <w:r w:rsidRPr="00B97D8F">
              <w:rPr>
                <w:rFonts w:ascii="Times New Roman" w:hAnsi="Times New Roman" w:cs="Times New Roman"/>
                <w:sz w:val="24"/>
                <w:szCs w:val="24"/>
              </w:rPr>
              <w:t>Количество стационарных камер фотовидеофиксации нарушений правил дорожного движения на автомобильных дорогах от базового количества 2017 года, в %/шт.</w:t>
            </w:r>
          </w:p>
        </w:tc>
        <w:tc>
          <w:tcPr>
            <w:tcW w:w="851"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100/22</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150/33</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186/41</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186/41</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186/41</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200/44</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205/45</w:t>
            </w:r>
          </w:p>
        </w:tc>
        <w:tc>
          <w:tcPr>
            <w:tcW w:w="783"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211/46</w:t>
            </w:r>
          </w:p>
        </w:tc>
      </w:tr>
      <w:tr w:rsidR="00306A1C" w:rsidRPr="00B97D8F" w:rsidTr="002D484A">
        <w:trPr>
          <w:trHeight w:val="318"/>
        </w:trPr>
        <w:tc>
          <w:tcPr>
            <w:tcW w:w="846"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lastRenderedPageBreak/>
              <w:t>4.</w:t>
            </w:r>
          </w:p>
        </w:tc>
        <w:tc>
          <w:tcPr>
            <w:tcW w:w="8147" w:type="dxa"/>
            <w:tcMar>
              <w:top w:w="28" w:type="dxa"/>
              <w:bottom w:w="28" w:type="dxa"/>
            </w:tcMar>
            <w:vAlign w:val="center"/>
          </w:tcPr>
          <w:p w:rsidR="00306A1C" w:rsidRPr="00B97D8F" w:rsidRDefault="00306A1C" w:rsidP="00306A1C">
            <w:pPr>
              <w:pStyle w:val="ConsPlusNormal"/>
              <w:ind w:right="-57" w:firstLine="0"/>
              <w:rPr>
                <w:rFonts w:ascii="Times New Roman" w:hAnsi="Times New Roman" w:cs="Times New Roman"/>
                <w:sz w:val="24"/>
                <w:szCs w:val="24"/>
              </w:rPr>
            </w:pPr>
            <w:r w:rsidRPr="00B97D8F">
              <w:rPr>
                <w:rFonts w:ascii="Times New Roman" w:hAnsi="Times New Roman" w:cs="Times New Roman"/>
                <w:sz w:val="24"/>
                <w:szCs w:val="24"/>
              </w:rPr>
              <w:t>Количество внедренных интеллектуальных транспортных систем на территории Брянской области, шт.</w:t>
            </w:r>
          </w:p>
        </w:tc>
        <w:tc>
          <w:tcPr>
            <w:tcW w:w="851"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83"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w:t>
            </w:r>
          </w:p>
        </w:tc>
      </w:tr>
      <w:tr w:rsidR="00306A1C" w:rsidRPr="00B97D8F" w:rsidTr="002D484A">
        <w:trPr>
          <w:trHeight w:val="117"/>
        </w:trPr>
        <w:tc>
          <w:tcPr>
            <w:tcW w:w="846"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5.</w:t>
            </w:r>
          </w:p>
        </w:tc>
        <w:tc>
          <w:tcPr>
            <w:tcW w:w="8147" w:type="dxa"/>
            <w:tcMar>
              <w:top w:w="28" w:type="dxa"/>
              <w:bottom w:w="28" w:type="dxa"/>
            </w:tcMar>
            <w:vAlign w:val="center"/>
          </w:tcPr>
          <w:p w:rsidR="00306A1C" w:rsidRPr="00B97D8F" w:rsidRDefault="00306A1C" w:rsidP="00306A1C">
            <w:pPr>
              <w:pStyle w:val="ConsPlusNormal"/>
              <w:ind w:right="-57" w:firstLine="0"/>
              <w:rPr>
                <w:rFonts w:ascii="Times New Roman" w:hAnsi="Times New Roman" w:cs="Times New Roman"/>
                <w:sz w:val="24"/>
                <w:szCs w:val="24"/>
              </w:rPr>
            </w:pPr>
            <w:r w:rsidRPr="00B97D8F">
              <w:rPr>
                <w:rFonts w:ascii="Times New Roman" w:hAnsi="Times New Roman" w:cs="Times New Roman"/>
                <w:sz w:val="24"/>
                <w:szCs w:val="24"/>
              </w:rPr>
              <w:t>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 шт.</w:t>
            </w:r>
          </w:p>
        </w:tc>
        <w:tc>
          <w:tcPr>
            <w:tcW w:w="851"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w:t>
            </w:r>
          </w:p>
        </w:tc>
        <w:tc>
          <w:tcPr>
            <w:tcW w:w="708"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1</w:t>
            </w:r>
          </w:p>
        </w:tc>
        <w:tc>
          <w:tcPr>
            <w:tcW w:w="709"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w:t>
            </w:r>
          </w:p>
        </w:tc>
        <w:tc>
          <w:tcPr>
            <w:tcW w:w="783" w:type="dxa"/>
            <w:tcMar>
              <w:top w:w="28" w:type="dxa"/>
              <w:bottom w:w="28" w:type="dxa"/>
            </w:tcMar>
            <w:vAlign w:val="center"/>
          </w:tcPr>
          <w:p w:rsidR="00306A1C" w:rsidRPr="00B97D8F" w:rsidRDefault="00306A1C" w:rsidP="00306A1C">
            <w:pPr>
              <w:pStyle w:val="ConsPlusNormal"/>
              <w:ind w:left="-57" w:right="-57" w:firstLine="0"/>
              <w:jc w:val="center"/>
              <w:rPr>
                <w:rFonts w:ascii="Times New Roman" w:hAnsi="Times New Roman" w:cs="Times New Roman"/>
                <w:sz w:val="24"/>
                <w:szCs w:val="24"/>
              </w:rPr>
            </w:pPr>
            <w:r w:rsidRPr="00B97D8F">
              <w:rPr>
                <w:rFonts w:ascii="Times New Roman" w:hAnsi="Times New Roman" w:cs="Times New Roman"/>
                <w:sz w:val="24"/>
                <w:szCs w:val="24"/>
              </w:rPr>
              <w:t>2</w:t>
            </w:r>
          </w:p>
        </w:tc>
      </w:tr>
    </w:tbl>
    <w:p w:rsidR="00306A1C" w:rsidRDefault="00306A1C" w:rsidP="00D8509C">
      <w:pPr>
        <w:pStyle w:val="ConsPlusNormal"/>
        <w:jc w:val="right"/>
        <w:outlineLvl w:val="3"/>
        <w:rPr>
          <w:rFonts w:ascii="Times New Roman" w:hAnsi="Times New Roman" w:cs="Times New Roman"/>
          <w:sz w:val="28"/>
          <w:szCs w:val="28"/>
        </w:rPr>
      </w:pPr>
    </w:p>
    <w:p w:rsidR="00D8509C" w:rsidRPr="00AE0882" w:rsidRDefault="00D8509C" w:rsidP="00D8509C">
      <w:pPr>
        <w:pStyle w:val="ConsPlusNormal"/>
        <w:jc w:val="right"/>
        <w:outlineLvl w:val="3"/>
        <w:rPr>
          <w:rFonts w:ascii="Times New Roman" w:hAnsi="Times New Roman" w:cs="Times New Roman"/>
          <w:sz w:val="28"/>
          <w:szCs w:val="28"/>
        </w:rPr>
      </w:pPr>
      <w:r w:rsidRPr="00AE0882">
        <w:rPr>
          <w:rFonts w:ascii="Times New Roman" w:hAnsi="Times New Roman" w:cs="Times New Roman"/>
          <w:sz w:val="28"/>
          <w:szCs w:val="28"/>
        </w:rPr>
        <w:t xml:space="preserve">Таблица </w:t>
      </w:r>
      <w:r w:rsidR="00041924">
        <w:rPr>
          <w:rFonts w:ascii="Times New Roman" w:hAnsi="Times New Roman" w:cs="Times New Roman"/>
          <w:sz w:val="28"/>
          <w:szCs w:val="28"/>
        </w:rPr>
        <w:t>7</w:t>
      </w:r>
    </w:p>
    <w:p w:rsidR="00D8509C" w:rsidRPr="00AE0882" w:rsidRDefault="00D8509C" w:rsidP="00D3105F">
      <w:pPr>
        <w:pStyle w:val="ConsPlusTitle"/>
        <w:jc w:val="center"/>
        <w:rPr>
          <w:b w:val="0"/>
        </w:rPr>
      </w:pPr>
      <w:bookmarkStart w:id="2" w:name="P2302"/>
      <w:bookmarkEnd w:id="2"/>
      <w:r w:rsidRPr="00AE0882">
        <w:rPr>
          <w:b w:val="0"/>
        </w:rPr>
        <w:t xml:space="preserve">Сведения </w:t>
      </w:r>
      <w:r w:rsidR="00D3105F" w:rsidRPr="00D3105F">
        <w:rPr>
          <w:b w:val="0"/>
        </w:rPr>
        <w:t>об объемах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период 2003 – 20</w:t>
      </w:r>
      <w:r w:rsidR="00D3105F">
        <w:rPr>
          <w:b w:val="0"/>
        </w:rPr>
        <w:t>1</w:t>
      </w:r>
      <w:r w:rsidR="00D3105F" w:rsidRPr="00D3105F">
        <w:rPr>
          <w:b w:val="0"/>
        </w:rPr>
        <w:t>2 и 2013 - 2022 годы</w:t>
      </w:r>
    </w:p>
    <w:p w:rsidR="00D8509C" w:rsidRPr="00D8509C" w:rsidRDefault="00D8509C" w:rsidP="00D8509C">
      <w:pPr>
        <w:pStyle w:val="ConsPlusNormal"/>
        <w:jc w:val="both"/>
        <w:rPr>
          <w:rFonts w:ascii="Times New Roman" w:hAnsi="Times New Roman" w:cs="Times New Roman"/>
        </w:rPr>
      </w:pPr>
    </w:p>
    <w:tbl>
      <w:tblPr>
        <w:tblW w:w="15071" w:type="dxa"/>
        <w:tblInd w:w="-252" w:type="dxa"/>
        <w:tblLayout w:type="fixed"/>
        <w:tblLook w:val="0000"/>
      </w:tblPr>
      <w:tblGrid>
        <w:gridCol w:w="644"/>
        <w:gridCol w:w="2540"/>
        <w:gridCol w:w="720"/>
        <w:gridCol w:w="1048"/>
        <w:gridCol w:w="1000"/>
        <w:gridCol w:w="980"/>
        <w:gridCol w:w="980"/>
        <w:gridCol w:w="1000"/>
        <w:gridCol w:w="980"/>
        <w:gridCol w:w="1160"/>
        <w:gridCol w:w="1000"/>
        <w:gridCol w:w="1005"/>
        <w:gridCol w:w="1005"/>
        <w:gridCol w:w="1009"/>
      </w:tblGrid>
      <w:tr w:rsidR="00D3105F" w:rsidRPr="00564C91" w:rsidTr="00D3105F">
        <w:trPr>
          <w:trHeight w:val="633"/>
        </w:trPr>
        <w:tc>
          <w:tcPr>
            <w:tcW w:w="6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105F" w:rsidRPr="00564C91" w:rsidRDefault="00D3105F" w:rsidP="00335E2F">
            <w:pPr>
              <w:jc w:val="center"/>
              <w:rPr>
                <w:iCs/>
                <w:sz w:val="24"/>
                <w:szCs w:val="24"/>
              </w:rPr>
            </w:pPr>
            <w:bookmarkStart w:id="3" w:name="RANGE!A1:N21"/>
            <w:bookmarkEnd w:id="3"/>
            <w:r w:rsidRPr="00564C91">
              <w:rPr>
                <w:iCs/>
                <w:sz w:val="24"/>
                <w:szCs w:val="24"/>
              </w:rPr>
              <w:t>№ п/п</w:t>
            </w:r>
          </w:p>
        </w:tc>
        <w:tc>
          <w:tcPr>
            <w:tcW w:w="2540" w:type="dxa"/>
            <w:tcBorders>
              <w:top w:val="single" w:sz="4" w:space="0" w:color="auto"/>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Показатели и индикаторы</w:t>
            </w:r>
          </w:p>
        </w:tc>
        <w:tc>
          <w:tcPr>
            <w:tcW w:w="720" w:type="dxa"/>
            <w:tcBorders>
              <w:top w:val="single" w:sz="4" w:space="0" w:color="auto"/>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D3105F">
              <w:rPr>
                <w:iCs/>
                <w:szCs w:val="24"/>
              </w:rPr>
              <w:t>Единица измерения</w:t>
            </w:r>
          </w:p>
        </w:tc>
        <w:tc>
          <w:tcPr>
            <w:tcW w:w="1048" w:type="dxa"/>
            <w:tcBorders>
              <w:top w:val="single" w:sz="4" w:space="0" w:color="auto"/>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 </w:t>
            </w:r>
          </w:p>
        </w:tc>
        <w:tc>
          <w:tcPr>
            <w:tcW w:w="10116" w:type="dxa"/>
            <w:gridSpan w:val="10"/>
            <w:tcBorders>
              <w:top w:val="single" w:sz="4" w:space="0" w:color="auto"/>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годы реализации</w:t>
            </w:r>
          </w:p>
        </w:tc>
      </w:tr>
      <w:tr w:rsidR="00D3105F" w:rsidRPr="00564C91" w:rsidTr="00D3105F">
        <w:trPr>
          <w:trHeight w:val="375"/>
        </w:trPr>
        <w:tc>
          <w:tcPr>
            <w:tcW w:w="15071" w:type="dxa"/>
            <w:gridSpan w:val="14"/>
            <w:tcBorders>
              <w:top w:val="single" w:sz="4" w:space="0" w:color="auto"/>
              <w:left w:val="single" w:sz="4" w:space="0" w:color="auto"/>
              <w:bottom w:val="single" w:sz="4" w:space="0" w:color="auto"/>
              <w:right w:val="single" w:sz="4" w:space="0" w:color="000000"/>
            </w:tcBorders>
            <w:shd w:val="clear" w:color="auto" w:fill="auto"/>
            <w:noWrap/>
            <w:vAlign w:val="bottom"/>
          </w:tcPr>
          <w:p w:rsidR="00D3105F" w:rsidRPr="00564C91" w:rsidRDefault="00D3105F" w:rsidP="00335E2F">
            <w:pPr>
              <w:jc w:val="center"/>
              <w:rPr>
                <w:iCs/>
                <w:sz w:val="24"/>
                <w:szCs w:val="24"/>
              </w:rPr>
            </w:pPr>
            <w:r w:rsidRPr="00564C91">
              <w:rPr>
                <w:iCs/>
                <w:sz w:val="24"/>
                <w:szCs w:val="24"/>
              </w:rPr>
              <w:t>в предшествующие периоды  2003- 2012 годы</w:t>
            </w:r>
          </w:p>
        </w:tc>
      </w:tr>
      <w:tr w:rsidR="00D3105F" w:rsidRPr="00564C91" w:rsidTr="00D3105F">
        <w:trPr>
          <w:trHeight w:val="780"/>
        </w:trPr>
        <w:tc>
          <w:tcPr>
            <w:tcW w:w="644" w:type="dxa"/>
            <w:tcBorders>
              <w:top w:val="nil"/>
              <w:left w:val="single" w:sz="4" w:space="0" w:color="auto"/>
              <w:bottom w:val="single" w:sz="4" w:space="0" w:color="auto"/>
              <w:right w:val="single" w:sz="4" w:space="0" w:color="auto"/>
            </w:tcBorders>
            <w:shd w:val="clear" w:color="auto" w:fill="auto"/>
            <w:noWrap/>
            <w:vAlign w:val="bottom"/>
          </w:tcPr>
          <w:p w:rsidR="00D3105F" w:rsidRPr="00564C91" w:rsidRDefault="00D3105F" w:rsidP="00335E2F">
            <w:pPr>
              <w:jc w:val="center"/>
              <w:rPr>
                <w:iCs/>
                <w:sz w:val="24"/>
                <w:szCs w:val="24"/>
              </w:rPr>
            </w:pPr>
            <w:r w:rsidRPr="00564C91">
              <w:rPr>
                <w:iCs/>
                <w:sz w:val="24"/>
                <w:szCs w:val="24"/>
              </w:rPr>
              <w:t> </w:t>
            </w:r>
          </w:p>
        </w:tc>
        <w:tc>
          <w:tcPr>
            <w:tcW w:w="2540" w:type="dxa"/>
            <w:tcBorders>
              <w:top w:val="nil"/>
              <w:left w:val="nil"/>
              <w:bottom w:val="single" w:sz="4" w:space="0" w:color="auto"/>
              <w:right w:val="single" w:sz="4" w:space="0" w:color="auto"/>
            </w:tcBorders>
            <w:shd w:val="clear" w:color="auto" w:fill="auto"/>
            <w:vAlign w:val="bottom"/>
          </w:tcPr>
          <w:p w:rsidR="00D3105F" w:rsidRPr="00564C91" w:rsidRDefault="00D3105F" w:rsidP="00335E2F">
            <w:pPr>
              <w:jc w:val="center"/>
              <w:rPr>
                <w:iCs/>
                <w:sz w:val="24"/>
                <w:szCs w:val="24"/>
              </w:rPr>
            </w:pPr>
            <w:r w:rsidRPr="00564C91">
              <w:rPr>
                <w:iCs/>
                <w:sz w:val="24"/>
                <w:szCs w:val="24"/>
              </w:rPr>
              <w:t> </w:t>
            </w:r>
          </w:p>
        </w:tc>
        <w:tc>
          <w:tcPr>
            <w:tcW w:w="720" w:type="dxa"/>
            <w:tcBorders>
              <w:top w:val="nil"/>
              <w:left w:val="nil"/>
              <w:bottom w:val="single" w:sz="4" w:space="0" w:color="auto"/>
              <w:right w:val="single" w:sz="4" w:space="0" w:color="auto"/>
            </w:tcBorders>
            <w:shd w:val="clear" w:color="auto" w:fill="auto"/>
            <w:vAlign w:val="bottom"/>
          </w:tcPr>
          <w:p w:rsidR="00D3105F" w:rsidRPr="00564C91" w:rsidRDefault="00D3105F" w:rsidP="00335E2F">
            <w:pPr>
              <w:jc w:val="center"/>
              <w:rPr>
                <w:iCs/>
                <w:sz w:val="24"/>
                <w:szCs w:val="24"/>
              </w:rPr>
            </w:pPr>
            <w:r w:rsidRPr="00564C91">
              <w:rPr>
                <w:iCs/>
                <w:sz w:val="24"/>
                <w:szCs w:val="24"/>
              </w:rPr>
              <w:t> </w:t>
            </w:r>
          </w:p>
        </w:tc>
        <w:tc>
          <w:tcPr>
            <w:tcW w:w="1048"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Всего</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2003 год</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2004 год</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2005 год</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2006 год</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2007 год</w:t>
            </w:r>
          </w:p>
        </w:tc>
        <w:tc>
          <w:tcPr>
            <w:tcW w:w="116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2008 год</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2009 год</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2010 год</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2011 год</w:t>
            </w:r>
          </w:p>
        </w:tc>
        <w:tc>
          <w:tcPr>
            <w:tcW w:w="1006"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2012 год</w:t>
            </w:r>
          </w:p>
        </w:tc>
      </w:tr>
      <w:tr w:rsidR="00D3105F" w:rsidRPr="00564C91" w:rsidTr="00D3105F">
        <w:trPr>
          <w:trHeight w:val="1890"/>
        </w:trPr>
        <w:tc>
          <w:tcPr>
            <w:tcW w:w="644" w:type="dxa"/>
            <w:tcBorders>
              <w:top w:val="nil"/>
              <w:left w:val="single" w:sz="4" w:space="0" w:color="auto"/>
              <w:bottom w:val="single" w:sz="4" w:space="0" w:color="auto"/>
              <w:right w:val="single" w:sz="4" w:space="0" w:color="auto"/>
            </w:tcBorders>
            <w:shd w:val="clear" w:color="auto" w:fill="auto"/>
            <w:noWrap/>
            <w:vAlign w:val="center"/>
          </w:tcPr>
          <w:p w:rsidR="00D3105F" w:rsidRPr="00564C91" w:rsidRDefault="00D3105F" w:rsidP="00335E2F">
            <w:pPr>
              <w:jc w:val="center"/>
              <w:rPr>
                <w:iCs/>
                <w:sz w:val="24"/>
                <w:szCs w:val="24"/>
              </w:rPr>
            </w:pPr>
            <w:r w:rsidRPr="00564C91">
              <w:rPr>
                <w:iCs/>
                <w:sz w:val="24"/>
                <w:szCs w:val="24"/>
              </w:rPr>
              <w:t>1</w:t>
            </w:r>
          </w:p>
        </w:tc>
        <w:tc>
          <w:tcPr>
            <w:tcW w:w="2540" w:type="dxa"/>
            <w:tcBorders>
              <w:top w:val="nil"/>
              <w:left w:val="nil"/>
              <w:bottom w:val="single" w:sz="4" w:space="0" w:color="auto"/>
              <w:right w:val="single" w:sz="4" w:space="0" w:color="auto"/>
            </w:tcBorders>
            <w:shd w:val="clear" w:color="auto" w:fill="auto"/>
          </w:tcPr>
          <w:p w:rsidR="00D3105F" w:rsidRPr="00564C91" w:rsidRDefault="00D3105F" w:rsidP="00335E2F">
            <w:pPr>
              <w:rPr>
                <w:iCs/>
                <w:sz w:val="24"/>
                <w:szCs w:val="24"/>
              </w:rPr>
            </w:pPr>
            <w:r w:rsidRPr="00564C91">
              <w:rPr>
                <w:iCs/>
                <w:sz w:val="24"/>
                <w:szCs w:val="24"/>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 </w:t>
            </w:r>
          </w:p>
        </w:tc>
        <w:tc>
          <w:tcPr>
            <w:tcW w:w="72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км</w:t>
            </w:r>
          </w:p>
        </w:tc>
        <w:tc>
          <w:tcPr>
            <w:tcW w:w="1048"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160,390</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23,423</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9,466</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3,440</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30,410</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6,384</w:t>
            </w:r>
          </w:p>
        </w:tc>
        <w:tc>
          <w:tcPr>
            <w:tcW w:w="116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14,426</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24,699</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0,829</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11,513</w:t>
            </w:r>
          </w:p>
        </w:tc>
        <w:tc>
          <w:tcPr>
            <w:tcW w:w="1006"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35,800</w:t>
            </w:r>
          </w:p>
        </w:tc>
      </w:tr>
      <w:tr w:rsidR="00D3105F" w:rsidRPr="00564C91" w:rsidTr="00D3105F">
        <w:trPr>
          <w:trHeight w:val="136"/>
        </w:trPr>
        <w:tc>
          <w:tcPr>
            <w:tcW w:w="644" w:type="dxa"/>
            <w:tcBorders>
              <w:top w:val="nil"/>
              <w:left w:val="single" w:sz="4" w:space="0" w:color="auto"/>
              <w:bottom w:val="single" w:sz="4" w:space="0" w:color="auto"/>
              <w:right w:val="single" w:sz="4" w:space="0" w:color="auto"/>
            </w:tcBorders>
            <w:shd w:val="clear" w:color="auto" w:fill="auto"/>
            <w:noWrap/>
            <w:vAlign w:val="center"/>
          </w:tcPr>
          <w:p w:rsidR="00D3105F" w:rsidRPr="00564C91" w:rsidRDefault="00D3105F" w:rsidP="00335E2F">
            <w:pPr>
              <w:jc w:val="center"/>
              <w:rPr>
                <w:iCs/>
                <w:sz w:val="24"/>
                <w:szCs w:val="24"/>
              </w:rPr>
            </w:pPr>
            <w:r w:rsidRPr="00564C91">
              <w:rPr>
                <w:iCs/>
                <w:sz w:val="24"/>
                <w:szCs w:val="24"/>
              </w:rPr>
              <w:t>1.1.</w:t>
            </w:r>
          </w:p>
        </w:tc>
        <w:tc>
          <w:tcPr>
            <w:tcW w:w="2540" w:type="dxa"/>
            <w:tcBorders>
              <w:top w:val="nil"/>
              <w:left w:val="nil"/>
              <w:bottom w:val="single" w:sz="4" w:space="0" w:color="auto"/>
              <w:right w:val="single" w:sz="4" w:space="0" w:color="auto"/>
            </w:tcBorders>
            <w:shd w:val="clear" w:color="auto" w:fill="auto"/>
          </w:tcPr>
          <w:p w:rsidR="00D3105F" w:rsidRPr="00564C91" w:rsidRDefault="00D3105F" w:rsidP="00D3105F">
            <w:pPr>
              <w:rPr>
                <w:iCs/>
                <w:sz w:val="24"/>
                <w:szCs w:val="24"/>
              </w:rPr>
            </w:pPr>
            <w:r w:rsidRPr="00564C91">
              <w:rPr>
                <w:iCs/>
                <w:sz w:val="24"/>
                <w:szCs w:val="24"/>
              </w:rPr>
              <w:t>автомобильных дорог общего пользования регионального (межмуниципального) значения</w:t>
            </w:r>
          </w:p>
        </w:tc>
        <w:tc>
          <w:tcPr>
            <w:tcW w:w="72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км</w:t>
            </w:r>
          </w:p>
        </w:tc>
        <w:tc>
          <w:tcPr>
            <w:tcW w:w="1048"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160,390</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23,423</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9,466</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3,440</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30,410</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6,384</w:t>
            </w:r>
          </w:p>
        </w:tc>
        <w:tc>
          <w:tcPr>
            <w:tcW w:w="116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14,426</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24,699</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0,829</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11,513</w:t>
            </w:r>
          </w:p>
        </w:tc>
        <w:tc>
          <w:tcPr>
            <w:tcW w:w="1006"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35,800</w:t>
            </w:r>
          </w:p>
        </w:tc>
      </w:tr>
      <w:tr w:rsidR="00D3105F" w:rsidRPr="00564C91" w:rsidTr="00D3105F">
        <w:trPr>
          <w:trHeight w:val="630"/>
        </w:trPr>
        <w:tc>
          <w:tcPr>
            <w:tcW w:w="6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105F" w:rsidRPr="00564C91" w:rsidRDefault="00D3105F" w:rsidP="00335E2F">
            <w:pPr>
              <w:jc w:val="center"/>
              <w:rPr>
                <w:iCs/>
                <w:sz w:val="24"/>
                <w:szCs w:val="24"/>
              </w:rPr>
            </w:pPr>
            <w:r w:rsidRPr="00564C91">
              <w:rPr>
                <w:iCs/>
                <w:sz w:val="24"/>
                <w:szCs w:val="24"/>
              </w:rPr>
              <w:lastRenderedPageBreak/>
              <w:t>1.2.</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3105F" w:rsidRPr="00564C91" w:rsidRDefault="00D3105F" w:rsidP="00D3105F">
            <w:pPr>
              <w:rPr>
                <w:iCs/>
                <w:sz w:val="24"/>
                <w:szCs w:val="24"/>
              </w:rPr>
            </w:pPr>
            <w:r w:rsidRPr="00564C91">
              <w:rPr>
                <w:iCs/>
                <w:sz w:val="24"/>
                <w:szCs w:val="24"/>
              </w:rPr>
              <w:t>автомобильных дорог общего пользования местного значения</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км</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r>
      <w:tr w:rsidR="00D3105F" w:rsidRPr="00564C91" w:rsidTr="00D3105F">
        <w:trPr>
          <w:trHeight w:val="300"/>
        </w:trPr>
        <w:tc>
          <w:tcPr>
            <w:tcW w:w="15071"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D3105F" w:rsidRPr="00564C91" w:rsidRDefault="00D3105F" w:rsidP="00335E2F">
            <w:pPr>
              <w:jc w:val="center"/>
              <w:rPr>
                <w:iCs/>
                <w:sz w:val="24"/>
                <w:szCs w:val="24"/>
              </w:rPr>
            </w:pPr>
            <w:r w:rsidRPr="00564C91">
              <w:rPr>
                <w:iCs/>
                <w:sz w:val="24"/>
                <w:szCs w:val="24"/>
              </w:rPr>
              <w:t>в последующие периоды 2013-2022 годы</w:t>
            </w:r>
          </w:p>
        </w:tc>
      </w:tr>
      <w:tr w:rsidR="00D3105F" w:rsidRPr="00564C91" w:rsidTr="00D3105F">
        <w:trPr>
          <w:trHeight w:val="750"/>
        </w:trPr>
        <w:tc>
          <w:tcPr>
            <w:tcW w:w="644" w:type="dxa"/>
            <w:tcBorders>
              <w:top w:val="nil"/>
              <w:left w:val="single" w:sz="4" w:space="0" w:color="auto"/>
              <w:bottom w:val="single" w:sz="4" w:space="0" w:color="auto"/>
              <w:right w:val="single" w:sz="4" w:space="0" w:color="auto"/>
            </w:tcBorders>
            <w:shd w:val="clear" w:color="auto" w:fill="auto"/>
            <w:noWrap/>
            <w:vAlign w:val="bottom"/>
          </w:tcPr>
          <w:p w:rsidR="00D3105F" w:rsidRPr="00564C91" w:rsidRDefault="00D3105F" w:rsidP="00335E2F">
            <w:pPr>
              <w:rPr>
                <w:rFonts w:ascii="Arial" w:hAnsi="Arial" w:cs="Arial"/>
                <w:iCs/>
              </w:rPr>
            </w:pPr>
            <w:r w:rsidRPr="00564C91">
              <w:rPr>
                <w:rFonts w:ascii="Arial" w:hAnsi="Arial" w:cs="Arial"/>
                <w:iCs/>
              </w:rPr>
              <w:t> </w:t>
            </w:r>
          </w:p>
        </w:tc>
        <w:tc>
          <w:tcPr>
            <w:tcW w:w="2540" w:type="dxa"/>
            <w:tcBorders>
              <w:top w:val="nil"/>
              <w:left w:val="nil"/>
              <w:bottom w:val="single" w:sz="4" w:space="0" w:color="auto"/>
              <w:right w:val="single" w:sz="4" w:space="0" w:color="auto"/>
            </w:tcBorders>
            <w:shd w:val="clear" w:color="auto" w:fill="auto"/>
            <w:noWrap/>
            <w:vAlign w:val="bottom"/>
          </w:tcPr>
          <w:p w:rsidR="00D3105F" w:rsidRPr="00564C91" w:rsidRDefault="00D3105F" w:rsidP="00335E2F">
            <w:pPr>
              <w:rPr>
                <w:rFonts w:ascii="Arial" w:hAnsi="Arial" w:cs="Arial"/>
                <w:iCs/>
              </w:rPr>
            </w:pPr>
            <w:r w:rsidRPr="00564C91">
              <w:rPr>
                <w:rFonts w:ascii="Arial" w:hAnsi="Arial" w:cs="Arial"/>
                <w:iCs/>
              </w:rPr>
              <w:t> </w:t>
            </w:r>
          </w:p>
        </w:tc>
        <w:tc>
          <w:tcPr>
            <w:tcW w:w="720" w:type="dxa"/>
            <w:tcBorders>
              <w:top w:val="nil"/>
              <w:left w:val="nil"/>
              <w:bottom w:val="single" w:sz="4" w:space="0" w:color="auto"/>
              <w:right w:val="single" w:sz="4" w:space="0" w:color="auto"/>
            </w:tcBorders>
            <w:shd w:val="clear" w:color="auto" w:fill="auto"/>
            <w:noWrap/>
            <w:vAlign w:val="bottom"/>
          </w:tcPr>
          <w:p w:rsidR="00D3105F" w:rsidRPr="00564C91" w:rsidRDefault="00D3105F" w:rsidP="00335E2F">
            <w:pPr>
              <w:rPr>
                <w:rFonts w:ascii="Arial" w:hAnsi="Arial" w:cs="Arial"/>
                <w:iCs/>
              </w:rPr>
            </w:pPr>
            <w:r w:rsidRPr="00564C91">
              <w:rPr>
                <w:rFonts w:ascii="Arial" w:hAnsi="Arial" w:cs="Arial"/>
                <w:iCs/>
              </w:rPr>
              <w:t> </w:t>
            </w:r>
          </w:p>
        </w:tc>
        <w:tc>
          <w:tcPr>
            <w:tcW w:w="1048"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Всего</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2013 год</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2014 год</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2015 год</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2016 год</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2017 год</w:t>
            </w:r>
          </w:p>
        </w:tc>
        <w:tc>
          <w:tcPr>
            <w:tcW w:w="116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2018 год</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2019 год</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2020 год</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2021 год</w:t>
            </w:r>
          </w:p>
        </w:tc>
        <w:tc>
          <w:tcPr>
            <w:tcW w:w="1006"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2022 год</w:t>
            </w:r>
          </w:p>
        </w:tc>
      </w:tr>
      <w:tr w:rsidR="00D3105F" w:rsidRPr="00564C91" w:rsidTr="00D3105F">
        <w:trPr>
          <w:trHeight w:val="1890"/>
        </w:trPr>
        <w:tc>
          <w:tcPr>
            <w:tcW w:w="644" w:type="dxa"/>
            <w:tcBorders>
              <w:top w:val="nil"/>
              <w:left w:val="single" w:sz="4" w:space="0" w:color="auto"/>
              <w:bottom w:val="single" w:sz="4" w:space="0" w:color="auto"/>
              <w:right w:val="single" w:sz="4" w:space="0" w:color="auto"/>
            </w:tcBorders>
            <w:shd w:val="clear" w:color="auto" w:fill="auto"/>
            <w:noWrap/>
            <w:vAlign w:val="center"/>
          </w:tcPr>
          <w:p w:rsidR="00D3105F" w:rsidRPr="00564C91" w:rsidRDefault="00D3105F" w:rsidP="00335E2F">
            <w:pPr>
              <w:jc w:val="center"/>
              <w:rPr>
                <w:iCs/>
                <w:sz w:val="24"/>
                <w:szCs w:val="24"/>
              </w:rPr>
            </w:pPr>
            <w:r w:rsidRPr="00564C91">
              <w:rPr>
                <w:iCs/>
                <w:sz w:val="24"/>
                <w:szCs w:val="24"/>
              </w:rPr>
              <w:t>2</w:t>
            </w:r>
          </w:p>
        </w:tc>
        <w:tc>
          <w:tcPr>
            <w:tcW w:w="2540" w:type="dxa"/>
            <w:tcBorders>
              <w:top w:val="nil"/>
              <w:left w:val="nil"/>
              <w:bottom w:val="single" w:sz="4" w:space="0" w:color="auto"/>
              <w:right w:val="single" w:sz="4" w:space="0" w:color="auto"/>
            </w:tcBorders>
            <w:shd w:val="clear" w:color="auto" w:fill="auto"/>
          </w:tcPr>
          <w:p w:rsidR="00D3105F" w:rsidRPr="00564C91" w:rsidRDefault="00D3105F" w:rsidP="00335E2F">
            <w:pPr>
              <w:rPr>
                <w:iCs/>
                <w:sz w:val="24"/>
                <w:szCs w:val="24"/>
              </w:rPr>
            </w:pPr>
            <w:r w:rsidRPr="00564C91">
              <w:rPr>
                <w:iCs/>
                <w:sz w:val="24"/>
                <w:szCs w:val="24"/>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 </w:t>
            </w:r>
          </w:p>
        </w:tc>
        <w:tc>
          <w:tcPr>
            <w:tcW w:w="72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км</w:t>
            </w:r>
          </w:p>
        </w:tc>
        <w:tc>
          <w:tcPr>
            <w:tcW w:w="1048"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376,946</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31,736</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39,774</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50,179</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42,447</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31,056</w:t>
            </w:r>
          </w:p>
        </w:tc>
        <w:tc>
          <w:tcPr>
            <w:tcW w:w="116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42,061</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52,226</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31,056</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18,206</w:t>
            </w:r>
          </w:p>
        </w:tc>
        <w:tc>
          <w:tcPr>
            <w:tcW w:w="1006"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38,205</w:t>
            </w:r>
          </w:p>
        </w:tc>
      </w:tr>
      <w:tr w:rsidR="00D3105F" w:rsidRPr="00564C91" w:rsidTr="00D3105F">
        <w:trPr>
          <w:trHeight w:val="945"/>
        </w:trPr>
        <w:tc>
          <w:tcPr>
            <w:tcW w:w="644" w:type="dxa"/>
            <w:tcBorders>
              <w:top w:val="nil"/>
              <w:left w:val="single" w:sz="4" w:space="0" w:color="auto"/>
              <w:bottom w:val="single" w:sz="4" w:space="0" w:color="auto"/>
              <w:right w:val="single" w:sz="4" w:space="0" w:color="auto"/>
            </w:tcBorders>
            <w:shd w:val="clear" w:color="auto" w:fill="auto"/>
            <w:noWrap/>
            <w:vAlign w:val="center"/>
          </w:tcPr>
          <w:p w:rsidR="00D3105F" w:rsidRPr="00564C91" w:rsidRDefault="00D3105F" w:rsidP="00335E2F">
            <w:pPr>
              <w:jc w:val="center"/>
              <w:rPr>
                <w:iCs/>
                <w:sz w:val="24"/>
                <w:szCs w:val="24"/>
              </w:rPr>
            </w:pPr>
            <w:r w:rsidRPr="00564C91">
              <w:rPr>
                <w:iCs/>
                <w:sz w:val="24"/>
                <w:szCs w:val="24"/>
              </w:rPr>
              <w:t>2.1.</w:t>
            </w:r>
          </w:p>
        </w:tc>
        <w:tc>
          <w:tcPr>
            <w:tcW w:w="2540" w:type="dxa"/>
            <w:tcBorders>
              <w:top w:val="nil"/>
              <w:left w:val="nil"/>
              <w:bottom w:val="single" w:sz="4" w:space="0" w:color="auto"/>
              <w:right w:val="single" w:sz="4" w:space="0" w:color="auto"/>
            </w:tcBorders>
            <w:shd w:val="clear" w:color="auto" w:fill="auto"/>
          </w:tcPr>
          <w:p w:rsidR="00D3105F" w:rsidRPr="00564C91" w:rsidRDefault="00D3105F" w:rsidP="00D3105F">
            <w:pPr>
              <w:rPr>
                <w:iCs/>
                <w:sz w:val="24"/>
                <w:szCs w:val="24"/>
              </w:rPr>
            </w:pPr>
            <w:r w:rsidRPr="00564C91">
              <w:rPr>
                <w:iCs/>
                <w:sz w:val="24"/>
                <w:szCs w:val="24"/>
              </w:rPr>
              <w:t>автомобильных дорог общего пользования регионального (межмуниципального) значения</w:t>
            </w:r>
          </w:p>
        </w:tc>
        <w:tc>
          <w:tcPr>
            <w:tcW w:w="72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км</w:t>
            </w:r>
          </w:p>
        </w:tc>
        <w:tc>
          <w:tcPr>
            <w:tcW w:w="1048"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219,815</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31,736</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31,324</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16,707</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18,471</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15,722</w:t>
            </w:r>
          </w:p>
        </w:tc>
        <w:tc>
          <w:tcPr>
            <w:tcW w:w="116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29,629</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41,472</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17,013</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9,996</w:t>
            </w:r>
          </w:p>
        </w:tc>
        <w:tc>
          <w:tcPr>
            <w:tcW w:w="1006"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7,745</w:t>
            </w:r>
          </w:p>
        </w:tc>
      </w:tr>
      <w:tr w:rsidR="00D3105F" w:rsidRPr="00564C91" w:rsidTr="00D3105F">
        <w:trPr>
          <w:trHeight w:val="630"/>
        </w:trPr>
        <w:tc>
          <w:tcPr>
            <w:tcW w:w="644" w:type="dxa"/>
            <w:tcBorders>
              <w:top w:val="nil"/>
              <w:left w:val="single" w:sz="4" w:space="0" w:color="auto"/>
              <w:bottom w:val="single" w:sz="4" w:space="0" w:color="auto"/>
              <w:right w:val="single" w:sz="4" w:space="0" w:color="auto"/>
            </w:tcBorders>
            <w:shd w:val="clear" w:color="auto" w:fill="auto"/>
            <w:noWrap/>
            <w:vAlign w:val="center"/>
          </w:tcPr>
          <w:p w:rsidR="00D3105F" w:rsidRPr="00564C91" w:rsidRDefault="00D3105F" w:rsidP="00335E2F">
            <w:pPr>
              <w:jc w:val="center"/>
              <w:rPr>
                <w:iCs/>
                <w:sz w:val="24"/>
                <w:szCs w:val="24"/>
              </w:rPr>
            </w:pPr>
            <w:r w:rsidRPr="00564C91">
              <w:rPr>
                <w:iCs/>
                <w:sz w:val="24"/>
                <w:szCs w:val="24"/>
              </w:rPr>
              <w:t>2.2.</w:t>
            </w:r>
          </w:p>
        </w:tc>
        <w:tc>
          <w:tcPr>
            <w:tcW w:w="2540" w:type="dxa"/>
            <w:tcBorders>
              <w:top w:val="nil"/>
              <w:left w:val="nil"/>
              <w:bottom w:val="single" w:sz="4" w:space="0" w:color="auto"/>
              <w:right w:val="single" w:sz="4" w:space="0" w:color="auto"/>
            </w:tcBorders>
            <w:shd w:val="clear" w:color="auto" w:fill="auto"/>
          </w:tcPr>
          <w:p w:rsidR="00D3105F" w:rsidRPr="00564C91" w:rsidRDefault="00D3105F" w:rsidP="00D3105F">
            <w:pPr>
              <w:rPr>
                <w:iCs/>
                <w:sz w:val="24"/>
                <w:szCs w:val="24"/>
              </w:rPr>
            </w:pPr>
            <w:r w:rsidRPr="00564C91">
              <w:rPr>
                <w:iCs/>
                <w:sz w:val="24"/>
                <w:szCs w:val="24"/>
              </w:rPr>
              <w:t>автомобильных дорог общего пользования местного значения</w:t>
            </w:r>
          </w:p>
        </w:tc>
        <w:tc>
          <w:tcPr>
            <w:tcW w:w="72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км</w:t>
            </w:r>
          </w:p>
        </w:tc>
        <w:tc>
          <w:tcPr>
            <w:tcW w:w="1048"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157,131</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0,000</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8,450</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33,472</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23,976</w:t>
            </w:r>
          </w:p>
        </w:tc>
        <w:tc>
          <w:tcPr>
            <w:tcW w:w="98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15,334</w:t>
            </w:r>
          </w:p>
        </w:tc>
        <w:tc>
          <w:tcPr>
            <w:tcW w:w="116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12,432</w:t>
            </w:r>
          </w:p>
        </w:tc>
        <w:tc>
          <w:tcPr>
            <w:tcW w:w="1000"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10,754</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14,043</w:t>
            </w:r>
          </w:p>
        </w:tc>
        <w:tc>
          <w:tcPr>
            <w:tcW w:w="1005"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8,210</w:t>
            </w:r>
          </w:p>
        </w:tc>
        <w:tc>
          <w:tcPr>
            <w:tcW w:w="1006" w:type="dxa"/>
            <w:tcBorders>
              <w:top w:val="nil"/>
              <w:left w:val="nil"/>
              <w:bottom w:val="single" w:sz="4" w:space="0" w:color="auto"/>
              <w:right w:val="single" w:sz="4" w:space="0" w:color="auto"/>
            </w:tcBorders>
            <w:shd w:val="clear" w:color="auto" w:fill="auto"/>
            <w:vAlign w:val="center"/>
          </w:tcPr>
          <w:p w:rsidR="00D3105F" w:rsidRPr="00564C91" w:rsidRDefault="00D3105F" w:rsidP="00335E2F">
            <w:pPr>
              <w:jc w:val="center"/>
              <w:rPr>
                <w:iCs/>
                <w:sz w:val="24"/>
                <w:szCs w:val="24"/>
              </w:rPr>
            </w:pPr>
            <w:r w:rsidRPr="00564C91">
              <w:rPr>
                <w:iCs/>
                <w:sz w:val="24"/>
                <w:szCs w:val="24"/>
              </w:rPr>
              <w:t>30,460</w:t>
            </w:r>
          </w:p>
        </w:tc>
      </w:tr>
    </w:tbl>
    <w:p w:rsidR="005C03C5" w:rsidRDefault="005C03C5" w:rsidP="00AE0882">
      <w:pPr>
        <w:pStyle w:val="ConsPlusNormal"/>
        <w:ind w:firstLine="0"/>
        <w:jc w:val="right"/>
        <w:outlineLvl w:val="3"/>
        <w:rPr>
          <w:rFonts w:ascii="Times New Roman" w:hAnsi="Times New Roman" w:cs="Times New Roman"/>
          <w:sz w:val="28"/>
          <w:szCs w:val="24"/>
        </w:rPr>
      </w:pPr>
    </w:p>
    <w:p w:rsidR="003E0021" w:rsidRDefault="003E0021" w:rsidP="00AE0882">
      <w:pPr>
        <w:pStyle w:val="ConsPlusNormal"/>
        <w:ind w:firstLine="0"/>
        <w:jc w:val="right"/>
        <w:outlineLvl w:val="3"/>
        <w:rPr>
          <w:rFonts w:ascii="Times New Roman" w:hAnsi="Times New Roman" w:cs="Times New Roman"/>
          <w:sz w:val="28"/>
          <w:szCs w:val="24"/>
        </w:rPr>
      </w:pPr>
    </w:p>
    <w:p w:rsidR="00D3105F" w:rsidRDefault="00D3105F" w:rsidP="00AE0882">
      <w:pPr>
        <w:pStyle w:val="ConsPlusNormal"/>
        <w:ind w:firstLine="0"/>
        <w:jc w:val="right"/>
        <w:outlineLvl w:val="3"/>
        <w:rPr>
          <w:rFonts w:ascii="Times New Roman" w:hAnsi="Times New Roman" w:cs="Times New Roman"/>
          <w:sz w:val="28"/>
          <w:szCs w:val="24"/>
        </w:rPr>
      </w:pPr>
    </w:p>
    <w:p w:rsidR="00D3105F" w:rsidRDefault="00D3105F" w:rsidP="00AE0882">
      <w:pPr>
        <w:pStyle w:val="ConsPlusNormal"/>
        <w:ind w:firstLine="0"/>
        <w:jc w:val="right"/>
        <w:outlineLvl w:val="3"/>
        <w:rPr>
          <w:rFonts w:ascii="Times New Roman" w:hAnsi="Times New Roman" w:cs="Times New Roman"/>
          <w:sz w:val="28"/>
          <w:szCs w:val="24"/>
        </w:rPr>
      </w:pPr>
    </w:p>
    <w:p w:rsidR="00D3105F" w:rsidRDefault="00D3105F" w:rsidP="00AE0882">
      <w:pPr>
        <w:pStyle w:val="ConsPlusNormal"/>
        <w:ind w:firstLine="0"/>
        <w:jc w:val="right"/>
        <w:outlineLvl w:val="3"/>
        <w:rPr>
          <w:rFonts w:ascii="Times New Roman" w:hAnsi="Times New Roman" w:cs="Times New Roman"/>
          <w:sz w:val="28"/>
          <w:szCs w:val="24"/>
        </w:rPr>
      </w:pPr>
    </w:p>
    <w:p w:rsidR="001A0368" w:rsidRDefault="001A0368" w:rsidP="00AE0882">
      <w:pPr>
        <w:pStyle w:val="ConsPlusNormal"/>
        <w:ind w:firstLine="0"/>
        <w:jc w:val="right"/>
        <w:outlineLvl w:val="3"/>
        <w:rPr>
          <w:rFonts w:ascii="Times New Roman" w:hAnsi="Times New Roman" w:cs="Times New Roman"/>
          <w:sz w:val="28"/>
          <w:szCs w:val="24"/>
        </w:rPr>
      </w:pPr>
    </w:p>
    <w:p w:rsidR="001A0368" w:rsidRDefault="001A0368" w:rsidP="00AE0882">
      <w:pPr>
        <w:pStyle w:val="ConsPlusNormal"/>
        <w:ind w:firstLine="0"/>
        <w:jc w:val="right"/>
        <w:outlineLvl w:val="3"/>
        <w:rPr>
          <w:rFonts w:ascii="Times New Roman" w:hAnsi="Times New Roman" w:cs="Times New Roman"/>
          <w:sz w:val="28"/>
          <w:szCs w:val="24"/>
        </w:rPr>
      </w:pPr>
    </w:p>
    <w:p w:rsidR="00AE0882" w:rsidRPr="00AE0882" w:rsidRDefault="00AE0882" w:rsidP="00AE0882">
      <w:pPr>
        <w:pStyle w:val="ConsPlusNormal"/>
        <w:ind w:firstLine="0"/>
        <w:jc w:val="right"/>
        <w:outlineLvl w:val="3"/>
        <w:rPr>
          <w:rFonts w:ascii="Times New Roman" w:hAnsi="Times New Roman" w:cs="Times New Roman"/>
          <w:sz w:val="28"/>
          <w:szCs w:val="24"/>
        </w:rPr>
      </w:pPr>
      <w:r w:rsidRPr="00AE0882">
        <w:rPr>
          <w:rFonts w:ascii="Times New Roman" w:hAnsi="Times New Roman" w:cs="Times New Roman"/>
          <w:sz w:val="28"/>
          <w:szCs w:val="24"/>
        </w:rPr>
        <w:lastRenderedPageBreak/>
        <w:t xml:space="preserve">Таблица </w:t>
      </w:r>
      <w:r w:rsidR="00041924">
        <w:rPr>
          <w:rFonts w:ascii="Times New Roman" w:hAnsi="Times New Roman" w:cs="Times New Roman"/>
          <w:sz w:val="28"/>
          <w:szCs w:val="24"/>
        </w:rPr>
        <w:t>8</w:t>
      </w:r>
    </w:p>
    <w:p w:rsidR="00AE0882" w:rsidRPr="00AE0882" w:rsidRDefault="00AE0882" w:rsidP="00AE0882">
      <w:pPr>
        <w:pStyle w:val="ConsPlusNormal"/>
        <w:ind w:firstLine="0"/>
        <w:jc w:val="both"/>
        <w:rPr>
          <w:rFonts w:ascii="Times New Roman" w:hAnsi="Times New Roman" w:cs="Times New Roman"/>
          <w:sz w:val="28"/>
          <w:szCs w:val="24"/>
        </w:rPr>
      </w:pPr>
    </w:p>
    <w:p w:rsidR="005C03C5" w:rsidRDefault="00AE0882" w:rsidP="00AE0882">
      <w:pPr>
        <w:pStyle w:val="ConsPlusTitle"/>
        <w:jc w:val="center"/>
        <w:rPr>
          <w:b w:val="0"/>
          <w:szCs w:val="24"/>
        </w:rPr>
      </w:pPr>
      <w:r w:rsidRPr="00AE0882">
        <w:rPr>
          <w:b w:val="0"/>
          <w:szCs w:val="24"/>
        </w:rPr>
        <w:t>Ресурсное обеспечение реализации программ Брянской области</w:t>
      </w:r>
      <w:r w:rsidR="005C03C5">
        <w:rPr>
          <w:b w:val="0"/>
          <w:szCs w:val="24"/>
        </w:rPr>
        <w:t xml:space="preserve"> </w:t>
      </w:r>
      <w:r w:rsidRPr="00AE0882">
        <w:rPr>
          <w:b w:val="0"/>
          <w:szCs w:val="24"/>
        </w:rPr>
        <w:t>при реализации</w:t>
      </w:r>
    </w:p>
    <w:p w:rsidR="00AE0882" w:rsidRDefault="00AE0882" w:rsidP="00AE0882">
      <w:pPr>
        <w:pStyle w:val="ConsPlusTitle"/>
        <w:jc w:val="center"/>
        <w:rPr>
          <w:b w:val="0"/>
          <w:szCs w:val="24"/>
        </w:rPr>
      </w:pPr>
      <w:r w:rsidRPr="00AE0882">
        <w:rPr>
          <w:b w:val="0"/>
          <w:szCs w:val="24"/>
        </w:rPr>
        <w:t xml:space="preserve"> дорожного фонда Брянской области</w:t>
      </w:r>
      <w:r w:rsidR="005C03C5">
        <w:rPr>
          <w:b w:val="0"/>
          <w:szCs w:val="24"/>
        </w:rPr>
        <w:t xml:space="preserve"> </w:t>
      </w:r>
      <w:r w:rsidRPr="00AE0882">
        <w:rPr>
          <w:b w:val="0"/>
          <w:szCs w:val="24"/>
        </w:rPr>
        <w:t>на период до 2022 года</w:t>
      </w:r>
    </w:p>
    <w:p w:rsidR="003E0021" w:rsidRPr="00AE0882" w:rsidRDefault="003E0021" w:rsidP="00AE0882">
      <w:pPr>
        <w:pStyle w:val="ConsPlusTitle"/>
        <w:jc w:val="center"/>
        <w:rPr>
          <w:b w:val="0"/>
          <w:szCs w:val="24"/>
        </w:rPr>
      </w:pPr>
    </w:p>
    <w:tbl>
      <w:tblPr>
        <w:tblW w:w="14943" w:type="dxa"/>
        <w:tblInd w:w="103" w:type="dxa"/>
        <w:tblLayout w:type="fixed"/>
        <w:tblLook w:val="0000"/>
      </w:tblPr>
      <w:tblGrid>
        <w:gridCol w:w="2982"/>
        <w:gridCol w:w="1560"/>
        <w:gridCol w:w="1188"/>
        <w:gridCol w:w="1134"/>
        <w:gridCol w:w="1134"/>
        <w:gridCol w:w="1134"/>
        <w:gridCol w:w="1134"/>
        <w:gridCol w:w="1134"/>
        <w:gridCol w:w="1134"/>
        <w:gridCol w:w="1134"/>
        <w:gridCol w:w="1275"/>
      </w:tblGrid>
      <w:tr w:rsidR="00AE0882" w:rsidRPr="00AE0882" w:rsidTr="00457BD9">
        <w:trPr>
          <w:cantSplit/>
          <w:trHeight w:val="315"/>
        </w:trPr>
        <w:tc>
          <w:tcPr>
            <w:tcW w:w="2982"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Наименование региональной программы, иной программы, мероприятий</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Ответственный исполнитель </w:t>
            </w:r>
          </w:p>
        </w:tc>
        <w:tc>
          <w:tcPr>
            <w:tcW w:w="10401" w:type="dxa"/>
            <w:gridSpan w:val="9"/>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Объемы ресурсного обеспечения  (с учетом средств местных бюджетов)</w:t>
            </w:r>
          </w:p>
        </w:tc>
      </w:tr>
      <w:tr w:rsidR="00AE0882" w:rsidRPr="00AE0882" w:rsidTr="00457BD9">
        <w:trPr>
          <w:cantSplit/>
          <w:trHeight w:val="600"/>
        </w:trPr>
        <w:tc>
          <w:tcPr>
            <w:tcW w:w="298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AE0882" w:rsidRPr="00AE0882" w:rsidRDefault="00AE0882" w:rsidP="00AE0882"/>
        </w:tc>
        <w:tc>
          <w:tcPr>
            <w:tcW w:w="156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AE0882" w:rsidRPr="00AE0882" w:rsidRDefault="00AE0882" w:rsidP="00AE0882"/>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2015 год</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2016 год</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2017 год</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2018 год</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2019 год</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2020 год</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2021 год</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2022 год</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итого 2015 – 2022 годы</w:t>
            </w:r>
          </w:p>
        </w:tc>
      </w:tr>
      <w:tr w:rsidR="00AE0882" w:rsidRPr="00AE0882" w:rsidTr="00457BD9">
        <w:trPr>
          <w:cantSplit/>
          <w:trHeight w:val="260"/>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Региональная программа- всего, в том числе:</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right"/>
            </w:pPr>
            <w:r w:rsidRPr="00AE0882">
              <w:t> </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9223957,130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3870930,213</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3397384,888</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3901844,021</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4550501,212</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5056597,441</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5485817,179</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6726898,976</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42213931,060</w:t>
            </w:r>
          </w:p>
        </w:tc>
      </w:tr>
      <w:tr w:rsidR="00AE0882" w:rsidRPr="00AE0882" w:rsidTr="00457BD9">
        <w:trPr>
          <w:cantSplit/>
          <w:trHeight w:val="825"/>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Основное мероприятие 1 «Строительство (реконструкция) автомобильных дорог общего пользования регионального (межмуниципального) значения»</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62635,451</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100604,800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141121,942</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129682,314</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3844,310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208020,000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421348,227</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253860,000</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1321117,044</w:t>
            </w:r>
          </w:p>
        </w:tc>
      </w:tr>
      <w:tr w:rsidR="00AE0882" w:rsidRPr="00AE0882" w:rsidTr="00457BD9">
        <w:trPr>
          <w:cantSplit/>
          <w:trHeight w:val="315"/>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из них:</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right"/>
            </w:pPr>
            <w:r w:rsidRPr="00AE0882">
              <w:t> </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r>
      <w:tr w:rsidR="00AE0882" w:rsidRPr="00AE0882" w:rsidTr="00457BD9">
        <w:trPr>
          <w:cantSplit/>
          <w:trHeight w:val="679"/>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Мероприятие 1.1 «Осуществление крупных особо важных для социально-экономического развития Российской Федерации проектов»</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r>
      <w:tr w:rsidR="00AE0882" w:rsidRPr="00AE0882" w:rsidTr="003E0021">
        <w:trPr>
          <w:cantSplit/>
          <w:trHeight w:val="1440"/>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Мероприятие 1.2 «Развитие и увеличение пропускной способности автомобильных дорог общего пользования регионального (межмуниципального) значения»</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62635,451</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100604,800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141121,942</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129682,314</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3844,310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208020,000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421348,227</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253860,000</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1321117,044</w:t>
            </w:r>
          </w:p>
        </w:tc>
      </w:tr>
      <w:tr w:rsidR="00AE0882" w:rsidRPr="00AE0882" w:rsidTr="003E0021">
        <w:trPr>
          <w:cantSplit/>
          <w:trHeight w:val="1575"/>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lastRenderedPageBreak/>
              <w:t>Основное мероприятие 2 «Капитальный ремонт, ремонт и содержание автомобильных дорог общего пользования регионального (межмуниципального) значения»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1358483,471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1894606,218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1716191,662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2321595,134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2357658,495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2455812,642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bottom w:w="28" w:type="dxa"/>
            </w:tcMar>
            <w:vAlign w:val="center"/>
          </w:tcPr>
          <w:p w:rsidR="00AE0882" w:rsidRPr="00AE0882" w:rsidRDefault="00AE0882" w:rsidP="00AE0882">
            <w:pPr>
              <w:ind w:left="-57" w:right="-57"/>
              <w:jc w:val="center"/>
              <w:rPr>
                <w:spacing w:val="-4"/>
              </w:rPr>
            </w:pPr>
            <w:r w:rsidRPr="00AE0882">
              <w:rPr>
                <w:spacing w:val="-4"/>
              </w:rPr>
              <w:t>2125218,396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2440954,088</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16670520,106</w:t>
            </w:r>
          </w:p>
        </w:tc>
      </w:tr>
      <w:tr w:rsidR="00AE0882" w:rsidRPr="00AE0882" w:rsidTr="003E0021">
        <w:trPr>
          <w:cantSplit/>
          <w:trHeight w:val="1260"/>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Мероприятие 2.1.«Капитальный ремонт автомобильных дорог общего пользования регионального (межмуниципального) значения»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22101,728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38954,396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76414,707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195244,932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87800,000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148416,956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238300,000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807232,720</w:t>
            </w:r>
          </w:p>
        </w:tc>
      </w:tr>
      <w:tr w:rsidR="00AE0882" w:rsidRPr="00AE0882" w:rsidTr="00457BD9">
        <w:trPr>
          <w:cantSplit/>
          <w:trHeight w:val="1260"/>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Мероприятие 2.2.«Ремонт  автомобильных дорог общего пользования регионального (межмуниципального) значения»</w:t>
            </w:r>
          </w:p>
        </w:tc>
        <w:tc>
          <w:tcPr>
            <w:tcW w:w="1560"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359047,854</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647242,985</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436739,840</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783918,087</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665330,865</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796840,028</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350637,783</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506565,395</w:t>
            </w:r>
          </w:p>
        </w:tc>
        <w:tc>
          <w:tcPr>
            <w:tcW w:w="1275"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4546322,837</w:t>
            </w:r>
          </w:p>
        </w:tc>
      </w:tr>
      <w:tr w:rsidR="00AE0882" w:rsidRPr="00AE0882" w:rsidTr="00457BD9">
        <w:trPr>
          <w:cantSplit/>
          <w:trHeight w:val="1260"/>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Мероприятие 2.3.«Содержание автомобильных дорог общего пользования регионального (межмуниципального) значения»</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999435,617</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1225261,505</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1240497,426</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1461262,340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1497082,698</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1571172,614</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CD6568">
            <w:pPr>
              <w:ind w:left="-57" w:right="-57"/>
              <w:jc w:val="center"/>
              <w:rPr>
                <w:spacing w:val="-4"/>
              </w:rPr>
            </w:pPr>
            <w:r w:rsidRPr="00AE0882">
              <w:rPr>
                <w:spacing w:val="-4"/>
              </w:rPr>
              <w:t>1626163,65</w:t>
            </w:r>
            <w:r w:rsidR="00CD6568">
              <w:rPr>
                <w:spacing w:val="-4"/>
              </w:rPr>
              <w:t>7</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1696088,693</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11316964,549</w:t>
            </w:r>
          </w:p>
        </w:tc>
      </w:tr>
      <w:tr w:rsidR="00AE0882" w:rsidRPr="00AE0882" w:rsidTr="00457BD9">
        <w:trPr>
          <w:cantSplit/>
          <w:trHeight w:val="475"/>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Основное мероприятие 3 «Создание условий для реализации Программы в сфере дорожного хозяйства»</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251077,840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273324,854</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280802,049</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300854,305</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291013,205</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316464,161</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295298,417</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298285,861</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2307120,692</w:t>
            </w:r>
          </w:p>
        </w:tc>
      </w:tr>
      <w:tr w:rsidR="00AE0882" w:rsidRPr="00AE0882" w:rsidTr="003E0021">
        <w:trPr>
          <w:cantSplit/>
          <w:trHeight w:val="1111"/>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Основное мероприятие 4 «Предоставление межбюджетных трансфертов бюджетам другого уровня»</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 администрации муниципальных образований</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67351,094</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220905,879</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134260,672</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149885,574</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212596,605</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344529,647</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1253062,781</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1570951,856</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3953544,108</w:t>
            </w:r>
          </w:p>
        </w:tc>
      </w:tr>
      <w:tr w:rsidR="00AE0882" w:rsidRPr="00AE0882" w:rsidTr="003E0021">
        <w:trPr>
          <w:cantSplit/>
          <w:trHeight w:val="947"/>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lastRenderedPageBreak/>
              <w:t> </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 администрации муниципальных образований</w:t>
            </w:r>
          </w:p>
        </w:tc>
        <w:tc>
          <w:tcPr>
            <w:tcW w:w="1188"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752343,971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1210777,395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1117922,552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999826,694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1328794,212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1204888,576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940225,702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1052381,012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8607160,115</w:t>
            </w:r>
          </w:p>
        </w:tc>
      </w:tr>
      <w:tr w:rsidR="00AE0882" w:rsidRPr="00AE0882" w:rsidTr="003E0021">
        <w:trPr>
          <w:cantSplit/>
          <w:trHeight w:val="230"/>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 администрации муниципальных образований</w:t>
            </w:r>
          </w:p>
        </w:tc>
        <w:tc>
          <w:tcPr>
            <w:tcW w:w="1188"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6732065,303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170711,067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7086,012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6909862,381</w:t>
            </w:r>
          </w:p>
        </w:tc>
      </w:tr>
      <w:tr w:rsidR="00AE0882" w:rsidRPr="00AE0882" w:rsidTr="00457BD9">
        <w:trPr>
          <w:cantSplit/>
          <w:trHeight w:val="774"/>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xml:space="preserve">Основное мероприятие 5 Приведение в нормативное состояние автомобильных дорог общего пользования регионального и межмуниципального значения </w:t>
            </w:r>
            <w:r>
              <w:t>р</w:t>
            </w:r>
            <w:r w:rsidRPr="00AE0882">
              <w:t xml:space="preserve">егионального проекта </w:t>
            </w:r>
            <w:r>
              <w:t>«</w:t>
            </w:r>
            <w:r w:rsidRPr="00AE0882">
              <w:t>Дорожная сеть</w:t>
            </w:r>
            <w:r>
              <w:t>»;</w:t>
            </w:r>
          </w:p>
        </w:tc>
        <w:tc>
          <w:tcPr>
            <w:tcW w:w="1560"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204356,367</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359387,367</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532382,992</w:t>
            </w:r>
          </w:p>
        </w:tc>
        <w:tc>
          <w:tcPr>
            <w:tcW w:w="1275"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1096126,726</w:t>
            </w:r>
          </w:p>
        </w:tc>
      </w:tr>
      <w:tr w:rsidR="00AE0882" w:rsidRPr="00AE0882" w:rsidTr="00457BD9">
        <w:trPr>
          <w:cantSplit/>
          <w:trHeight w:val="902"/>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xml:space="preserve">Основное мероприятие 6. Приведение в нормативное состояние автомобильных дорог общего пользования местного значения </w:t>
            </w:r>
            <w:r>
              <w:t>р</w:t>
            </w:r>
            <w:r w:rsidRPr="00AE0882">
              <w:t xml:space="preserve">егионального проекта </w:t>
            </w:r>
            <w:r>
              <w:t>«</w:t>
            </w:r>
            <w:r w:rsidRPr="00AE0882">
              <w:t>Дорожная сеть</w:t>
            </w:r>
            <w:r>
              <w:t>»</w:t>
            </w:r>
            <w:r w:rsidRPr="00AE0882">
              <w:t xml:space="preserve">;   </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 администрации муниципальных образований</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356594,385</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322526,047</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91276,289</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578083,166</w:t>
            </w:r>
          </w:p>
        </w:tc>
        <w:tc>
          <w:tcPr>
            <w:tcW w:w="1275" w:type="dxa"/>
            <w:tcBorders>
              <w:top w:val="nil"/>
              <w:left w:val="nil"/>
              <w:bottom w:val="single" w:sz="4" w:space="0" w:color="auto"/>
              <w:right w:val="single" w:sz="4" w:space="0" w:color="auto"/>
            </w:tcBorders>
            <w:shd w:val="clear" w:color="auto" w:fill="FFFFFF" w:themeFill="background1"/>
            <w:tcMar>
              <w:top w:w="28" w:type="dxa"/>
              <w:bottom w:w="28" w:type="dxa"/>
            </w:tcMar>
            <w:vAlign w:val="center"/>
          </w:tcPr>
          <w:p w:rsidR="00AE0882" w:rsidRPr="00AE0882" w:rsidRDefault="00AE0882" w:rsidP="00CD6568">
            <w:pPr>
              <w:ind w:left="-57" w:right="-57"/>
              <w:jc w:val="center"/>
              <w:rPr>
                <w:spacing w:val="-4"/>
              </w:rPr>
            </w:pPr>
            <w:r w:rsidRPr="00AE0882">
              <w:rPr>
                <w:spacing w:val="-4"/>
              </w:rPr>
              <w:t>1348479,88</w:t>
            </w:r>
            <w:r w:rsidR="00CD6568">
              <w:rPr>
                <w:spacing w:val="-4"/>
              </w:rPr>
              <w:t>7</w:t>
            </w:r>
          </w:p>
        </w:tc>
      </w:tr>
      <w:tr w:rsidR="00AE0882" w:rsidRPr="00AE0882" w:rsidTr="003E0021">
        <w:trPr>
          <w:cantSplit/>
          <w:trHeight w:val="373"/>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xml:space="preserve">Справочно: объем бюджетных ассигнований на реализацию мероприятий подпрограммы </w:t>
            </w:r>
            <w:r>
              <w:t>«</w:t>
            </w:r>
            <w:r w:rsidRPr="00AE0882">
              <w:t>Повышение безопасности дорожного движения</w:t>
            </w:r>
            <w:r>
              <w:t>»</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8555,903</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7127,707</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7412,815</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7412,815</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30509,240</w:t>
            </w:r>
          </w:p>
        </w:tc>
      </w:tr>
      <w:tr w:rsidR="00AE0882" w:rsidRPr="00AE0882" w:rsidTr="003E0021">
        <w:trPr>
          <w:cantSplit/>
          <w:trHeight w:val="716"/>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lastRenderedPageBreak/>
              <w:t>Справочно: объем бюджетных ассигнований  на реализацию мероприятий подпрограммы «Стимулирование развития жилищного строительства в Брянской области»</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21965,121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118042,105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104684,211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244691,437</w:t>
            </w:r>
          </w:p>
        </w:tc>
      </w:tr>
      <w:tr w:rsidR="00AE0882" w:rsidRPr="00AE0882" w:rsidTr="003E0021">
        <w:trPr>
          <w:cantSplit/>
          <w:trHeight w:val="1394"/>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D55F20">
            <w:r w:rsidRPr="00AE0882">
              <w:t xml:space="preserve">Справочно: объем бюджетных ассигнований  на реализацию мероприятий целевой программы </w:t>
            </w:r>
            <w:r w:rsidR="00D55F20">
              <w:t>«</w:t>
            </w:r>
            <w:r w:rsidRPr="00AE0882">
              <w:t>Устойчивое развитие сельских территорий на 2014 - 2017 годы и на период  до 2020 года</w:t>
            </w:r>
            <w:r w:rsidR="00D55F20">
              <w:t>»</w:t>
            </w:r>
            <w:r w:rsidRPr="00AE0882">
              <w:t xml:space="preserve">, </w:t>
            </w:r>
            <w:r w:rsidR="00CD6568">
              <w:t>«</w:t>
            </w:r>
            <w:r w:rsidRPr="00AE0882">
              <w:t>Ком</w:t>
            </w:r>
            <w:r w:rsidR="00D55F20">
              <w:t>п</w:t>
            </w:r>
            <w:r w:rsidRPr="00AE0882">
              <w:t>лексное развитие сельских территорий</w:t>
            </w:r>
            <w:r w:rsidR="00CD6568">
              <w:t>»</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 </w:t>
            </w:r>
          </w:p>
        </w:tc>
        <w:tc>
          <w:tcPr>
            <w:tcW w:w="1188"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54294,533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126042,978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134503,243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86895,069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86895,069</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bottom w:w="28" w:type="dxa"/>
            </w:tcMar>
            <w:vAlign w:val="center"/>
          </w:tcPr>
          <w:p w:rsidR="00AE0882" w:rsidRPr="00AE0882" w:rsidRDefault="00AE0882" w:rsidP="00CD6568">
            <w:pPr>
              <w:ind w:left="-57" w:right="-57"/>
              <w:jc w:val="center"/>
              <w:rPr>
                <w:spacing w:val="-4"/>
              </w:rPr>
            </w:pPr>
            <w:r w:rsidRPr="00AE0882">
              <w:rPr>
                <w:spacing w:val="-4"/>
              </w:rPr>
              <w:t>488630,89</w:t>
            </w:r>
            <w:r w:rsidR="00CD6568">
              <w:rPr>
                <w:spacing w:val="-4"/>
              </w:rPr>
              <w:t>2</w:t>
            </w:r>
          </w:p>
        </w:tc>
      </w:tr>
      <w:tr w:rsidR="00AE0882" w:rsidRPr="00AE0882" w:rsidTr="00457BD9">
        <w:trPr>
          <w:cantSplit/>
          <w:trHeight w:val="686"/>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Справочно: объем бюджетных ассигнований Федерального дорожного фонда, направленный на реализацию мероприятий программы, всего</w:t>
            </w:r>
          </w:p>
        </w:tc>
        <w:tc>
          <w:tcPr>
            <w:tcW w:w="1560"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w:t>
            </w:r>
          </w:p>
        </w:tc>
        <w:tc>
          <w:tcPr>
            <w:tcW w:w="1188"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654001,500</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620031,477</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803634,362</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376171,988</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1858491,766</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1013822,029</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782069,600</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131603,200</w:t>
            </w:r>
          </w:p>
        </w:tc>
        <w:tc>
          <w:tcPr>
            <w:tcW w:w="1275"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6239825,922</w:t>
            </w:r>
          </w:p>
        </w:tc>
      </w:tr>
      <w:tr w:rsidR="00AE0882" w:rsidRPr="00AE0882" w:rsidTr="00457BD9">
        <w:trPr>
          <w:cantSplit/>
          <w:trHeight w:val="315"/>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в том числе:</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r>
      <w:tr w:rsidR="00AE0882" w:rsidRPr="00AE0882" w:rsidTr="00457BD9">
        <w:trPr>
          <w:cantSplit/>
          <w:trHeight w:val="159"/>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D55F20">
            <w:r w:rsidRPr="00AE0882">
              <w:t>иные межбюджетные трансферты</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505933,800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505469,031</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473422,109</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926080,700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656000,000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656000,000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3722905,640</w:t>
            </w:r>
          </w:p>
        </w:tc>
      </w:tr>
      <w:tr w:rsidR="00AE0882" w:rsidRPr="00AE0882" w:rsidTr="00457BD9">
        <w:trPr>
          <w:cantSplit/>
          <w:trHeight w:val="315"/>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из них:</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r>
      <w:tr w:rsidR="00AE0882" w:rsidRPr="00AE0882" w:rsidTr="00457BD9">
        <w:trPr>
          <w:cantSplit/>
          <w:trHeight w:val="1406"/>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D55F20">
            <w:r w:rsidRPr="00AE0882">
              <w:t xml:space="preserve">иные межбюджетные трансферты на финансовое обеспечение  дорожной деятельности в рамках  подпрограммы </w:t>
            </w:r>
            <w:r w:rsidR="00D55F20">
              <w:t>«</w:t>
            </w:r>
            <w:r w:rsidRPr="00AE0882">
              <w:t>Дорожное хозяйство</w:t>
            </w:r>
            <w:r w:rsidR="00D55F20">
              <w:t>»</w:t>
            </w:r>
            <w:r w:rsidRPr="00AE0882">
              <w:t xml:space="preserve"> государственной программы Российской Федерации </w:t>
            </w:r>
            <w:r w:rsidR="00D55F20">
              <w:t>«</w:t>
            </w:r>
            <w:r w:rsidRPr="00AE0882">
              <w:t>Развитие транспортной системы</w:t>
            </w:r>
            <w:r w:rsidR="00D55F20">
              <w:t>»</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157811,500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0,000</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157811,500</w:t>
            </w:r>
          </w:p>
        </w:tc>
      </w:tr>
      <w:tr w:rsidR="00AE0882" w:rsidRPr="00AE0882" w:rsidTr="00457BD9">
        <w:trPr>
          <w:cantSplit/>
          <w:trHeight w:val="2245"/>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D55F20">
            <w:r w:rsidRPr="00AE0882">
              <w:lastRenderedPageBreak/>
              <w:t xml:space="preserve">иные межбюджетные трансферты, предоставляемые из федерального бюджета на реализацию мероприятий  региональных программ в сфере дорожного хозяйства по решениям Правительства Российской Федерации в рамках  подпрограммы </w:t>
            </w:r>
            <w:r w:rsidR="00D55F20">
              <w:t>«</w:t>
            </w:r>
            <w:r w:rsidRPr="00AE0882">
              <w:t>Дорожное хозяйство</w:t>
            </w:r>
            <w:r w:rsidR="00D55F20">
              <w:t>»</w:t>
            </w:r>
            <w:r w:rsidRPr="00AE0882">
              <w:t xml:space="preserve"> государственной программы Российской Федерации </w:t>
            </w:r>
            <w:r w:rsidR="00D55F20">
              <w:t>«</w:t>
            </w:r>
            <w:r w:rsidRPr="00AE0882">
              <w:t>Развитие транспортной системы</w:t>
            </w:r>
            <w:r w:rsidR="00D55F20">
              <w:t>»</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348122,300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505469,031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473422,109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1327013,440</w:t>
            </w:r>
          </w:p>
        </w:tc>
      </w:tr>
      <w:tr w:rsidR="00AE0882" w:rsidRPr="00AE0882" w:rsidTr="00457BD9">
        <w:trPr>
          <w:cantSplit/>
          <w:trHeight w:val="1383"/>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D55F20">
            <w:r w:rsidRPr="00AE0882">
              <w:t xml:space="preserve">иные межбюджетные трансферты, предоставляемые из федерального бюджета на реализацию мероприятий национального проект </w:t>
            </w:r>
            <w:r w:rsidR="00D55F20">
              <w:t>«</w:t>
            </w:r>
            <w:r w:rsidRPr="00AE0882">
              <w:t>Безопасные и качественные автомобильные дороги</w:t>
            </w:r>
            <w:r w:rsidR="00D55F20">
              <w:t>»</w:t>
            </w:r>
          </w:p>
        </w:tc>
        <w:tc>
          <w:tcPr>
            <w:tcW w:w="1560"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 </w:t>
            </w:r>
          </w:p>
        </w:tc>
        <w:tc>
          <w:tcPr>
            <w:tcW w:w="1188"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926080,700</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656000,000</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656000,000</w:t>
            </w:r>
          </w:p>
        </w:tc>
        <w:tc>
          <w:tcPr>
            <w:tcW w:w="1134"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 </w:t>
            </w:r>
          </w:p>
        </w:tc>
        <w:tc>
          <w:tcPr>
            <w:tcW w:w="1275" w:type="dxa"/>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2238080,700</w:t>
            </w:r>
          </w:p>
        </w:tc>
      </w:tr>
      <w:tr w:rsidR="00AE0882" w:rsidRPr="00AE0882" w:rsidTr="00457BD9">
        <w:trPr>
          <w:cantSplit/>
          <w:trHeight w:val="52"/>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финансирование за счет федеральных средств, в том числе:</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w:t>
            </w:r>
          </w:p>
        </w:tc>
        <w:tc>
          <w:tcPr>
            <w:tcW w:w="1188"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148067,700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114562,446</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330212,253</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376171,988</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845146,033</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339311,265</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126069,600</w:t>
            </w:r>
          </w:p>
        </w:tc>
        <w:tc>
          <w:tcPr>
            <w:tcW w:w="1134"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131603,200</w:t>
            </w:r>
          </w:p>
        </w:tc>
        <w:tc>
          <w:tcPr>
            <w:tcW w:w="1275" w:type="dxa"/>
            <w:tcBorders>
              <w:top w:val="nil"/>
              <w:left w:val="nil"/>
              <w:bottom w:val="single" w:sz="4" w:space="0" w:color="auto"/>
              <w:right w:val="single" w:sz="4" w:space="0" w:color="auto"/>
            </w:tcBorders>
            <w:shd w:val="clear" w:color="auto" w:fill="FFFFFF" w:themeFill="background1"/>
            <w:tcMar>
              <w:top w:w="28" w:type="dxa"/>
              <w:bottom w:w="28" w:type="dxa"/>
            </w:tcMar>
            <w:vAlign w:val="center"/>
          </w:tcPr>
          <w:p w:rsidR="00AE0882" w:rsidRPr="00AE0882" w:rsidRDefault="00AE0882" w:rsidP="00BA3B5B">
            <w:pPr>
              <w:ind w:left="-57" w:right="-57"/>
              <w:jc w:val="center"/>
              <w:rPr>
                <w:spacing w:val="-4"/>
              </w:rPr>
            </w:pPr>
            <w:r w:rsidRPr="00AE0882">
              <w:rPr>
                <w:spacing w:val="-4"/>
              </w:rPr>
              <w:t>2411144,48</w:t>
            </w:r>
            <w:r w:rsidR="00BA3B5B">
              <w:rPr>
                <w:spacing w:val="-4"/>
              </w:rPr>
              <w:t>5</w:t>
            </w:r>
          </w:p>
        </w:tc>
      </w:tr>
      <w:tr w:rsidR="00AE0882" w:rsidRPr="00AE0882" w:rsidTr="00457BD9">
        <w:trPr>
          <w:cantSplit/>
          <w:trHeight w:val="52"/>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D55F20">
            <w:r w:rsidRPr="00AE0882">
              <w:t xml:space="preserve">субсидии в рамках федеральной целевой программы </w:t>
            </w:r>
            <w:r w:rsidR="00D55F20">
              <w:t>«</w:t>
            </w:r>
            <w:r w:rsidRPr="00AE0882">
              <w:t>Устойчивое развитие сельских территорий на 2014 - 2017 годы и на период  до 2020 года</w:t>
            </w:r>
            <w:r w:rsidR="00D55F20">
              <w:t>»</w:t>
            </w:r>
            <w:r w:rsidRPr="00AE0882">
              <w:t>, Ком</w:t>
            </w:r>
            <w:r w:rsidR="00D55F20">
              <w:t>п</w:t>
            </w:r>
            <w:r w:rsidRPr="00AE0882">
              <w:t>лексное развитие сельских территорий</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  департамент сельского хозяйства Брянской области</w:t>
            </w:r>
          </w:p>
        </w:tc>
        <w:tc>
          <w:tcPr>
            <w:tcW w:w="1188"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148067,700</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114562,446</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330212,253</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376171,988</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605519,500</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320800,500</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126069,600</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131603,200</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2153007,187</w:t>
            </w:r>
          </w:p>
        </w:tc>
      </w:tr>
      <w:tr w:rsidR="00AE0882" w:rsidRPr="00AE0882" w:rsidTr="00457BD9">
        <w:trPr>
          <w:cantSplit/>
          <w:trHeight w:val="609"/>
        </w:trPr>
        <w:tc>
          <w:tcPr>
            <w:tcW w:w="2982" w:type="dxa"/>
            <w:tcBorders>
              <w:top w:val="nil"/>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t xml:space="preserve">субсидии, предоставляемые из федерального бюджета на реализацию мероприятий национального проекта «Жилье и городская среда» </w:t>
            </w:r>
          </w:p>
        </w:tc>
        <w:tc>
          <w:tcPr>
            <w:tcW w:w="1560"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152361,500</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nil"/>
              <w:left w:val="nil"/>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275" w:type="dxa"/>
            <w:tcBorders>
              <w:top w:val="nil"/>
              <w:left w:val="nil"/>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ind w:left="-57" w:right="-57"/>
              <w:jc w:val="center"/>
              <w:rPr>
                <w:spacing w:val="-4"/>
              </w:rPr>
            </w:pPr>
            <w:r w:rsidRPr="00AE0882">
              <w:rPr>
                <w:spacing w:val="-4"/>
              </w:rPr>
              <w:t>152361,500</w:t>
            </w:r>
          </w:p>
        </w:tc>
      </w:tr>
      <w:tr w:rsidR="00AE0882" w:rsidRPr="00AE0882" w:rsidTr="00457BD9">
        <w:trPr>
          <w:cantSplit/>
          <w:trHeight w:val="2518"/>
        </w:trPr>
        <w:tc>
          <w:tcPr>
            <w:tcW w:w="2982"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r w:rsidRPr="00AE0882">
              <w:lastRenderedPageBreak/>
              <w:t>Поступления от неком</w:t>
            </w:r>
            <w:r w:rsidR="00D55F20">
              <w:t>м</w:t>
            </w:r>
            <w:r w:rsidRPr="00AE0882">
              <w:t>ерческих организаций на строительство (реконструкцию) объектов инфраструктуры, находящихся в государственной (муниципальной) собственности, в целях реализации инвестиционных проектов, направленных на модернизацию экономики моногородов с наиболее сложным социально-экономическим положением</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AE0882" w:rsidRPr="00AE0882" w:rsidRDefault="00AE0882" w:rsidP="00AE0882">
            <w:pPr>
              <w:jc w:val="center"/>
            </w:pPr>
            <w:r w:rsidRPr="00AE0882">
              <w:t>Департамент строительства Брянской области</w:t>
            </w:r>
          </w:p>
        </w:tc>
        <w:tc>
          <w:tcPr>
            <w:tcW w:w="1188"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87265,033</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jc w:val="center"/>
              <w:rPr>
                <w:spacing w:val="-4"/>
              </w:rPr>
            </w:pPr>
            <w:r w:rsidRPr="00AE0882">
              <w:rPr>
                <w:spacing w:val="-4"/>
              </w:rPr>
              <w:t>18510,765</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vAlign w:val="center"/>
          </w:tcPr>
          <w:p w:rsidR="00AE0882" w:rsidRPr="00AE0882" w:rsidRDefault="00AE0882" w:rsidP="00AE0882">
            <w:pPr>
              <w:ind w:left="-57" w:right="-57"/>
              <w:rPr>
                <w:spacing w:val="-4"/>
              </w:rPr>
            </w:pPr>
            <w:r w:rsidRPr="00AE0882">
              <w:rPr>
                <w:spacing w:val="-4"/>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28" w:type="dxa"/>
              <w:bottom w:w="28" w:type="dxa"/>
            </w:tcMar>
            <w:vAlign w:val="center"/>
          </w:tcPr>
          <w:p w:rsidR="00AE0882" w:rsidRPr="00AE0882" w:rsidRDefault="00AE0882" w:rsidP="00BA3B5B">
            <w:pPr>
              <w:ind w:left="-57" w:right="-57"/>
              <w:jc w:val="center"/>
              <w:rPr>
                <w:spacing w:val="-4"/>
              </w:rPr>
            </w:pPr>
            <w:r w:rsidRPr="00AE0882">
              <w:rPr>
                <w:spacing w:val="-4"/>
              </w:rPr>
              <w:t>105775,79</w:t>
            </w:r>
            <w:r w:rsidR="00BA3B5B">
              <w:rPr>
                <w:spacing w:val="-4"/>
              </w:rPr>
              <w:t>8</w:t>
            </w:r>
          </w:p>
        </w:tc>
      </w:tr>
    </w:tbl>
    <w:p w:rsidR="00AE0882" w:rsidRPr="00AE0882" w:rsidRDefault="00AE0882" w:rsidP="00AE0882">
      <w:pPr>
        <w:pStyle w:val="ConsPlusNormal"/>
        <w:ind w:firstLine="0"/>
        <w:jc w:val="right"/>
        <w:outlineLvl w:val="3"/>
        <w:rPr>
          <w:rFonts w:ascii="Times New Roman" w:hAnsi="Times New Roman" w:cs="Times New Roman"/>
          <w:sz w:val="24"/>
          <w:szCs w:val="24"/>
        </w:rPr>
      </w:pPr>
    </w:p>
    <w:p w:rsidR="00AE0882" w:rsidRPr="0031253D" w:rsidRDefault="00AE0882" w:rsidP="00C92246">
      <w:pPr>
        <w:pStyle w:val="ConsPlusNormal"/>
        <w:ind w:right="-506" w:firstLine="0"/>
        <w:jc w:val="right"/>
        <w:outlineLvl w:val="3"/>
        <w:rPr>
          <w:rFonts w:ascii="Times New Roman" w:hAnsi="Times New Roman" w:cs="Times New Roman"/>
          <w:sz w:val="28"/>
          <w:szCs w:val="28"/>
        </w:rPr>
      </w:pPr>
      <w:r w:rsidRPr="0031253D">
        <w:rPr>
          <w:rFonts w:ascii="Times New Roman" w:hAnsi="Times New Roman" w:cs="Times New Roman"/>
          <w:sz w:val="28"/>
          <w:szCs w:val="28"/>
        </w:rPr>
        <w:t xml:space="preserve">Таблица </w:t>
      </w:r>
      <w:r w:rsidR="00041924">
        <w:rPr>
          <w:rFonts w:ascii="Times New Roman" w:hAnsi="Times New Roman" w:cs="Times New Roman"/>
          <w:sz w:val="28"/>
          <w:szCs w:val="28"/>
        </w:rPr>
        <w:t>9</w:t>
      </w:r>
    </w:p>
    <w:p w:rsidR="00AE0882" w:rsidRPr="0031253D" w:rsidRDefault="00AE0882" w:rsidP="00AE0882">
      <w:pPr>
        <w:pStyle w:val="ConsPlusNormal"/>
        <w:ind w:firstLine="0"/>
        <w:jc w:val="both"/>
        <w:rPr>
          <w:rFonts w:ascii="Times New Roman" w:hAnsi="Times New Roman" w:cs="Times New Roman"/>
          <w:sz w:val="28"/>
          <w:szCs w:val="28"/>
        </w:rPr>
      </w:pPr>
    </w:p>
    <w:p w:rsidR="00457BD9" w:rsidRDefault="00AE0882" w:rsidP="00AE0882">
      <w:pPr>
        <w:pStyle w:val="ConsPlusTitle"/>
        <w:jc w:val="center"/>
        <w:rPr>
          <w:b w:val="0"/>
        </w:rPr>
      </w:pPr>
      <w:r w:rsidRPr="0031253D">
        <w:rPr>
          <w:b w:val="0"/>
        </w:rPr>
        <w:t>Ресурсное обеспечение мероприятий регионального проекта</w:t>
      </w:r>
      <w:r w:rsidR="00457BD9">
        <w:rPr>
          <w:b w:val="0"/>
        </w:rPr>
        <w:t xml:space="preserve"> </w:t>
      </w:r>
      <w:r w:rsidR="0031253D">
        <w:rPr>
          <w:b w:val="0"/>
        </w:rPr>
        <w:t>«</w:t>
      </w:r>
      <w:r w:rsidRPr="0031253D">
        <w:rPr>
          <w:b w:val="0"/>
        </w:rPr>
        <w:t>Дорожная сеть</w:t>
      </w:r>
      <w:r w:rsidR="0031253D">
        <w:rPr>
          <w:b w:val="0"/>
        </w:rPr>
        <w:t>»</w:t>
      </w:r>
    </w:p>
    <w:p w:rsidR="00457BD9" w:rsidRDefault="00AE0882" w:rsidP="00AE0882">
      <w:pPr>
        <w:pStyle w:val="ConsPlusTitle"/>
        <w:jc w:val="center"/>
        <w:rPr>
          <w:b w:val="0"/>
        </w:rPr>
      </w:pPr>
      <w:r w:rsidRPr="0031253D">
        <w:rPr>
          <w:b w:val="0"/>
        </w:rPr>
        <w:t xml:space="preserve"> федерального проекта </w:t>
      </w:r>
      <w:r w:rsidR="0031253D">
        <w:rPr>
          <w:b w:val="0"/>
        </w:rPr>
        <w:t>«</w:t>
      </w:r>
      <w:r w:rsidRPr="0031253D">
        <w:rPr>
          <w:b w:val="0"/>
        </w:rPr>
        <w:t>Дорожная сеть</w:t>
      </w:r>
      <w:r w:rsidR="0031253D">
        <w:rPr>
          <w:b w:val="0"/>
        </w:rPr>
        <w:t>»</w:t>
      </w:r>
      <w:r w:rsidR="00457BD9">
        <w:rPr>
          <w:b w:val="0"/>
        </w:rPr>
        <w:t xml:space="preserve"> </w:t>
      </w:r>
      <w:r w:rsidRPr="0031253D">
        <w:rPr>
          <w:b w:val="0"/>
        </w:rPr>
        <w:t>национального проекта</w:t>
      </w:r>
    </w:p>
    <w:p w:rsidR="00AE0882" w:rsidRPr="0031253D" w:rsidRDefault="00AE0882" w:rsidP="00AE0882">
      <w:pPr>
        <w:pStyle w:val="ConsPlusTitle"/>
        <w:jc w:val="center"/>
        <w:rPr>
          <w:b w:val="0"/>
        </w:rPr>
      </w:pPr>
      <w:r w:rsidRPr="0031253D">
        <w:rPr>
          <w:b w:val="0"/>
        </w:rPr>
        <w:t xml:space="preserve"> </w:t>
      </w:r>
      <w:r w:rsidR="0031253D">
        <w:rPr>
          <w:b w:val="0"/>
        </w:rPr>
        <w:t>«</w:t>
      </w:r>
      <w:r w:rsidRPr="0031253D">
        <w:rPr>
          <w:b w:val="0"/>
        </w:rPr>
        <w:t>Безопасные и качественные</w:t>
      </w:r>
      <w:r w:rsidR="00457BD9">
        <w:rPr>
          <w:b w:val="0"/>
        </w:rPr>
        <w:t xml:space="preserve"> </w:t>
      </w:r>
      <w:r w:rsidRPr="0031253D">
        <w:rPr>
          <w:b w:val="0"/>
        </w:rPr>
        <w:t>автомобильные дороги</w:t>
      </w:r>
      <w:r w:rsidR="0031253D">
        <w:rPr>
          <w:b w:val="0"/>
        </w:rPr>
        <w:t>»</w:t>
      </w:r>
    </w:p>
    <w:p w:rsidR="00AE0882" w:rsidRPr="00AE0882" w:rsidRDefault="00AE0882" w:rsidP="00AE0882">
      <w:pPr>
        <w:pStyle w:val="ConsPlusNormal"/>
        <w:ind w:firstLine="0"/>
        <w:jc w:val="both"/>
        <w:rPr>
          <w:rFonts w:ascii="Times New Roman" w:hAnsi="Times New Roman" w:cs="Times New Roman"/>
          <w:sz w:val="24"/>
          <w:szCs w:val="24"/>
        </w:rPr>
      </w:pPr>
    </w:p>
    <w:tbl>
      <w:tblPr>
        <w:tblW w:w="15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44"/>
        <w:gridCol w:w="3896"/>
        <w:gridCol w:w="604"/>
        <w:gridCol w:w="1384"/>
        <w:gridCol w:w="1501"/>
        <w:gridCol w:w="1330"/>
        <w:gridCol w:w="1384"/>
        <w:gridCol w:w="1384"/>
        <w:gridCol w:w="1384"/>
        <w:gridCol w:w="1509"/>
      </w:tblGrid>
      <w:tr w:rsidR="00457BD9" w:rsidRPr="00AE0882" w:rsidTr="00457BD9">
        <w:trPr>
          <w:cantSplit/>
        </w:trPr>
        <w:tc>
          <w:tcPr>
            <w:tcW w:w="844" w:type="dxa"/>
            <w:vMerge w:val="restart"/>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r w:rsidRPr="00AE0882">
              <w:rPr>
                <w:rFonts w:ascii="Times New Roman" w:hAnsi="Times New Roman" w:cs="Times New Roman"/>
                <w:sz w:val="24"/>
                <w:szCs w:val="24"/>
              </w:rPr>
              <w:t xml:space="preserve"> п/п</w:t>
            </w:r>
          </w:p>
        </w:tc>
        <w:tc>
          <w:tcPr>
            <w:tcW w:w="3896" w:type="dxa"/>
            <w:vMerge w:val="restart"/>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Наименование результата и источники финансирования</w:t>
            </w:r>
          </w:p>
        </w:tc>
        <w:tc>
          <w:tcPr>
            <w:tcW w:w="8971" w:type="dxa"/>
            <w:gridSpan w:val="7"/>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Объем финансового обеспечения по годам реализации (млн. рублей)</w:t>
            </w:r>
          </w:p>
        </w:tc>
        <w:tc>
          <w:tcPr>
            <w:tcW w:w="1509" w:type="dxa"/>
            <w:vMerge w:val="restart"/>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Всего (млн. рублей)</w:t>
            </w:r>
          </w:p>
        </w:tc>
      </w:tr>
      <w:tr w:rsidR="00457BD9" w:rsidRPr="00AE0882" w:rsidTr="00457BD9">
        <w:trPr>
          <w:cantSplit/>
        </w:trPr>
        <w:tc>
          <w:tcPr>
            <w:tcW w:w="844" w:type="dxa"/>
            <w:vMerge/>
            <w:tcMar>
              <w:top w:w="57" w:type="dxa"/>
              <w:bottom w:w="57" w:type="dxa"/>
            </w:tcMar>
            <w:vAlign w:val="center"/>
          </w:tcPr>
          <w:p w:rsidR="00457BD9" w:rsidRPr="00AE0882" w:rsidRDefault="00457BD9" w:rsidP="00AE0882">
            <w:pPr>
              <w:rPr>
                <w:sz w:val="24"/>
                <w:szCs w:val="24"/>
              </w:rPr>
            </w:pPr>
          </w:p>
        </w:tc>
        <w:tc>
          <w:tcPr>
            <w:tcW w:w="3896" w:type="dxa"/>
            <w:vMerge/>
            <w:tcMar>
              <w:top w:w="57" w:type="dxa"/>
              <w:bottom w:w="57" w:type="dxa"/>
            </w:tcMar>
            <w:vAlign w:val="center"/>
          </w:tcPr>
          <w:p w:rsidR="00457BD9" w:rsidRPr="00AE0882" w:rsidRDefault="00457BD9" w:rsidP="00AE0882">
            <w:pPr>
              <w:rPr>
                <w:sz w:val="24"/>
                <w:szCs w:val="24"/>
              </w:rPr>
            </w:pPr>
          </w:p>
        </w:tc>
        <w:tc>
          <w:tcPr>
            <w:tcW w:w="604" w:type="dxa"/>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2018 год</w:t>
            </w:r>
          </w:p>
        </w:tc>
        <w:tc>
          <w:tcPr>
            <w:tcW w:w="1384" w:type="dxa"/>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2019 год</w:t>
            </w:r>
          </w:p>
        </w:tc>
        <w:tc>
          <w:tcPr>
            <w:tcW w:w="1501" w:type="dxa"/>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2020 год</w:t>
            </w:r>
          </w:p>
        </w:tc>
        <w:tc>
          <w:tcPr>
            <w:tcW w:w="1330" w:type="dxa"/>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2021 год</w:t>
            </w:r>
          </w:p>
        </w:tc>
        <w:tc>
          <w:tcPr>
            <w:tcW w:w="1384" w:type="dxa"/>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2022 год</w:t>
            </w:r>
          </w:p>
        </w:tc>
        <w:tc>
          <w:tcPr>
            <w:tcW w:w="1384" w:type="dxa"/>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2023 год</w:t>
            </w:r>
          </w:p>
        </w:tc>
        <w:tc>
          <w:tcPr>
            <w:tcW w:w="1384" w:type="dxa"/>
            <w:tcMar>
              <w:top w:w="57" w:type="dxa"/>
              <w:bottom w:w="57" w:type="dxa"/>
            </w:tcMar>
            <w:vAlign w:val="center"/>
          </w:tcPr>
          <w:p w:rsidR="00457BD9" w:rsidRPr="00AE0882" w:rsidRDefault="00457BD9"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2024 год</w:t>
            </w:r>
          </w:p>
        </w:tc>
        <w:tc>
          <w:tcPr>
            <w:tcW w:w="1509" w:type="dxa"/>
            <w:vMerge/>
            <w:tcMar>
              <w:top w:w="57" w:type="dxa"/>
              <w:bottom w:w="57" w:type="dxa"/>
            </w:tcMar>
            <w:vAlign w:val="center"/>
          </w:tcPr>
          <w:p w:rsidR="00457BD9" w:rsidRPr="00AE0882" w:rsidRDefault="00457BD9" w:rsidP="00AE0882">
            <w:pPr>
              <w:pStyle w:val="ConsPlusNormal"/>
              <w:ind w:firstLine="0"/>
              <w:rPr>
                <w:rFonts w:ascii="Times New Roman" w:hAnsi="Times New Roman" w:cs="Times New Roman"/>
                <w:sz w:val="24"/>
                <w:szCs w:val="24"/>
              </w:rPr>
            </w:pPr>
          </w:p>
        </w:tc>
      </w:tr>
      <w:tr w:rsidR="00AE0882" w:rsidRPr="00AE0882" w:rsidTr="00457BD9">
        <w:trPr>
          <w:cantSplit/>
        </w:trPr>
        <w:tc>
          <w:tcPr>
            <w:tcW w:w="84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w:t>
            </w:r>
          </w:p>
        </w:tc>
        <w:tc>
          <w:tcPr>
            <w:tcW w:w="14376" w:type="dxa"/>
            <w:gridSpan w:val="9"/>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Результат федерального проекта: на сети автомобильных дорог общего пользования федерального, регионального или межмуниципального значения, дорожной сети городских агломераций выполнены дорожные работы в целях приведения в нормативное состояние, снижения уровня перегрузки и ликвидации мест концентрации дорожно-транспортных происшествий, модернизация дорожной инфраструктуры, направленная на устранение аварийного и предаварийного состояния искусственных сооружений, входящих в состав агломераций</w:t>
            </w:r>
          </w:p>
        </w:tc>
      </w:tr>
      <w:tr w:rsidR="00AE0882" w:rsidRPr="00AE0882" w:rsidTr="00457BD9">
        <w:trPr>
          <w:cantSplit/>
        </w:trPr>
        <w:tc>
          <w:tcPr>
            <w:tcW w:w="84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lastRenderedPageBreak/>
              <w:t>1.1.</w:t>
            </w:r>
          </w:p>
        </w:tc>
        <w:tc>
          <w:tcPr>
            <w:tcW w:w="3896" w:type="dxa"/>
            <w:tcMar>
              <w:top w:w="57" w:type="dxa"/>
              <w:bottom w:w="57" w:type="dxa"/>
            </w:tcMar>
            <w:vAlign w:val="center"/>
          </w:tcPr>
          <w:p w:rsidR="00AE0882" w:rsidRPr="00C92246" w:rsidRDefault="00AE0882" w:rsidP="00AE0882">
            <w:pPr>
              <w:pStyle w:val="ConsPlusNormal"/>
              <w:ind w:firstLine="0"/>
              <w:rPr>
                <w:rFonts w:ascii="Times New Roman" w:hAnsi="Times New Roman" w:cs="Times New Roman"/>
                <w:spacing w:val="-4"/>
                <w:sz w:val="24"/>
                <w:szCs w:val="24"/>
              </w:rPr>
            </w:pPr>
            <w:r w:rsidRPr="00C92246">
              <w:rPr>
                <w:rFonts w:ascii="Times New Roman" w:hAnsi="Times New Roman" w:cs="Times New Roman"/>
                <w:spacing w:val="-4"/>
                <w:sz w:val="24"/>
                <w:szCs w:val="24"/>
              </w:rPr>
              <w:t>Выполнены дорожные работы на сети автомобильных дорог общего пользования регионального и межмуниципального значения, дорожной сети Брянской городской агломерации в целях приведения в нормативное состояние, снижения уровня перегрузки и ликвидации мест концентрации дорожно-транспортных происшествий, модернизация дорожной инфраструктуры, направленная на устранение аварийного и предаварийного состояния искусственных сооружений, входящих в состав Брянской городской агломерации</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1282,675088</w:t>
            </w:r>
          </w:p>
        </w:tc>
        <w:tc>
          <w:tcPr>
            <w:tcW w:w="1501" w:type="dxa"/>
            <w:tcMar>
              <w:top w:w="57" w:type="dxa"/>
              <w:bottom w:w="57" w:type="dxa"/>
            </w:tcMar>
            <w:vAlign w:val="center"/>
          </w:tcPr>
          <w:p w:rsidR="00AE0882" w:rsidRPr="00AE0882" w:rsidRDefault="00AE0882" w:rsidP="008161E9">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1207,22276</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1131,004</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1110,46616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1064,4182</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3958,200003</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9753,9862</w:t>
            </w:r>
          </w:p>
        </w:tc>
      </w:tr>
      <w:tr w:rsidR="00AE0882" w:rsidRPr="00AE0882" w:rsidTr="00457BD9">
        <w:trPr>
          <w:cantSplit/>
        </w:trPr>
        <w:tc>
          <w:tcPr>
            <w:tcW w:w="84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1.1.1.</w:t>
            </w:r>
          </w:p>
        </w:tc>
        <w:tc>
          <w:tcPr>
            <w:tcW w:w="3896"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Федеральный бюджет (в т.ч. межбюджетные трансферты бюджету Брянской области)</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926,0807</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656,00</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656,00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2238,0807</w:t>
            </w:r>
          </w:p>
        </w:tc>
      </w:tr>
      <w:tr w:rsidR="00AE0882" w:rsidRPr="00AE0882" w:rsidTr="00457BD9">
        <w:trPr>
          <w:cantSplit/>
        </w:trPr>
        <w:tc>
          <w:tcPr>
            <w:tcW w:w="84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1.1.2.</w:t>
            </w:r>
          </w:p>
        </w:tc>
        <w:tc>
          <w:tcPr>
            <w:tcW w:w="3896"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Бюджеты государственных внебюджетных фондов Российской Федерации и их территориальных фондов</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r>
      <w:tr w:rsidR="00AE0882" w:rsidRPr="00AE0882" w:rsidTr="00457BD9">
        <w:trPr>
          <w:cantSplit/>
        </w:trPr>
        <w:tc>
          <w:tcPr>
            <w:tcW w:w="84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1.1.3.</w:t>
            </w:r>
          </w:p>
        </w:tc>
        <w:tc>
          <w:tcPr>
            <w:tcW w:w="3896"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Консолидированный бюджет субъекта Российской Федерации, в т.ч.:</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356,594388</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551,22276</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475,004</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1110,46616</w:t>
            </w:r>
          </w:p>
        </w:tc>
        <w:tc>
          <w:tcPr>
            <w:tcW w:w="1384" w:type="dxa"/>
            <w:shd w:val="clear" w:color="auto" w:fill="FFFFFF" w:themeFill="background1"/>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1064,418200</w:t>
            </w:r>
          </w:p>
        </w:tc>
        <w:tc>
          <w:tcPr>
            <w:tcW w:w="1384" w:type="dxa"/>
            <w:shd w:val="clear" w:color="auto" w:fill="FFFFFF" w:themeFill="background1"/>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3958,200003</w:t>
            </w:r>
          </w:p>
        </w:tc>
        <w:tc>
          <w:tcPr>
            <w:tcW w:w="1509" w:type="dxa"/>
            <w:shd w:val="clear" w:color="auto" w:fill="FFFFFF" w:themeFill="background1"/>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7515,9055</w:t>
            </w:r>
            <w:r w:rsidR="0020231A">
              <w:rPr>
                <w:rFonts w:ascii="Times New Roman" w:hAnsi="Times New Roman" w:cs="Times New Roman"/>
                <w:sz w:val="24"/>
                <w:szCs w:val="24"/>
              </w:rPr>
              <w:t>15</w:t>
            </w:r>
          </w:p>
        </w:tc>
      </w:tr>
      <w:tr w:rsidR="0020231A" w:rsidRPr="00AE0882" w:rsidTr="00457BD9">
        <w:trPr>
          <w:cantSplit/>
        </w:trPr>
        <w:tc>
          <w:tcPr>
            <w:tcW w:w="844"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1.1.3.1.</w:t>
            </w:r>
          </w:p>
        </w:tc>
        <w:tc>
          <w:tcPr>
            <w:tcW w:w="3896" w:type="dxa"/>
            <w:tcMar>
              <w:top w:w="57" w:type="dxa"/>
              <w:bottom w:w="57" w:type="dxa"/>
            </w:tcMar>
            <w:vAlign w:val="center"/>
          </w:tcPr>
          <w:p w:rsidR="0020231A" w:rsidRPr="00AE0882" w:rsidRDefault="0020231A" w:rsidP="0020231A">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бюджет субъекта Российской Федерации</w:t>
            </w:r>
          </w:p>
        </w:tc>
        <w:tc>
          <w:tcPr>
            <w:tcW w:w="604" w:type="dxa"/>
            <w:tcMar>
              <w:top w:w="57" w:type="dxa"/>
              <w:bottom w:w="57" w:type="dxa"/>
            </w:tcMar>
            <w:vAlign w:val="center"/>
          </w:tcPr>
          <w:p w:rsidR="0020231A" w:rsidRPr="00AE0882" w:rsidRDefault="0020231A" w:rsidP="0020231A">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501"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204,356367</w:t>
            </w:r>
          </w:p>
        </w:tc>
        <w:tc>
          <w:tcPr>
            <w:tcW w:w="1330"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359,387367</w:t>
            </w:r>
          </w:p>
        </w:tc>
        <w:tc>
          <w:tcPr>
            <w:tcW w:w="1384"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532,382992</w:t>
            </w:r>
          </w:p>
        </w:tc>
        <w:tc>
          <w:tcPr>
            <w:tcW w:w="1384" w:type="dxa"/>
            <w:tcMar>
              <w:top w:w="57" w:type="dxa"/>
              <w:bottom w:w="57" w:type="dxa"/>
            </w:tcMar>
            <w:vAlign w:val="center"/>
          </w:tcPr>
          <w:p w:rsidR="0020231A" w:rsidRPr="0020231A" w:rsidRDefault="0020231A" w:rsidP="0020231A">
            <w:pPr>
              <w:pStyle w:val="ConsPlusNormal"/>
              <w:ind w:firstLine="0"/>
              <w:jc w:val="center"/>
              <w:rPr>
                <w:rFonts w:ascii="Times New Roman" w:hAnsi="Times New Roman" w:cs="Times New Roman"/>
                <w:sz w:val="24"/>
                <w:szCs w:val="24"/>
              </w:rPr>
            </w:pPr>
            <w:r w:rsidRPr="0020231A">
              <w:rPr>
                <w:rFonts w:ascii="Times New Roman" w:hAnsi="Times New Roman" w:cs="Times New Roman"/>
                <w:sz w:val="24"/>
                <w:szCs w:val="24"/>
              </w:rPr>
              <w:t>486,335032</w:t>
            </w:r>
          </w:p>
        </w:tc>
        <w:tc>
          <w:tcPr>
            <w:tcW w:w="1384" w:type="dxa"/>
            <w:tcMar>
              <w:top w:w="57" w:type="dxa"/>
              <w:bottom w:w="57" w:type="dxa"/>
            </w:tcMar>
            <w:vAlign w:val="center"/>
          </w:tcPr>
          <w:p w:rsidR="0020231A" w:rsidRPr="0020231A" w:rsidRDefault="0020231A" w:rsidP="0020231A">
            <w:pPr>
              <w:pStyle w:val="ConsPlusNormal"/>
              <w:ind w:firstLine="0"/>
              <w:jc w:val="center"/>
              <w:rPr>
                <w:rFonts w:ascii="Times New Roman" w:hAnsi="Times New Roman" w:cs="Times New Roman"/>
                <w:sz w:val="24"/>
                <w:szCs w:val="24"/>
              </w:rPr>
            </w:pPr>
            <w:r w:rsidRPr="0020231A">
              <w:rPr>
                <w:rFonts w:ascii="Times New Roman" w:hAnsi="Times New Roman" w:cs="Times New Roman"/>
                <w:sz w:val="24"/>
                <w:szCs w:val="24"/>
              </w:rPr>
              <w:t>3380,116835</w:t>
            </w:r>
          </w:p>
        </w:tc>
        <w:tc>
          <w:tcPr>
            <w:tcW w:w="1509" w:type="dxa"/>
            <w:tcMar>
              <w:top w:w="57" w:type="dxa"/>
              <w:bottom w:w="57" w:type="dxa"/>
            </w:tcMar>
            <w:vAlign w:val="center"/>
          </w:tcPr>
          <w:p w:rsidR="0020231A" w:rsidRPr="0020231A" w:rsidRDefault="0020231A" w:rsidP="0020231A">
            <w:pPr>
              <w:pStyle w:val="ConsPlusNormal"/>
              <w:ind w:firstLine="0"/>
              <w:jc w:val="center"/>
              <w:rPr>
                <w:rFonts w:ascii="Times New Roman" w:hAnsi="Times New Roman" w:cs="Times New Roman"/>
                <w:sz w:val="24"/>
                <w:szCs w:val="24"/>
              </w:rPr>
            </w:pPr>
            <w:r w:rsidRPr="0020231A">
              <w:rPr>
                <w:rFonts w:ascii="Times New Roman" w:hAnsi="Times New Roman" w:cs="Times New Roman"/>
                <w:sz w:val="24"/>
                <w:szCs w:val="24"/>
              </w:rPr>
              <w:t>4962,578593</w:t>
            </w:r>
          </w:p>
        </w:tc>
      </w:tr>
      <w:tr w:rsidR="00AE0882" w:rsidRPr="00AE0882" w:rsidTr="00457BD9">
        <w:trPr>
          <w:cantSplit/>
        </w:trPr>
        <w:tc>
          <w:tcPr>
            <w:tcW w:w="84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lastRenderedPageBreak/>
              <w:t>1.1.3.2.</w:t>
            </w:r>
          </w:p>
        </w:tc>
        <w:tc>
          <w:tcPr>
            <w:tcW w:w="3896"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межбюджетные трансферты бюджета субъекта Российской Федерации бюджетам муниципальных образований</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296,964668</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306,399745</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86,712475</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549,179008</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549,179008</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549,179008</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2337,613912</w:t>
            </w:r>
          </w:p>
        </w:tc>
      </w:tr>
      <w:tr w:rsidR="00AE0882" w:rsidRPr="00AE0882" w:rsidTr="00457BD9">
        <w:trPr>
          <w:cantSplit/>
        </w:trPr>
        <w:tc>
          <w:tcPr>
            <w:tcW w:w="84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1.1.3.3.</w:t>
            </w:r>
          </w:p>
        </w:tc>
        <w:tc>
          <w:tcPr>
            <w:tcW w:w="3896"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бюджеты муниципальных образований (без учета межбюджетных трансфертов из бюджета субъекта Российской Федерации)</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59,62972</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40,46665</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28,90416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28,90416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28,90416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28,90416</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215,71301</w:t>
            </w:r>
          </w:p>
        </w:tc>
      </w:tr>
      <w:tr w:rsidR="00AE0882" w:rsidRPr="00AE0882" w:rsidTr="00457BD9">
        <w:trPr>
          <w:cantSplit/>
        </w:trPr>
        <w:tc>
          <w:tcPr>
            <w:tcW w:w="84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1.1.4.</w:t>
            </w:r>
          </w:p>
        </w:tc>
        <w:tc>
          <w:tcPr>
            <w:tcW w:w="3896"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Внебюджетные источники</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509" w:type="dxa"/>
            <w:tcMar>
              <w:top w:w="57" w:type="dxa"/>
              <w:bottom w:w="57" w:type="dxa"/>
            </w:tcMar>
            <w:vAlign w:val="center"/>
          </w:tcPr>
          <w:p w:rsidR="00AE0882" w:rsidRPr="00AE0882" w:rsidRDefault="00F05C06" w:rsidP="00711A1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w:t>
            </w:r>
          </w:p>
        </w:tc>
      </w:tr>
      <w:tr w:rsidR="00AE0882" w:rsidRPr="00AE0882" w:rsidTr="00457BD9">
        <w:trPr>
          <w:cantSplit/>
        </w:trPr>
        <w:tc>
          <w:tcPr>
            <w:tcW w:w="4740" w:type="dxa"/>
            <w:gridSpan w:val="2"/>
            <w:tcMar>
              <w:top w:w="57" w:type="dxa"/>
              <w:bottom w:w="57" w:type="dxa"/>
            </w:tcMar>
            <w:vAlign w:val="center"/>
          </w:tcPr>
          <w:p w:rsidR="00AE0882" w:rsidRPr="00C92246" w:rsidRDefault="00AE0882" w:rsidP="00C92246">
            <w:pPr>
              <w:pStyle w:val="ConsPlusNormal"/>
              <w:ind w:right="-60" w:firstLine="0"/>
              <w:rPr>
                <w:rFonts w:ascii="Times New Roman" w:hAnsi="Times New Roman" w:cs="Times New Roman"/>
                <w:spacing w:val="-10"/>
                <w:sz w:val="24"/>
                <w:szCs w:val="24"/>
              </w:rPr>
            </w:pPr>
            <w:r w:rsidRPr="00C92246">
              <w:rPr>
                <w:rFonts w:ascii="Times New Roman" w:hAnsi="Times New Roman" w:cs="Times New Roman"/>
                <w:spacing w:val="-10"/>
                <w:sz w:val="24"/>
                <w:szCs w:val="24"/>
              </w:rPr>
              <w:t>Всего по региональному проекту, в том числе:</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1282,675088</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1207,222,76</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1131,004</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1110,46616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1064,4182</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3958,200003</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9753,9862</w:t>
            </w:r>
          </w:p>
        </w:tc>
      </w:tr>
      <w:tr w:rsidR="00AE0882" w:rsidRPr="00AE0882" w:rsidTr="00457BD9">
        <w:trPr>
          <w:cantSplit/>
          <w:trHeight w:val="487"/>
        </w:trPr>
        <w:tc>
          <w:tcPr>
            <w:tcW w:w="4740" w:type="dxa"/>
            <w:gridSpan w:val="2"/>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федеральный бюджет (в т.ч. межбюджетные трансферты бюджету Брянской области)</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926,080700</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656,000000</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656,000000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2238,0807</w:t>
            </w:r>
          </w:p>
        </w:tc>
      </w:tr>
      <w:tr w:rsidR="00AE0882" w:rsidRPr="00AE0882" w:rsidTr="00457BD9">
        <w:trPr>
          <w:cantSplit/>
          <w:trHeight w:val="587"/>
        </w:trPr>
        <w:tc>
          <w:tcPr>
            <w:tcW w:w="4740" w:type="dxa"/>
            <w:gridSpan w:val="2"/>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бюджеты государственных внебюджетных фондов Российской Федерации и их территориальных фондов</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0,000000</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0,000000</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0,000000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0,000000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0,000000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0,000000</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0,000000</w:t>
            </w:r>
          </w:p>
        </w:tc>
      </w:tr>
      <w:tr w:rsidR="00AE0882" w:rsidRPr="00AE0882" w:rsidTr="00457BD9">
        <w:trPr>
          <w:cantSplit/>
        </w:trPr>
        <w:tc>
          <w:tcPr>
            <w:tcW w:w="4740" w:type="dxa"/>
            <w:gridSpan w:val="2"/>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консолидированный бюджет субъекта Российской Федерации, в т.ч.:</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356,594388</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551,22276</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475,004</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1110,46616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1064,418200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3958,200003</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7515,9055</w:t>
            </w:r>
          </w:p>
        </w:tc>
      </w:tr>
      <w:tr w:rsidR="0020231A" w:rsidRPr="00AE0882" w:rsidTr="00457BD9">
        <w:trPr>
          <w:cantSplit/>
          <w:trHeight w:val="45"/>
        </w:trPr>
        <w:tc>
          <w:tcPr>
            <w:tcW w:w="4740" w:type="dxa"/>
            <w:gridSpan w:val="2"/>
            <w:tcMar>
              <w:top w:w="57" w:type="dxa"/>
              <w:bottom w:w="57" w:type="dxa"/>
            </w:tcMar>
            <w:vAlign w:val="center"/>
          </w:tcPr>
          <w:p w:rsidR="0020231A" w:rsidRPr="00AE0882" w:rsidRDefault="0020231A" w:rsidP="0020231A">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бюджет субъекта Российской Федерации</w:t>
            </w:r>
          </w:p>
        </w:tc>
        <w:tc>
          <w:tcPr>
            <w:tcW w:w="604" w:type="dxa"/>
            <w:tcMar>
              <w:top w:w="57" w:type="dxa"/>
              <w:bottom w:w="57" w:type="dxa"/>
            </w:tcMar>
            <w:vAlign w:val="center"/>
          </w:tcPr>
          <w:p w:rsidR="0020231A" w:rsidRPr="00AE0882" w:rsidRDefault="0020231A" w:rsidP="0020231A">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501"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204,356367</w:t>
            </w:r>
          </w:p>
        </w:tc>
        <w:tc>
          <w:tcPr>
            <w:tcW w:w="1330"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359,387367</w:t>
            </w:r>
          </w:p>
        </w:tc>
        <w:tc>
          <w:tcPr>
            <w:tcW w:w="1384" w:type="dxa"/>
            <w:tcMar>
              <w:top w:w="57" w:type="dxa"/>
              <w:bottom w:w="57" w:type="dxa"/>
            </w:tcMar>
            <w:vAlign w:val="center"/>
          </w:tcPr>
          <w:p w:rsidR="0020231A" w:rsidRPr="00AE0882" w:rsidRDefault="0020231A" w:rsidP="0020231A">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532,382992</w:t>
            </w:r>
          </w:p>
        </w:tc>
        <w:tc>
          <w:tcPr>
            <w:tcW w:w="1384" w:type="dxa"/>
            <w:tcMar>
              <w:top w:w="57" w:type="dxa"/>
              <w:bottom w:w="57" w:type="dxa"/>
            </w:tcMar>
          </w:tcPr>
          <w:p w:rsidR="0020231A" w:rsidRPr="0020231A" w:rsidRDefault="0020231A" w:rsidP="0020231A">
            <w:pPr>
              <w:pStyle w:val="ConsPlusNormal"/>
              <w:ind w:firstLine="0"/>
              <w:jc w:val="center"/>
              <w:rPr>
                <w:rFonts w:ascii="Times New Roman" w:hAnsi="Times New Roman" w:cs="Times New Roman"/>
                <w:sz w:val="24"/>
                <w:szCs w:val="24"/>
              </w:rPr>
            </w:pPr>
            <w:r w:rsidRPr="0020231A">
              <w:rPr>
                <w:rFonts w:ascii="Times New Roman" w:hAnsi="Times New Roman" w:cs="Times New Roman"/>
                <w:sz w:val="24"/>
                <w:szCs w:val="24"/>
              </w:rPr>
              <w:t>486,335032</w:t>
            </w:r>
          </w:p>
        </w:tc>
        <w:tc>
          <w:tcPr>
            <w:tcW w:w="1384" w:type="dxa"/>
            <w:tcMar>
              <w:top w:w="57" w:type="dxa"/>
              <w:bottom w:w="57" w:type="dxa"/>
            </w:tcMar>
          </w:tcPr>
          <w:p w:rsidR="0020231A" w:rsidRPr="0020231A" w:rsidRDefault="0020231A" w:rsidP="0020231A">
            <w:pPr>
              <w:pStyle w:val="ConsPlusNormal"/>
              <w:ind w:firstLine="0"/>
              <w:jc w:val="center"/>
              <w:rPr>
                <w:rFonts w:ascii="Times New Roman" w:hAnsi="Times New Roman" w:cs="Times New Roman"/>
                <w:sz w:val="24"/>
                <w:szCs w:val="24"/>
              </w:rPr>
            </w:pPr>
            <w:r w:rsidRPr="0020231A">
              <w:rPr>
                <w:rFonts w:ascii="Times New Roman" w:hAnsi="Times New Roman" w:cs="Times New Roman"/>
                <w:sz w:val="24"/>
                <w:szCs w:val="24"/>
              </w:rPr>
              <w:t>3380,116835</w:t>
            </w:r>
          </w:p>
        </w:tc>
        <w:tc>
          <w:tcPr>
            <w:tcW w:w="1509" w:type="dxa"/>
            <w:tcMar>
              <w:top w:w="57" w:type="dxa"/>
              <w:bottom w:w="57" w:type="dxa"/>
            </w:tcMar>
          </w:tcPr>
          <w:p w:rsidR="0020231A" w:rsidRPr="0020231A" w:rsidRDefault="0020231A" w:rsidP="0020231A">
            <w:pPr>
              <w:pStyle w:val="ConsPlusNormal"/>
              <w:ind w:firstLine="0"/>
              <w:jc w:val="center"/>
              <w:rPr>
                <w:rFonts w:ascii="Times New Roman" w:hAnsi="Times New Roman" w:cs="Times New Roman"/>
                <w:sz w:val="24"/>
                <w:szCs w:val="24"/>
              </w:rPr>
            </w:pPr>
            <w:r w:rsidRPr="0020231A">
              <w:rPr>
                <w:rFonts w:ascii="Times New Roman" w:hAnsi="Times New Roman" w:cs="Times New Roman"/>
                <w:sz w:val="24"/>
                <w:szCs w:val="24"/>
              </w:rPr>
              <w:t>4962,578593</w:t>
            </w:r>
          </w:p>
        </w:tc>
      </w:tr>
      <w:tr w:rsidR="00AE0882" w:rsidRPr="00AE0882" w:rsidTr="00457BD9">
        <w:trPr>
          <w:cantSplit/>
        </w:trPr>
        <w:tc>
          <w:tcPr>
            <w:tcW w:w="4740" w:type="dxa"/>
            <w:gridSpan w:val="2"/>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межбюджетные трансферты бюджета субъекта Российской Федерации бюджетам муниципальных образований</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296,964668</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306,399745</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86,712475</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549,179008</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549,179008</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549,179008</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2337,613912</w:t>
            </w:r>
          </w:p>
        </w:tc>
      </w:tr>
      <w:tr w:rsidR="00AE0882" w:rsidRPr="00AE0882" w:rsidTr="00457BD9">
        <w:trPr>
          <w:cantSplit/>
        </w:trPr>
        <w:tc>
          <w:tcPr>
            <w:tcW w:w="4740" w:type="dxa"/>
            <w:gridSpan w:val="2"/>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бюджеты муниципальных образований (без учета межбюджетных трансфертов из бюджета субъекта Российской Федерации)</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59,62972</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40,46665</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28,90416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28,90416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28,90416</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28,90416</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215,71301</w:t>
            </w:r>
          </w:p>
        </w:tc>
      </w:tr>
      <w:tr w:rsidR="00AE0882" w:rsidRPr="00AE0882" w:rsidTr="00457BD9">
        <w:trPr>
          <w:cantSplit/>
        </w:trPr>
        <w:tc>
          <w:tcPr>
            <w:tcW w:w="4740" w:type="dxa"/>
            <w:gridSpan w:val="2"/>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r w:rsidRPr="00AE0882">
              <w:rPr>
                <w:rFonts w:ascii="Times New Roman" w:hAnsi="Times New Roman" w:cs="Times New Roman"/>
                <w:sz w:val="24"/>
                <w:szCs w:val="24"/>
              </w:rPr>
              <w:t>внебюджетные источники</w:t>
            </w:r>
          </w:p>
        </w:tc>
        <w:tc>
          <w:tcPr>
            <w:tcW w:w="604" w:type="dxa"/>
            <w:tcMar>
              <w:top w:w="57" w:type="dxa"/>
              <w:bottom w:w="57" w:type="dxa"/>
            </w:tcMar>
            <w:vAlign w:val="center"/>
          </w:tcPr>
          <w:p w:rsidR="00AE0882" w:rsidRPr="00AE0882" w:rsidRDefault="00AE0882" w:rsidP="00AE0882">
            <w:pPr>
              <w:pStyle w:val="ConsPlusNormal"/>
              <w:ind w:firstLine="0"/>
              <w:rPr>
                <w:rFonts w:ascii="Times New Roman" w:hAnsi="Times New Roman" w:cs="Times New Roman"/>
                <w:sz w:val="24"/>
                <w:szCs w:val="24"/>
              </w:rPr>
            </w:pP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501"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30"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384"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c>
          <w:tcPr>
            <w:tcW w:w="1509" w:type="dxa"/>
            <w:tcMar>
              <w:top w:w="57" w:type="dxa"/>
              <w:bottom w:w="57" w:type="dxa"/>
            </w:tcMar>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0</w:t>
            </w:r>
          </w:p>
        </w:tc>
      </w:tr>
    </w:tbl>
    <w:p w:rsidR="00457BD9" w:rsidRDefault="00457BD9" w:rsidP="00AE0882">
      <w:pPr>
        <w:pStyle w:val="ConsPlusNormal"/>
        <w:ind w:firstLine="0"/>
        <w:jc w:val="right"/>
        <w:outlineLvl w:val="3"/>
        <w:rPr>
          <w:rFonts w:ascii="Times New Roman" w:hAnsi="Times New Roman" w:cs="Times New Roman"/>
          <w:sz w:val="28"/>
          <w:szCs w:val="28"/>
        </w:rPr>
      </w:pPr>
    </w:p>
    <w:p w:rsidR="00457BD9" w:rsidRDefault="00457BD9" w:rsidP="00AE0882">
      <w:pPr>
        <w:pStyle w:val="ConsPlusNormal"/>
        <w:ind w:firstLine="0"/>
        <w:jc w:val="right"/>
        <w:outlineLvl w:val="3"/>
        <w:rPr>
          <w:rFonts w:ascii="Times New Roman" w:hAnsi="Times New Roman" w:cs="Times New Roman"/>
          <w:sz w:val="28"/>
          <w:szCs w:val="28"/>
        </w:rPr>
      </w:pPr>
    </w:p>
    <w:p w:rsidR="00AE0882" w:rsidRPr="00C92246" w:rsidRDefault="00AE0882" w:rsidP="00AE0882">
      <w:pPr>
        <w:pStyle w:val="ConsPlusNormal"/>
        <w:ind w:firstLine="0"/>
        <w:jc w:val="right"/>
        <w:outlineLvl w:val="3"/>
        <w:rPr>
          <w:rFonts w:ascii="Times New Roman" w:hAnsi="Times New Roman" w:cs="Times New Roman"/>
          <w:sz w:val="28"/>
          <w:szCs w:val="28"/>
        </w:rPr>
      </w:pPr>
      <w:r w:rsidRPr="00C92246">
        <w:rPr>
          <w:rFonts w:ascii="Times New Roman" w:hAnsi="Times New Roman" w:cs="Times New Roman"/>
          <w:sz w:val="28"/>
          <w:szCs w:val="28"/>
        </w:rPr>
        <w:lastRenderedPageBreak/>
        <w:t>Таблица 1</w:t>
      </w:r>
      <w:r w:rsidR="00041924">
        <w:rPr>
          <w:rFonts w:ascii="Times New Roman" w:hAnsi="Times New Roman" w:cs="Times New Roman"/>
          <w:sz w:val="28"/>
          <w:szCs w:val="28"/>
        </w:rPr>
        <w:t>0</w:t>
      </w:r>
    </w:p>
    <w:p w:rsidR="00AE0882" w:rsidRPr="00C92246" w:rsidRDefault="00AE0882" w:rsidP="00AE0882">
      <w:pPr>
        <w:pStyle w:val="ConsPlusTitle"/>
        <w:jc w:val="center"/>
        <w:rPr>
          <w:b w:val="0"/>
        </w:rPr>
      </w:pPr>
      <w:r w:rsidRPr="00C92246">
        <w:rPr>
          <w:b w:val="0"/>
        </w:rPr>
        <w:t xml:space="preserve">Ресурсное обеспечение мероприятия </w:t>
      </w:r>
      <w:r w:rsidR="00C92246">
        <w:rPr>
          <w:b w:val="0"/>
        </w:rPr>
        <w:t>«</w:t>
      </w:r>
      <w:r w:rsidRPr="00C92246">
        <w:rPr>
          <w:b w:val="0"/>
        </w:rPr>
        <w:t>Эксплуатация</w:t>
      </w:r>
    </w:p>
    <w:p w:rsidR="00AE0882" w:rsidRPr="00C92246" w:rsidRDefault="00AE0882" w:rsidP="00AE0882">
      <w:pPr>
        <w:pStyle w:val="ConsPlusTitle"/>
        <w:jc w:val="center"/>
        <w:rPr>
          <w:b w:val="0"/>
        </w:rPr>
      </w:pPr>
      <w:r w:rsidRPr="00C92246">
        <w:rPr>
          <w:b w:val="0"/>
        </w:rPr>
        <w:t>автомобильных дорог регионального и местного значения</w:t>
      </w:r>
      <w:r w:rsidR="00C92246">
        <w:rPr>
          <w:b w:val="0"/>
        </w:rPr>
        <w:t>»</w:t>
      </w:r>
    </w:p>
    <w:p w:rsidR="00AE0882" w:rsidRPr="00AE0882" w:rsidRDefault="00AE0882" w:rsidP="00AE0882">
      <w:pPr>
        <w:pStyle w:val="ConsPlusNormal"/>
        <w:ind w:firstLine="0"/>
        <w:jc w:val="both"/>
        <w:rPr>
          <w:rFonts w:ascii="Times New Roman" w:hAnsi="Times New Roman" w:cs="Times New Roman"/>
          <w:sz w:val="24"/>
          <w:szCs w:val="24"/>
        </w:rPr>
      </w:pPr>
    </w:p>
    <w:tbl>
      <w:tblPr>
        <w:tblW w:w="14562" w:type="dxa"/>
        <w:tblInd w:w="103" w:type="dxa"/>
        <w:tblLook w:val="0000"/>
      </w:tblPr>
      <w:tblGrid>
        <w:gridCol w:w="4639"/>
        <w:gridCol w:w="1300"/>
        <w:gridCol w:w="1390"/>
        <w:gridCol w:w="1418"/>
        <w:gridCol w:w="1417"/>
        <w:gridCol w:w="1400"/>
        <w:gridCol w:w="1400"/>
        <w:gridCol w:w="1598"/>
      </w:tblGrid>
      <w:tr w:rsidR="00AE0882" w:rsidRPr="00AE0882" w:rsidTr="00457BD9">
        <w:trPr>
          <w:cantSplit/>
          <w:trHeight w:val="70"/>
        </w:trPr>
        <w:tc>
          <w:tcPr>
            <w:tcW w:w="463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Наименование мероприятия</w:t>
            </w:r>
          </w:p>
        </w:tc>
        <w:tc>
          <w:tcPr>
            <w:tcW w:w="9923" w:type="dxa"/>
            <w:gridSpan w:val="7"/>
            <w:tcBorders>
              <w:top w:val="single" w:sz="4" w:space="0" w:color="auto"/>
              <w:left w:val="nil"/>
              <w:bottom w:val="single" w:sz="4" w:space="0" w:color="auto"/>
              <w:right w:val="single" w:sz="4" w:space="0" w:color="000000"/>
            </w:tcBorders>
            <w:shd w:val="clear" w:color="auto" w:fill="auto"/>
            <w:vAlign w:val="center"/>
          </w:tcPr>
          <w:p w:rsidR="00AE0882" w:rsidRPr="00AE0882" w:rsidRDefault="00AE0882" w:rsidP="00AE0882">
            <w:pPr>
              <w:jc w:val="center"/>
              <w:rPr>
                <w:sz w:val="24"/>
                <w:szCs w:val="24"/>
              </w:rPr>
            </w:pPr>
            <w:r w:rsidRPr="00AE0882">
              <w:rPr>
                <w:sz w:val="24"/>
                <w:szCs w:val="24"/>
              </w:rPr>
              <w:t>объем финансирования по годам, тыс. рублей</w:t>
            </w:r>
          </w:p>
        </w:tc>
      </w:tr>
      <w:tr w:rsidR="00AE0882" w:rsidRPr="00AE0882" w:rsidTr="00206ECB">
        <w:trPr>
          <w:cantSplit/>
          <w:trHeight w:val="315"/>
        </w:trPr>
        <w:tc>
          <w:tcPr>
            <w:tcW w:w="4639" w:type="dxa"/>
            <w:vMerge/>
            <w:tcBorders>
              <w:top w:val="single" w:sz="4" w:space="0" w:color="auto"/>
              <w:left w:val="single" w:sz="4" w:space="0" w:color="auto"/>
              <w:bottom w:val="single" w:sz="4" w:space="0" w:color="000000"/>
              <w:right w:val="single" w:sz="4" w:space="0" w:color="auto"/>
            </w:tcBorders>
            <w:vAlign w:val="center"/>
          </w:tcPr>
          <w:p w:rsidR="00AE0882" w:rsidRPr="00AE0882" w:rsidRDefault="00AE0882" w:rsidP="00AE0882">
            <w:pPr>
              <w:rPr>
                <w:sz w:val="24"/>
                <w:szCs w:val="24"/>
              </w:rPr>
            </w:pPr>
          </w:p>
        </w:tc>
        <w:tc>
          <w:tcPr>
            <w:tcW w:w="13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&lt;*&gt;</w:t>
            </w:r>
          </w:p>
        </w:tc>
        <w:tc>
          <w:tcPr>
            <w:tcW w:w="139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2019</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2020</w:t>
            </w:r>
          </w:p>
        </w:tc>
        <w:tc>
          <w:tcPr>
            <w:tcW w:w="1417"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2021</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2022</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2023</w:t>
            </w:r>
          </w:p>
        </w:tc>
        <w:tc>
          <w:tcPr>
            <w:tcW w:w="159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2024</w:t>
            </w:r>
          </w:p>
        </w:tc>
      </w:tr>
      <w:tr w:rsidR="00AE0882" w:rsidRPr="00AE0882" w:rsidTr="00206ECB">
        <w:trPr>
          <w:cantSplit/>
          <w:trHeight w:val="496"/>
        </w:trPr>
        <w:tc>
          <w:tcPr>
            <w:tcW w:w="4639" w:type="dxa"/>
            <w:tcBorders>
              <w:top w:val="nil"/>
              <w:left w:val="single" w:sz="4" w:space="0" w:color="auto"/>
              <w:bottom w:val="single" w:sz="4" w:space="0" w:color="auto"/>
              <w:right w:val="single" w:sz="4" w:space="0" w:color="auto"/>
            </w:tcBorders>
            <w:shd w:val="clear" w:color="auto" w:fill="auto"/>
            <w:vAlign w:val="center"/>
          </w:tcPr>
          <w:p w:rsidR="00AE0882" w:rsidRPr="00AE0882" w:rsidRDefault="00AE0882" w:rsidP="00C92246">
            <w:pPr>
              <w:rPr>
                <w:sz w:val="24"/>
                <w:szCs w:val="24"/>
              </w:rPr>
            </w:pPr>
            <w:r w:rsidRPr="00AE0882">
              <w:rPr>
                <w:sz w:val="24"/>
                <w:szCs w:val="24"/>
              </w:rPr>
              <w:t>1.1 Эксплуатация автомобильных дорог регионального и межмуниципального значения</w:t>
            </w:r>
          </w:p>
        </w:tc>
        <w:tc>
          <w:tcPr>
            <w:tcW w:w="13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РБэ &lt;*&gt;</w:t>
            </w:r>
          </w:p>
        </w:tc>
        <w:tc>
          <w:tcPr>
            <w:tcW w:w="139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594 240,70</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660 133,00</w:t>
            </w:r>
          </w:p>
        </w:tc>
        <w:tc>
          <w:tcPr>
            <w:tcW w:w="1417"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815 164,00</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794 626,16</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748 578,20</w:t>
            </w:r>
          </w:p>
        </w:tc>
        <w:tc>
          <w:tcPr>
            <w:tcW w:w="159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3 642 360,00</w:t>
            </w:r>
          </w:p>
        </w:tc>
      </w:tr>
      <w:tr w:rsidR="00AE0882" w:rsidRPr="00AE0882" w:rsidTr="00457BD9">
        <w:trPr>
          <w:cantSplit/>
          <w:trHeight w:val="82"/>
        </w:trPr>
        <w:tc>
          <w:tcPr>
            <w:tcW w:w="4639" w:type="dxa"/>
            <w:tcBorders>
              <w:top w:val="nil"/>
              <w:left w:val="single" w:sz="4" w:space="0" w:color="auto"/>
              <w:bottom w:val="single" w:sz="4" w:space="0" w:color="auto"/>
              <w:right w:val="single" w:sz="4" w:space="0" w:color="auto"/>
            </w:tcBorders>
            <w:shd w:val="clear" w:color="auto" w:fill="auto"/>
            <w:vAlign w:val="center"/>
          </w:tcPr>
          <w:p w:rsidR="00AE0882" w:rsidRPr="00AE0882" w:rsidRDefault="00AE0882" w:rsidP="00C92246">
            <w:pPr>
              <w:rPr>
                <w:sz w:val="24"/>
                <w:szCs w:val="24"/>
              </w:rPr>
            </w:pPr>
            <w:r w:rsidRPr="00AE0882">
              <w:rPr>
                <w:sz w:val="24"/>
                <w:szCs w:val="24"/>
              </w:rPr>
              <w:t>1.1.1 Содержание автомобильных дорог</w:t>
            </w:r>
          </w:p>
        </w:tc>
        <w:tc>
          <w:tcPr>
            <w:tcW w:w="13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РБСА</w:t>
            </w:r>
          </w:p>
        </w:tc>
        <w:tc>
          <w:tcPr>
            <w:tcW w:w="139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504 160,00</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504 160,00</w:t>
            </w:r>
          </w:p>
        </w:tc>
        <w:tc>
          <w:tcPr>
            <w:tcW w:w="1417"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504 160,00</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504 160,00</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504 160,00</w:t>
            </w:r>
          </w:p>
        </w:tc>
        <w:tc>
          <w:tcPr>
            <w:tcW w:w="159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504 160,00</w:t>
            </w:r>
          </w:p>
        </w:tc>
      </w:tr>
      <w:tr w:rsidR="00AE0882" w:rsidRPr="00AE0882" w:rsidTr="00206ECB">
        <w:trPr>
          <w:cantSplit/>
          <w:trHeight w:val="245"/>
        </w:trPr>
        <w:tc>
          <w:tcPr>
            <w:tcW w:w="4639" w:type="dxa"/>
            <w:tcBorders>
              <w:top w:val="nil"/>
              <w:left w:val="single" w:sz="4" w:space="0" w:color="auto"/>
              <w:bottom w:val="single" w:sz="4" w:space="0" w:color="auto"/>
              <w:right w:val="single" w:sz="4" w:space="0" w:color="auto"/>
            </w:tcBorders>
            <w:shd w:val="clear" w:color="auto" w:fill="auto"/>
            <w:vAlign w:val="center"/>
          </w:tcPr>
          <w:p w:rsidR="00AE0882" w:rsidRPr="00AE0882" w:rsidRDefault="00AE0882" w:rsidP="00C92246">
            <w:pPr>
              <w:rPr>
                <w:sz w:val="24"/>
                <w:szCs w:val="24"/>
              </w:rPr>
            </w:pPr>
            <w:r w:rsidRPr="00AE0882">
              <w:rPr>
                <w:sz w:val="24"/>
                <w:szCs w:val="24"/>
              </w:rPr>
              <w:t>1.1.2 Ремонт автомобильных дорог</w:t>
            </w:r>
          </w:p>
        </w:tc>
        <w:tc>
          <w:tcPr>
            <w:tcW w:w="13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РБРА</w:t>
            </w:r>
          </w:p>
        </w:tc>
        <w:tc>
          <w:tcPr>
            <w:tcW w:w="139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color w:val="FF0000"/>
                <w:sz w:val="24"/>
                <w:szCs w:val="24"/>
              </w:rPr>
            </w:pPr>
            <w:r w:rsidRPr="004E57B6">
              <w:rPr>
                <w:sz w:val="24"/>
                <w:szCs w:val="24"/>
              </w:rPr>
              <w:t>90 080,70</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155 973,00</w:t>
            </w:r>
          </w:p>
        </w:tc>
        <w:tc>
          <w:tcPr>
            <w:tcW w:w="1417"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311 004,00</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290 466,16</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244 418,20</w:t>
            </w:r>
          </w:p>
        </w:tc>
        <w:tc>
          <w:tcPr>
            <w:tcW w:w="159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3 138 200,00</w:t>
            </w:r>
          </w:p>
        </w:tc>
      </w:tr>
      <w:tr w:rsidR="00AE0882" w:rsidRPr="00AE0882" w:rsidTr="00206ECB">
        <w:trPr>
          <w:cantSplit/>
          <w:trHeight w:val="392"/>
        </w:trPr>
        <w:tc>
          <w:tcPr>
            <w:tcW w:w="4639" w:type="dxa"/>
            <w:tcBorders>
              <w:top w:val="nil"/>
              <w:left w:val="single" w:sz="4" w:space="0" w:color="auto"/>
              <w:bottom w:val="single" w:sz="4" w:space="0" w:color="auto"/>
              <w:right w:val="single" w:sz="4" w:space="0" w:color="auto"/>
            </w:tcBorders>
            <w:shd w:val="clear" w:color="auto" w:fill="auto"/>
            <w:vAlign w:val="center"/>
          </w:tcPr>
          <w:p w:rsidR="00AE0882" w:rsidRPr="00AE0882" w:rsidRDefault="00AE0882" w:rsidP="00C92246">
            <w:pPr>
              <w:rPr>
                <w:sz w:val="24"/>
                <w:szCs w:val="24"/>
              </w:rPr>
            </w:pPr>
            <w:r w:rsidRPr="00AE0882">
              <w:rPr>
                <w:sz w:val="24"/>
                <w:szCs w:val="24"/>
              </w:rPr>
              <w:t>1.1.3 Капитальный ремонт автомобильных дорог</w:t>
            </w:r>
          </w:p>
        </w:tc>
        <w:tc>
          <w:tcPr>
            <w:tcW w:w="13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РБКРА</w:t>
            </w:r>
          </w:p>
        </w:tc>
        <w:tc>
          <w:tcPr>
            <w:tcW w:w="139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 </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 </w:t>
            </w:r>
          </w:p>
        </w:tc>
        <w:tc>
          <w:tcPr>
            <w:tcW w:w="1417"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 </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 </w:t>
            </w:r>
          </w:p>
        </w:tc>
        <w:tc>
          <w:tcPr>
            <w:tcW w:w="1400"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 </w:t>
            </w:r>
          </w:p>
        </w:tc>
        <w:tc>
          <w:tcPr>
            <w:tcW w:w="159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 </w:t>
            </w:r>
          </w:p>
        </w:tc>
      </w:tr>
    </w:tbl>
    <w:p w:rsidR="004E57B6" w:rsidRDefault="004E57B6" w:rsidP="00AE0882">
      <w:pPr>
        <w:pStyle w:val="ConsPlusNormal"/>
        <w:ind w:firstLine="0"/>
        <w:jc w:val="right"/>
        <w:outlineLvl w:val="3"/>
        <w:rPr>
          <w:rFonts w:ascii="Times New Roman" w:hAnsi="Times New Roman" w:cs="Times New Roman"/>
          <w:sz w:val="24"/>
          <w:szCs w:val="24"/>
        </w:rPr>
      </w:pPr>
    </w:p>
    <w:p w:rsidR="00AE0882" w:rsidRPr="004E57B6" w:rsidRDefault="00AE0882" w:rsidP="00AE0882">
      <w:pPr>
        <w:pStyle w:val="ConsPlusNormal"/>
        <w:ind w:firstLine="0"/>
        <w:jc w:val="right"/>
        <w:outlineLvl w:val="3"/>
        <w:rPr>
          <w:rFonts w:ascii="Times New Roman" w:hAnsi="Times New Roman" w:cs="Times New Roman"/>
          <w:sz w:val="28"/>
          <w:szCs w:val="28"/>
        </w:rPr>
      </w:pPr>
      <w:r w:rsidRPr="004E57B6">
        <w:rPr>
          <w:rFonts w:ascii="Times New Roman" w:hAnsi="Times New Roman" w:cs="Times New Roman"/>
          <w:sz w:val="28"/>
          <w:szCs w:val="28"/>
        </w:rPr>
        <w:t>Таблица 1</w:t>
      </w:r>
      <w:r w:rsidR="00041924">
        <w:rPr>
          <w:rFonts w:ascii="Times New Roman" w:hAnsi="Times New Roman" w:cs="Times New Roman"/>
          <w:sz w:val="28"/>
          <w:szCs w:val="28"/>
        </w:rPr>
        <w:t>1</w:t>
      </w:r>
    </w:p>
    <w:p w:rsidR="00457BD9" w:rsidRDefault="00AE0882" w:rsidP="00AE0882">
      <w:pPr>
        <w:pStyle w:val="ConsPlusTitle"/>
        <w:jc w:val="center"/>
        <w:rPr>
          <w:b w:val="0"/>
        </w:rPr>
      </w:pPr>
      <w:r w:rsidRPr="004E57B6">
        <w:rPr>
          <w:b w:val="0"/>
        </w:rPr>
        <w:t xml:space="preserve">Ресурсное обеспечение мероприятия </w:t>
      </w:r>
      <w:r w:rsidR="004E57B6" w:rsidRPr="004E57B6">
        <w:rPr>
          <w:b w:val="0"/>
        </w:rPr>
        <w:t>«</w:t>
      </w:r>
      <w:r w:rsidRPr="004E57B6">
        <w:rPr>
          <w:b w:val="0"/>
        </w:rPr>
        <w:t>Приведение в</w:t>
      </w:r>
      <w:r w:rsidR="00457BD9">
        <w:rPr>
          <w:b w:val="0"/>
        </w:rPr>
        <w:t xml:space="preserve"> </w:t>
      </w:r>
      <w:r w:rsidRPr="004E57B6">
        <w:rPr>
          <w:b w:val="0"/>
        </w:rPr>
        <w:t>нормативное состояние</w:t>
      </w:r>
    </w:p>
    <w:p w:rsidR="00AE0882" w:rsidRPr="004E57B6" w:rsidRDefault="00AE0882" w:rsidP="00AE0882">
      <w:pPr>
        <w:pStyle w:val="ConsPlusTitle"/>
        <w:jc w:val="center"/>
        <w:rPr>
          <w:b w:val="0"/>
        </w:rPr>
      </w:pPr>
      <w:r w:rsidRPr="004E57B6">
        <w:rPr>
          <w:b w:val="0"/>
        </w:rPr>
        <w:t xml:space="preserve"> автомобильных дорог и</w:t>
      </w:r>
      <w:r w:rsidR="00457BD9">
        <w:rPr>
          <w:b w:val="0"/>
        </w:rPr>
        <w:t xml:space="preserve"> </w:t>
      </w:r>
      <w:r w:rsidRPr="004E57B6">
        <w:rPr>
          <w:b w:val="0"/>
        </w:rPr>
        <w:t>улично-дорожной сети агломераций</w:t>
      </w:r>
      <w:r w:rsidR="004E57B6" w:rsidRPr="004E57B6">
        <w:rPr>
          <w:b w:val="0"/>
        </w:rPr>
        <w:t>»</w:t>
      </w:r>
    </w:p>
    <w:p w:rsidR="004E57B6" w:rsidRPr="00AE0882" w:rsidRDefault="004E57B6" w:rsidP="00AE0882">
      <w:pPr>
        <w:rPr>
          <w:sz w:val="24"/>
          <w:szCs w:val="24"/>
        </w:rPr>
      </w:pPr>
    </w:p>
    <w:tbl>
      <w:tblPr>
        <w:tblW w:w="14606" w:type="dxa"/>
        <w:tblInd w:w="103" w:type="dxa"/>
        <w:tblLook w:val="0000"/>
      </w:tblPr>
      <w:tblGrid>
        <w:gridCol w:w="2580"/>
        <w:gridCol w:w="3095"/>
        <w:gridCol w:w="1626"/>
        <w:gridCol w:w="1559"/>
        <w:gridCol w:w="1418"/>
        <w:gridCol w:w="1417"/>
        <w:gridCol w:w="1418"/>
        <w:gridCol w:w="1493"/>
      </w:tblGrid>
      <w:tr w:rsidR="00AE0882" w:rsidRPr="00AE0882" w:rsidTr="00457BD9">
        <w:trPr>
          <w:cantSplit/>
          <w:trHeight w:val="70"/>
        </w:trPr>
        <w:tc>
          <w:tcPr>
            <w:tcW w:w="25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Наименование мероприятия</w:t>
            </w:r>
          </w:p>
        </w:tc>
        <w:tc>
          <w:tcPr>
            <w:tcW w:w="12026" w:type="dxa"/>
            <w:gridSpan w:val="7"/>
            <w:tcBorders>
              <w:top w:val="single" w:sz="4" w:space="0" w:color="auto"/>
              <w:left w:val="nil"/>
              <w:bottom w:val="single" w:sz="4" w:space="0" w:color="auto"/>
              <w:right w:val="single" w:sz="4" w:space="0" w:color="000000"/>
            </w:tcBorders>
            <w:shd w:val="clear" w:color="auto" w:fill="auto"/>
            <w:noWrap/>
            <w:vAlign w:val="center"/>
          </w:tcPr>
          <w:p w:rsidR="00AE0882" w:rsidRPr="00AE0882" w:rsidRDefault="00AE0882" w:rsidP="00AE0882">
            <w:pPr>
              <w:jc w:val="center"/>
              <w:rPr>
                <w:sz w:val="24"/>
                <w:szCs w:val="24"/>
              </w:rPr>
            </w:pPr>
            <w:r w:rsidRPr="00AE0882">
              <w:rPr>
                <w:sz w:val="24"/>
                <w:szCs w:val="24"/>
              </w:rPr>
              <w:t>Объем финансирования по годам, тыс.</w:t>
            </w:r>
            <w:r w:rsidR="00EC0E6D">
              <w:rPr>
                <w:sz w:val="24"/>
                <w:szCs w:val="24"/>
              </w:rPr>
              <w:t xml:space="preserve"> </w:t>
            </w:r>
            <w:r w:rsidRPr="00AE0882">
              <w:rPr>
                <w:sz w:val="24"/>
                <w:szCs w:val="24"/>
              </w:rPr>
              <w:t>рублей</w:t>
            </w:r>
          </w:p>
        </w:tc>
      </w:tr>
      <w:tr w:rsidR="00AE0882" w:rsidRPr="00AE0882" w:rsidTr="00457BD9">
        <w:trPr>
          <w:cantSplit/>
          <w:trHeight w:val="72"/>
        </w:trPr>
        <w:tc>
          <w:tcPr>
            <w:tcW w:w="2580" w:type="dxa"/>
            <w:vMerge/>
            <w:tcBorders>
              <w:top w:val="single" w:sz="4" w:space="0" w:color="auto"/>
              <w:left w:val="single" w:sz="4" w:space="0" w:color="auto"/>
              <w:bottom w:val="single" w:sz="4" w:space="0" w:color="auto"/>
              <w:right w:val="single" w:sz="4" w:space="0" w:color="auto"/>
            </w:tcBorders>
            <w:vAlign w:val="center"/>
          </w:tcPr>
          <w:p w:rsidR="00AE0882" w:rsidRPr="00AE0882" w:rsidRDefault="00AE0882" w:rsidP="00AE0882">
            <w:pPr>
              <w:rPr>
                <w:sz w:val="24"/>
                <w:szCs w:val="24"/>
              </w:rPr>
            </w:pPr>
          </w:p>
        </w:tc>
        <w:tc>
          <w:tcPr>
            <w:tcW w:w="3095"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&lt;*&gt;</w:t>
            </w:r>
          </w:p>
        </w:tc>
        <w:tc>
          <w:tcPr>
            <w:tcW w:w="1626"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2019</w:t>
            </w:r>
          </w:p>
        </w:tc>
        <w:tc>
          <w:tcPr>
            <w:tcW w:w="1559"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2020</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2021</w:t>
            </w:r>
          </w:p>
        </w:tc>
        <w:tc>
          <w:tcPr>
            <w:tcW w:w="1417"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2022</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2023</w:t>
            </w:r>
          </w:p>
        </w:tc>
        <w:tc>
          <w:tcPr>
            <w:tcW w:w="1493"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2024</w:t>
            </w:r>
          </w:p>
        </w:tc>
      </w:tr>
      <w:tr w:rsidR="00AE0882" w:rsidRPr="00AE0882" w:rsidTr="008E7C31">
        <w:trPr>
          <w:cantSplit/>
          <w:trHeight w:val="509"/>
        </w:trPr>
        <w:tc>
          <w:tcPr>
            <w:tcW w:w="2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1.2 Приведение в нормативное состояние автомобильных дорог и УДС городских агломераций</w:t>
            </w:r>
          </w:p>
        </w:tc>
        <w:tc>
          <w:tcPr>
            <w:tcW w:w="3095" w:type="dxa"/>
            <w:tcBorders>
              <w:top w:val="single" w:sz="4" w:space="0" w:color="auto"/>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ВСЕГО (справочно, ФБ + РБ + МБ)</w:t>
            </w:r>
          </w:p>
        </w:tc>
        <w:tc>
          <w:tcPr>
            <w:tcW w:w="1626" w:type="dxa"/>
            <w:tcBorders>
              <w:top w:val="single" w:sz="4" w:space="0" w:color="auto"/>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1 155 283,466</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rsidR="00AE0882" w:rsidRPr="00AE0882" w:rsidRDefault="00AE0882" w:rsidP="00AE0882">
            <w:pPr>
              <w:jc w:val="center"/>
              <w:rPr>
                <w:sz w:val="24"/>
                <w:szCs w:val="24"/>
              </w:rPr>
            </w:pPr>
            <w:r w:rsidRPr="00AE0882">
              <w:rPr>
                <w:sz w:val="24"/>
                <w:szCs w:val="24"/>
              </w:rPr>
              <w:t>857 716,291</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rsidR="00AE0882" w:rsidRPr="00AE0882" w:rsidRDefault="008E7C31" w:rsidP="00AE0882">
            <w:pPr>
              <w:jc w:val="center"/>
              <w:rPr>
                <w:sz w:val="24"/>
                <w:szCs w:val="24"/>
              </w:rPr>
            </w:pPr>
            <w:r w:rsidRPr="008E7C31">
              <w:rPr>
                <w:sz w:val="24"/>
                <w:szCs w:val="24"/>
              </w:rPr>
              <w:t>626 466,535</w:t>
            </w:r>
          </w:p>
        </w:tc>
        <w:tc>
          <w:tcPr>
            <w:tcW w:w="1417" w:type="dxa"/>
            <w:tcBorders>
              <w:top w:val="single" w:sz="4" w:space="0" w:color="auto"/>
              <w:left w:val="nil"/>
              <w:bottom w:val="single" w:sz="4" w:space="0" w:color="auto"/>
              <w:right w:val="single" w:sz="4" w:space="0" w:color="auto"/>
            </w:tcBorders>
            <w:shd w:val="clear" w:color="auto" w:fill="FFFFFF" w:themeFill="background1"/>
            <w:vAlign w:val="center"/>
          </w:tcPr>
          <w:p w:rsidR="00AE0882" w:rsidRPr="00AE0882" w:rsidRDefault="00AE0882" w:rsidP="008E7C31">
            <w:pPr>
              <w:jc w:val="center"/>
              <w:rPr>
                <w:sz w:val="24"/>
                <w:szCs w:val="24"/>
              </w:rPr>
            </w:pPr>
            <w:r w:rsidRPr="00AE0882">
              <w:rPr>
                <w:sz w:val="24"/>
                <w:szCs w:val="24"/>
              </w:rPr>
              <w:t>820 000,00</w:t>
            </w:r>
            <w:r w:rsidR="008E7C31">
              <w:rPr>
                <w:sz w:val="24"/>
                <w:szCs w:val="24"/>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rsidR="00AE0882" w:rsidRPr="00AE0882" w:rsidRDefault="00AE0882" w:rsidP="008E7C31">
            <w:pPr>
              <w:jc w:val="center"/>
              <w:rPr>
                <w:sz w:val="24"/>
                <w:szCs w:val="24"/>
              </w:rPr>
            </w:pPr>
            <w:r w:rsidRPr="00AE0882">
              <w:rPr>
                <w:sz w:val="24"/>
                <w:szCs w:val="24"/>
              </w:rPr>
              <w:t>820 000,00</w:t>
            </w:r>
            <w:r w:rsidR="008E7C31">
              <w:rPr>
                <w:sz w:val="24"/>
                <w:szCs w:val="24"/>
              </w:rPr>
              <w:t>2</w:t>
            </w:r>
          </w:p>
        </w:tc>
        <w:tc>
          <w:tcPr>
            <w:tcW w:w="1493" w:type="dxa"/>
            <w:tcBorders>
              <w:top w:val="single" w:sz="4" w:space="0" w:color="auto"/>
              <w:left w:val="nil"/>
              <w:bottom w:val="single" w:sz="4" w:space="0" w:color="auto"/>
              <w:right w:val="single" w:sz="4" w:space="0" w:color="auto"/>
            </w:tcBorders>
            <w:shd w:val="clear" w:color="auto" w:fill="auto"/>
            <w:vAlign w:val="center"/>
          </w:tcPr>
          <w:p w:rsidR="00AE0882" w:rsidRPr="00AE0882" w:rsidRDefault="00AE0882" w:rsidP="008E7C31">
            <w:pPr>
              <w:jc w:val="center"/>
              <w:rPr>
                <w:sz w:val="24"/>
                <w:szCs w:val="24"/>
              </w:rPr>
            </w:pPr>
            <w:r w:rsidRPr="00AE0882">
              <w:rPr>
                <w:sz w:val="24"/>
                <w:szCs w:val="24"/>
              </w:rPr>
              <w:t>820 000,00</w:t>
            </w:r>
            <w:r w:rsidR="008E7C31">
              <w:rPr>
                <w:sz w:val="24"/>
                <w:szCs w:val="24"/>
              </w:rPr>
              <w:t>2</w:t>
            </w:r>
          </w:p>
        </w:tc>
      </w:tr>
      <w:tr w:rsidR="00AE0882" w:rsidRPr="00AE0882" w:rsidTr="00BF0AA3">
        <w:trPr>
          <w:cantSplit/>
          <w:trHeight w:val="657"/>
        </w:trPr>
        <w:tc>
          <w:tcPr>
            <w:tcW w:w="2580" w:type="dxa"/>
            <w:vMerge/>
            <w:tcBorders>
              <w:top w:val="single" w:sz="4" w:space="0" w:color="auto"/>
              <w:left w:val="single" w:sz="4" w:space="0" w:color="auto"/>
              <w:bottom w:val="single" w:sz="4" w:space="0" w:color="auto"/>
              <w:right w:val="single" w:sz="4" w:space="0" w:color="auto"/>
            </w:tcBorders>
            <w:vAlign w:val="center"/>
          </w:tcPr>
          <w:p w:rsidR="00AE0882" w:rsidRPr="00AE0882" w:rsidRDefault="00AE0882" w:rsidP="00AE0882">
            <w:pPr>
              <w:rPr>
                <w:sz w:val="24"/>
                <w:szCs w:val="24"/>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региональный бюджет (в части трансфертов местным бюджетам)</w:t>
            </w:r>
          </w:p>
        </w:tc>
        <w:tc>
          <w:tcPr>
            <w:tcW w:w="1626" w:type="dxa"/>
            <w:tcBorders>
              <w:top w:val="single" w:sz="4" w:space="0" w:color="auto"/>
              <w:left w:val="nil"/>
              <w:bottom w:val="single" w:sz="4" w:space="0" w:color="auto"/>
              <w:right w:val="single" w:sz="4" w:space="0" w:color="auto"/>
            </w:tcBorders>
            <w:shd w:val="clear" w:color="auto" w:fill="auto"/>
            <w:vAlign w:val="center"/>
          </w:tcPr>
          <w:p w:rsidR="00AE0882" w:rsidRPr="004E57B6" w:rsidRDefault="00AE0882" w:rsidP="00AE0882">
            <w:pPr>
              <w:jc w:val="center"/>
              <w:rPr>
                <w:sz w:val="24"/>
                <w:szCs w:val="24"/>
              </w:rPr>
            </w:pPr>
            <w:r w:rsidRPr="004E57B6">
              <w:rPr>
                <w:sz w:val="24"/>
                <w:szCs w:val="24"/>
              </w:rPr>
              <w:t>1 095 653,748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E0882" w:rsidRPr="00AE0882" w:rsidRDefault="00AE0882" w:rsidP="00AE0882">
            <w:pPr>
              <w:jc w:val="center"/>
              <w:rPr>
                <w:sz w:val="24"/>
                <w:szCs w:val="24"/>
              </w:rPr>
            </w:pPr>
            <w:r w:rsidRPr="00AE0882">
              <w:rPr>
                <w:sz w:val="24"/>
                <w:szCs w:val="24"/>
              </w:rPr>
              <w:t>768 866,278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E0882" w:rsidRPr="00AE0882" w:rsidRDefault="00AE0882" w:rsidP="00AE0882">
            <w:pPr>
              <w:jc w:val="center"/>
              <w:rPr>
                <w:sz w:val="24"/>
                <w:szCs w:val="24"/>
              </w:rPr>
            </w:pPr>
            <w:r w:rsidRPr="00AE0882">
              <w:rPr>
                <w:sz w:val="24"/>
                <w:szCs w:val="24"/>
              </w:rPr>
              <w:t>549 179,008</w:t>
            </w:r>
          </w:p>
        </w:tc>
        <w:tc>
          <w:tcPr>
            <w:tcW w:w="1417" w:type="dxa"/>
            <w:tcBorders>
              <w:top w:val="single" w:sz="4" w:space="0" w:color="auto"/>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549 179,008</w:t>
            </w:r>
          </w:p>
        </w:tc>
        <w:tc>
          <w:tcPr>
            <w:tcW w:w="1418" w:type="dxa"/>
            <w:tcBorders>
              <w:top w:val="single" w:sz="4" w:space="0" w:color="auto"/>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549 179,008</w:t>
            </w:r>
          </w:p>
        </w:tc>
        <w:tc>
          <w:tcPr>
            <w:tcW w:w="1493" w:type="dxa"/>
            <w:tcBorders>
              <w:top w:val="single" w:sz="4" w:space="0" w:color="auto"/>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549 179,008</w:t>
            </w:r>
          </w:p>
        </w:tc>
      </w:tr>
      <w:tr w:rsidR="00AE0882" w:rsidRPr="00AE0882" w:rsidTr="004E57B6">
        <w:trPr>
          <w:cantSplit/>
          <w:trHeight w:val="330"/>
        </w:trPr>
        <w:tc>
          <w:tcPr>
            <w:tcW w:w="2580" w:type="dxa"/>
            <w:vMerge/>
            <w:tcBorders>
              <w:top w:val="nil"/>
              <w:left w:val="single" w:sz="4" w:space="0" w:color="auto"/>
              <w:bottom w:val="single" w:sz="4" w:space="0" w:color="auto"/>
              <w:right w:val="single" w:sz="4" w:space="0" w:color="auto"/>
            </w:tcBorders>
            <w:vAlign w:val="center"/>
          </w:tcPr>
          <w:p w:rsidR="00AE0882" w:rsidRPr="00AE0882" w:rsidRDefault="00AE0882" w:rsidP="00AE0882">
            <w:pPr>
              <w:rPr>
                <w:sz w:val="24"/>
                <w:szCs w:val="24"/>
              </w:rPr>
            </w:pPr>
          </w:p>
        </w:tc>
        <w:tc>
          <w:tcPr>
            <w:tcW w:w="3095"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местный бюджет (справочно)</w:t>
            </w:r>
          </w:p>
        </w:tc>
        <w:tc>
          <w:tcPr>
            <w:tcW w:w="1626"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59 629,718</w:t>
            </w:r>
          </w:p>
        </w:tc>
        <w:tc>
          <w:tcPr>
            <w:tcW w:w="1559" w:type="dxa"/>
            <w:tcBorders>
              <w:top w:val="nil"/>
              <w:left w:val="nil"/>
              <w:bottom w:val="single" w:sz="4" w:space="0" w:color="auto"/>
              <w:right w:val="single" w:sz="4" w:space="0" w:color="auto"/>
            </w:tcBorders>
            <w:shd w:val="clear" w:color="auto" w:fill="auto"/>
            <w:vAlign w:val="center"/>
          </w:tcPr>
          <w:p w:rsidR="00AE0882" w:rsidRPr="00AE0882" w:rsidRDefault="008E7C31" w:rsidP="00AE0882">
            <w:pPr>
              <w:jc w:val="center"/>
              <w:rPr>
                <w:sz w:val="24"/>
                <w:szCs w:val="24"/>
              </w:rPr>
            </w:pPr>
            <w:r w:rsidRPr="008E7C31">
              <w:rPr>
                <w:sz w:val="24"/>
                <w:szCs w:val="24"/>
              </w:rPr>
              <w:t>40 466,646</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28 904,16</w:t>
            </w:r>
          </w:p>
        </w:tc>
        <w:tc>
          <w:tcPr>
            <w:tcW w:w="1417"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28 904,16</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28 904,16</w:t>
            </w:r>
          </w:p>
        </w:tc>
        <w:tc>
          <w:tcPr>
            <w:tcW w:w="1493" w:type="dxa"/>
            <w:tcBorders>
              <w:top w:val="nil"/>
              <w:left w:val="nil"/>
              <w:bottom w:val="single" w:sz="4" w:space="0" w:color="auto"/>
              <w:right w:val="single" w:sz="4" w:space="0" w:color="auto"/>
            </w:tcBorders>
            <w:shd w:val="clear" w:color="auto" w:fill="auto"/>
            <w:vAlign w:val="center"/>
          </w:tcPr>
          <w:p w:rsidR="00AE0882" w:rsidRPr="00AE0882" w:rsidRDefault="00AE0882" w:rsidP="008E7C31">
            <w:pPr>
              <w:jc w:val="center"/>
              <w:rPr>
                <w:sz w:val="24"/>
                <w:szCs w:val="24"/>
              </w:rPr>
            </w:pPr>
            <w:r w:rsidRPr="00AE0882">
              <w:rPr>
                <w:sz w:val="24"/>
                <w:szCs w:val="24"/>
              </w:rPr>
              <w:t>28 904,</w:t>
            </w:r>
            <w:r w:rsidR="008E7C31">
              <w:rPr>
                <w:sz w:val="24"/>
                <w:szCs w:val="24"/>
              </w:rPr>
              <w:t>16</w:t>
            </w:r>
          </w:p>
        </w:tc>
      </w:tr>
      <w:tr w:rsidR="00AE0882" w:rsidRPr="00AE0882" w:rsidTr="004E57B6">
        <w:trPr>
          <w:cantSplit/>
          <w:trHeight w:val="817"/>
        </w:trPr>
        <w:tc>
          <w:tcPr>
            <w:tcW w:w="2580" w:type="dxa"/>
            <w:vMerge/>
            <w:tcBorders>
              <w:top w:val="nil"/>
              <w:left w:val="single" w:sz="4" w:space="0" w:color="auto"/>
              <w:bottom w:val="single" w:sz="4" w:space="0" w:color="auto"/>
              <w:right w:val="single" w:sz="4" w:space="0" w:color="auto"/>
            </w:tcBorders>
            <w:vAlign w:val="center"/>
          </w:tcPr>
          <w:p w:rsidR="00AE0882" w:rsidRPr="00AE0882" w:rsidRDefault="00AE0882" w:rsidP="00AE0882">
            <w:pPr>
              <w:rPr>
                <w:sz w:val="24"/>
                <w:szCs w:val="24"/>
              </w:rPr>
            </w:pPr>
          </w:p>
        </w:tc>
        <w:tc>
          <w:tcPr>
            <w:tcW w:w="3095"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pStyle w:val="ConsPlusNormal"/>
              <w:ind w:firstLine="0"/>
              <w:jc w:val="center"/>
              <w:rPr>
                <w:rFonts w:ascii="Times New Roman" w:hAnsi="Times New Roman" w:cs="Times New Roman"/>
                <w:sz w:val="24"/>
                <w:szCs w:val="24"/>
              </w:rPr>
            </w:pPr>
            <w:r w:rsidRPr="00AE0882">
              <w:rPr>
                <w:rFonts w:ascii="Times New Roman" w:hAnsi="Times New Roman" w:cs="Times New Roman"/>
                <w:sz w:val="24"/>
                <w:szCs w:val="24"/>
              </w:rPr>
              <w:t>региональный бюджет (в части региональных дорог)</w:t>
            </w:r>
          </w:p>
        </w:tc>
        <w:tc>
          <w:tcPr>
            <w:tcW w:w="1626"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 </w:t>
            </w:r>
          </w:p>
        </w:tc>
        <w:tc>
          <w:tcPr>
            <w:tcW w:w="1559"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48 383,367</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48 383,367</w:t>
            </w:r>
          </w:p>
        </w:tc>
        <w:tc>
          <w:tcPr>
            <w:tcW w:w="1417"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241 916,834</w:t>
            </w:r>
          </w:p>
        </w:tc>
        <w:tc>
          <w:tcPr>
            <w:tcW w:w="1418"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241 916,834</w:t>
            </w:r>
          </w:p>
        </w:tc>
        <w:tc>
          <w:tcPr>
            <w:tcW w:w="1493" w:type="dxa"/>
            <w:tcBorders>
              <w:top w:val="nil"/>
              <w:left w:val="nil"/>
              <w:bottom w:val="single" w:sz="4" w:space="0" w:color="auto"/>
              <w:right w:val="single" w:sz="4" w:space="0" w:color="auto"/>
            </w:tcBorders>
            <w:shd w:val="clear" w:color="auto" w:fill="auto"/>
            <w:vAlign w:val="center"/>
          </w:tcPr>
          <w:p w:rsidR="00AE0882" w:rsidRPr="00AE0882" w:rsidRDefault="00AE0882" w:rsidP="00AE0882">
            <w:pPr>
              <w:jc w:val="center"/>
              <w:rPr>
                <w:sz w:val="24"/>
                <w:szCs w:val="24"/>
              </w:rPr>
            </w:pPr>
            <w:r w:rsidRPr="00AE0882">
              <w:rPr>
                <w:sz w:val="24"/>
                <w:szCs w:val="24"/>
              </w:rPr>
              <w:t>241 916,834</w:t>
            </w:r>
          </w:p>
        </w:tc>
      </w:tr>
    </w:tbl>
    <w:p w:rsidR="00AE0882" w:rsidRPr="00AE0882" w:rsidRDefault="00AE0882" w:rsidP="00AE0882">
      <w:pPr>
        <w:pStyle w:val="ConsPlusNormal"/>
        <w:ind w:firstLine="0"/>
        <w:jc w:val="right"/>
        <w:outlineLvl w:val="3"/>
        <w:rPr>
          <w:rFonts w:ascii="Times New Roman" w:hAnsi="Times New Roman" w:cs="Times New Roman"/>
          <w:sz w:val="24"/>
          <w:szCs w:val="24"/>
        </w:rPr>
      </w:pPr>
    </w:p>
    <w:p w:rsidR="00457BD9" w:rsidRDefault="00457BD9" w:rsidP="00306A1C">
      <w:pPr>
        <w:pStyle w:val="ConsPlusTitle"/>
        <w:ind w:right="-170" w:firstLine="709"/>
        <w:jc w:val="right"/>
        <w:rPr>
          <w:b w:val="0"/>
        </w:rPr>
      </w:pPr>
    </w:p>
    <w:p w:rsidR="00306A1C" w:rsidRPr="009E4400" w:rsidRDefault="00306A1C" w:rsidP="00306A1C">
      <w:pPr>
        <w:pStyle w:val="ConsPlusTitle"/>
        <w:ind w:right="-170" w:firstLine="709"/>
        <w:jc w:val="right"/>
        <w:rPr>
          <w:b w:val="0"/>
        </w:rPr>
      </w:pPr>
      <w:r w:rsidRPr="009E4400">
        <w:rPr>
          <w:b w:val="0"/>
        </w:rPr>
        <w:lastRenderedPageBreak/>
        <w:t>Таблица 1</w:t>
      </w:r>
      <w:r w:rsidR="00041924">
        <w:rPr>
          <w:b w:val="0"/>
        </w:rPr>
        <w:t>2</w:t>
      </w:r>
    </w:p>
    <w:p w:rsidR="00306A1C" w:rsidRPr="009E4400" w:rsidRDefault="00306A1C" w:rsidP="00306A1C">
      <w:pPr>
        <w:pStyle w:val="ConsPlusTitle"/>
        <w:ind w:firstLine="709"/>
        <w:jc w:val="center"/>
        <w:rPr>
          <w:b w:val="0"/>
        </w:rPr>
      </w:pPr>
      <w:r w:rsidRPr="009E4400">
        <w:rPr>
          <w:b w:val="0"/>
        </w:rPr>
        <w:t>Финансовое обеспечение реализации регионального проекта</w:t>
      </w:r>
    </w:p>
    <w:p w:rsidR="00306A1C" w:rsidRDefault="00306A1C" w:rsidP="00306A1C">
      <w:pPr>
        <w:pStyle w:val="ConsPlusTitle"/>
        <w:ind w:firstLine="709"/>
        <w:jc w:val="center"/>
        <w:rPr>
          <w:b w:val="0"/>
        </w:rPr>
      </w:pPr>
      <w:r>
        <w:rPr>
          <w:b w:val="0"/>
        </w:rPr>
        <w:t>«</w:t>
      </w:r>
      <w:r w:rsidRPr="009E4400">
        <w:rPr>
          <w:b w:val="0"/>
        </w:rPr>
        <w:t>Общесистемные меры развития дорожного хозяйства</w:t>
      </w:r>
      <w:r>
        <w:rPr>
          <w:b w:val="0"/>
        </w:rPr>
        <w:t>»</w:t>
      </w:r>
    </w:p>
    <w:p w:rsidR="00306A1C" w:rsidRDefault="00306A1C" w:rsidP="00306A1C">
      <w:pPr>
        <w:pStyle w:val="ConsPlusTitle"/>
        <w:ind w:firstLine="709"/>
        <w:jc w:val="center"/>
        <w:rPr>
          <w:b w:val="0"/>
        </w:rP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69"/>
        <w:gridCol w:w="8649"/>
        <w:gridCol w:w="709"/>
        <w:gridCol w:w="709"/>
        <w:gridCol w:w="709"/>
        <w:gridCol w:w="708"/>
        <w:gridCol w:w="709"/>
        <w:gridCol w:w="711"/>
        <w:gridCol w:w="11"/>
        <w:gridCol w:w="979"/>
      </w:tblGrid>
      <w:tr w:rsidR="00306A1C" w:rsidRPr="009E4400" w:rsidTr="00036858">
        <w:trPr>
          <w:trHeight w:val="666"/>
        </w:trPr>
        <w:tc>
          <w:tcPr>
            <w:tcW w:w="769" w:type="dxa"/>
            <w:vMerge w:val="restart"/>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Pr>
                <w:rFonts w:ascii="Times New Roman" w:hAnsi="Times New Roman" w:cs="Times New Roman"/>
                <w:sz w:val="24"/>
                <w:szCs w:val="24"/>
              </w:rPr>
              <w:t>№</w:t>
            </w:r>
            <w:r w:rsidRPr="009E4400">
              <w:rPr>
                <w:rFonts w:ascii="Times New Roman" w:hAnsi="Times New Roman" w:cs="Times New Roman"/>
                <w:sz w:val="24"/>
                <w:szCs w:val="24"/>
              </w:rPr>
              <w:t xml:space="preserve"> п/п</w:t>
            </w:r>
          </w:p>
        </w:tc>
        <w:tc>
          <w:tcPr>
            <w:tcW w:w="8649" w:type="dxa"/>
            <w:vMerge w:val="restart"/>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Наименование задачи, результата и источники финансирования</w:t>
            </w:r>
          </w:p>
        </w:tc>
        <w:tc>
          <w:tcPr>
            <w:tcW w:w="4266" w:type="dxa"/>
            <w:gridSpan w:val="7"/>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Объем финансового обеспечения по годам реализации (млн. рублей)</w:t>
            </w:r>
          </w:p>
        </w:tc>
        <w:tc>
          <w:tcPr>
            <w:tcW w:w="97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 xml:space="preserve">Всего </w:t>
            </w:r>
            <w:r w:rsidRPr="007278B4">
              <w:rPr>
                <w:rFonts w:ascii="Times New Roman" w:hAnsi="Times New Roman" w:cs="Times New Roman"/>
                <w:sz w:val="24"/>
                <w:szCs w:val="24"/>
              </w:rPr>
              <w:t>(млн. рублей)</w:t>
            </w:r>
          </w:p>
        </w:tc>
      </w:tr>
      <w:tr w:rsidR="00306A1C" w:rsidRPr="009E4400" w:rsidTr="00036858">
        <w:tc>
          <w:tcPr>
            <w:tcW w:w="769" w:type="dxa"/>
            <w:vMerge/>
            <w:tcMar>
              <w:top w:w="28" w:type="dxa"/>
              <w:bottom w:w="28" w:type="dxa"/>
            </w:tcMar>
          </w:tcPr>
          <w:p w:rsidR="00306A1C" w:rsidRPr="009E4400" w:rsidRDefault="00306A1C" w:rsidP="00306A1C">
            <w:pPr>
              <w:spacing w:line="216" w:lineRule="auto"/>
              <w:rPr>
                <w:sz w:val="24"/>
                <w:szCs w:val="24"/>
              </w:rPr>
            </w:pPr>
          </w:p>
        </w:tc>
        <w:tc>
          <w:tcPr>
            <w:tcW w:w="8649" w:type="dxa"/>
            <w:vMerge/>
            <w:tcMar>
              <w:top w:w="28" w:type="dxa"/>
              <w:bottom w:w="28" w:type="dxa"/>
            </w:tcMar>
          </w:tcPr>
          <w:p w:rsidR="00306A1C" w:rsidRPr="009E4400" w:rsidRDefault="00306A1C" w:rsidP="00306A1C">
            <w:pPr>
              <w:spacing w:line="216" w:lineRule="auto"/>
              <w:rPr>
                <w:sz w:val="24"/>
                <w:szCs w:val="24"/>
              </w:rPr>
            </w:pPr>
          </w:p>
        </w:tc>
        <w:tc>
          <w:tcPr>
            <w:tcW w:w="70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2019</w:t>
            </w:r>
          </w:p>
        </w:tc>
        <w:tc>
          <w:tcPr>
            <w:tcW w:w="70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2020</w:t>
            </w:r>
          </w:p>
        </w:tc>
        <w:tc>
          <w:tcPr>
            <w:tcW w:w="70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2021</w:t>
            </w:r>
          </w:p>
        </w:tc>
        <w:tc>
          <w:tcPr>
            <w:tcW w:w="708"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2022</w:t>
            </w:r>
          </w:p>
        </w:tc>
        <w:tc>
          <w:tcPr>
            <w:tcW w:w="70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2023</w:t>
            </w:r>
          </w:p>
        </w:tc>
        <w:tc>
          <w:tcPr>
            <w:tcW w:w="722" w:type="dxa"/>
            <w:gridSpan w:val="2"/>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2024</w:t>
            </w:r>
          </w:p>
        </w:tc>
        <w:tc>
          <w:tcPr>
            <w:tcW w:w="979" w:type="dxa"/>
            <w:tcMar>
              <w:top w:w="28" w:type="dxa"/>
              <w:bottom w:w="28" w:type="dxa"/>
            </w:tcMa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r>
      <w:tr w:rsidR="00306A1C" w:rsidRPr="009E4400" w:rsidTr="00036858">
        <w:trPr>
          <w:trHeight w:val="28"/>
        </w:trPr>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1.</w:t>
            </w:r>
          </w:p>
        </w:tc>
        <w:tc>
          <w:tcPr>
            <w:tcW w:w="13894" w:type="dxa"/>
            <w:gridSpan w:val="9"/>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r w:rsidRPr="009E4400">
              <w:rPr>
                <w:rFonts w:ascii="Times New Roman" w:hAnsi="Times New Roman" w:cs="Times New Roman"/>
                <w:sz w:val="24"/>
                <w:szCs w:val="24"/>
              </w:rPr>
              <w:t>Результат федерального проекта (справочно из паспорта федерального проекта):</w:t>
            </w:r>
          </w:p>
        </w:tc>
      </w:tr>
      <w:tr w:rsidR="00306A1C" w:rsidRPr="009E4400" w:rsidTr="00036858">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1.1.</w:t>
            </w:r>
          </w:p>
        </w:tc>
        <w:tc>
          <w:tcPr>
            <w:tcW w:w="8649" w:type="dxa"/>
            <w:tcMar>
              <w:top w:w="28" w:type="dxa"/>
              <w:bottom w:w="28" w:type="dxa"/>
            </w:tcMar>
          </w:tcPr>
          <w:p w:rsidR="00306A1C" w:rsidRPr="00B132BF" w:rsidRDefault="00306A1C" w:rsidP="00306A1C">
            <w:pPr>
              <w:pStyle w:val="ConsPlusNormal"/>
              <w:spacing w:line="216" w:lineRule="auto"/>
              <w:ind w:firstLine="0"/>
              <w:rPr>
                <w:rFonts w:ascii="Times New Roman" w:hAnsi="Times New Roman" w:cs="Times New Roman"/>
                <w:spacing w:val="-4"/>
                <w:sz w:val="24"/>
                <w:szCs w:val="24"/>
              </w:rPr>
            </w:pPr>
            <w:r w:rsidRPr="00B132BF">
              <w:rPr>
                <w:rFonts w:ascii="Times New Roman" w:hAnsi="Times New Roman" w:cs="Times New Roman"/>
                <w:spacing w:val="-4"/>
                <w:sz w:val="24"/>
                <w:szCs w:val="24"/>
              </w:rPr>
              <w:t>Внедрение интеллектуальных транспортных систем на территории Брянской области</w:t>
            </w: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8"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11"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5,0</w:t>
            </w:r>
          </w:p>
        </w:tc>
        <w:tc>
          <w:tcPr>
            <w:tcW w:w="990" w:type="dxa"/>
            <w:gridSpan w:val="2"/>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5,0</w:t>
            </w:r>
          </w:p>
        </w:tc>
      </w:tr>
      <w:tr w:rsidR="00306A1C" w:rsidRPr="009E4400" w:rsidTr="00036858">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1.1.1.</w:t>
            </w:r>
          </w:p>
        </w:tc>
        <w:tc>
          <w:tcPr>
            <w:tcW w:w="8649" w:type="dxa"/>
            <w:tcMar>
              <w:top w:w="28" w:type="dxa"/>
              <w:bottom w:w="28" w:type="dxa"/>
            </w:tcMar>
          </w:tcPr>
          <w:p w:rsidR="00306A1C" w:rsidRPr="009E4400" w:rsidRDefault="00306A1C" w:rsidP="00306A1C">
            <w:pPr>
              <w:pStyle w:val="ConsPlusNormal"/>
              <w:spacing w:line="216" w:lineRule="auto"/>
              <w:ind w:firstLine="0"/>
              <w:rPr>
                <w:rFonts w:ascii="Times New Roman" w:hAnsi="Times New Roman" w:cs="Times New Roman"/>
                <w:sz w:val="24"/>
                <w:szCs w:val="24"/>
              </w:rPr>
            </w:pPr>
            <w:r w:rsidRPr="009E4400">
              <w:rPr>
                <w:rFonts w:ascii="Times New Roman" w:hAnsi="Times New Roman" w:cs="Times New Roman"/>
                <w:sz w:val="24"/>
                <w:szCs w:val="24"/>
              </w:rPr>
              <w:t>Областной бюджет</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8"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p>
        </w:tc>
        <w:tc>
          <w:tcPr>
            <w:tcW w:w="711"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5,0</w:t>
            </w:r>
          </w:p>
        </w:tc>
        <w:tc>
          <w:tcPr>
            <w:tcW w:w="990" w:type="dxa"/>
            <w:gridSpan w:val="2"/>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5,0</w:t>
            </w:r>
          </w:p>
        </w:tc>
      </w:tr>
      <w:tr w:rsidR="00306A1C" w:rsidRPr="009E4400" w:rsidTr="00036858">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w:t>
            </w:r>
          </w:p>
        </w:tc>
        <w:tc>
          <w:tcPr>
            <w:tcW w:w="13894" w:type="dxa"/>
            <w:gridSpan w:val="9"/>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r w:rsidRPr="009E4400">
              <w:rPr>
                <w:rFonts w:ascii="Times New Roman" w:hAnsi="Times New Roman" w:cs="Times New Roman"/>
                <w:sz w:val="24"/>
                <w:szCs w:val="24"/>
              </w:rPr>
              <w:t>Результат федерального проекта (справочно из паспорта федерального проекта): 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 (накопительным итогом)</w:t>
            </w:r>
          </w:p>
        </w:tc>
      </w:tr>
      <w:tr w:rsidR="00306A1C" w:rsidRPr="009E4400" w:rsidTr="00036858">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2.1.</w:t>
            </w:r>
          </w:p>
        </w:tc>
        <w:tc>
          <w:tcPr>
            <w:tcW w:w="8649" w:type="dxa"/>
            <w:tcMar>
              <w:top w:w="28" w:type="dxa"/>
              <w:bottom w:w="28" w:type="dxa"/>
            </w:tcMar>
          </w:tcPr>
          <w:p w:rsidR="00306A1C" w:rsidRPr="009E4400" w:rsidRDefault="00306A1C" w:rsidP="00306A1C">
            <w:pPr>
              <w:pStyle w:val="ConsPlusNormal"/>
              <w:spacing w:line="216" w:lineRule="auto"/>
              <w:ind w:firstLine="0"/>
              <w:rPr>
                <w:rFonts w:ascii="Times New Roman" w:hAnsi="Times New Roman" w:cs="Times New Roman"/>
                <w:sz w:val="24"/>
                <w:szCs w:val="24"/>
              </w:rPr>
            </w:pPr>
            <w:r w:rsidRPr="009E4400">
              <w:rPr>
                <w:rFonts w:ascii="Times New Roman" w:hAnsi="Times New Roman" w:cs="Times New Roman"/>
                <w:sz w:val="24"/>
                <w:szCs w:val="24"/>
              </w:rPr>
              <w:t>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 (накопительным итогом)</w:t>
            </w: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8"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35,0</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70,0</w:t>
            </w:r>
          </w:p>
        </w:tc>
        <w:tc>
          <w:tcPr>
            <w:tcW w:w="711"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70,0</w:t>
            </w:r>
          </w:p>
        </w:tc>
        <w:tc>
          <w:tcPr>
            <w:tcW w:w="990" w:type="dxa"/>
            <w:gridSpan w:val="2"/>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175,0</w:t>
            </w:r>
          </w:p>
        </w:tc>
      </w:tr>
      <w:tr w:rsidR="00306A1C" w:rsidRPr="009E4400" w:rsidTr="00036858">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2.1.1.</w:t>
            </w:r>
          </w:p>
        </w:tc>
        <w:tc>
          <w:tcPr>
            <w:tcW w:w="8649" w:type="dxa"/>
            <w:tcMar>
              <w:top w:w="28" w:type="dxa"/>
              <w:bottom w:w="28" w:type="dxa"/>
            </w:tcMar>
          </w:tcPr>
          <w:p w:rsidR="00306A1C" w:rsidRPr="009E4400" w:rsidRDefault="00306A1C" w:rsidP="00306A1C">
            <w:pPr>
              <w:pStyle w:val="ConsPlusNormal"/>
              <w:spacing w:line="216" w:lineRule="auto"/>
              <w:ind w:firstLine="0"/>
              <w:rPr>
                <w:rFonts w:ascii="Times New Roman" w:hAnsi="Times New Roman" w:cs="Times New Roman"/>
                <w:sz w:val="24"/>
                <w:szCs w:val="24"/>
              </w:rPr>
            </w:pPr>
            <w:r w:rsidRPr="009E4400">
              <w:rPr>
                <w:rFonts w:ascii="Times New Roman" w:hAnsi="Times New Roman" w:cs="Times New Roman"/>
                <w:sz w:val="24"/>
                <w:szCs w:val="24"/>
              </w:rPr>
              <w:t xml:space="preserve">Областной </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8"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35,0</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70,0</w:t>
            </w:r>
          </w:p>
        </w:tc>
        <w:tc>
          <w:tcPr>
            <w:tcW w:w="711"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70,0</w:t>
            </w:r>
          </w:p>
        </w:tc>
        <w:tc>
          <w:tcPr>
            <w:tcW w:w="990" w:type="dxa"/>
            <w:gridSpan w:val="2"/>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175,0</w:t>
            </w:r>
          </w:p>
        </w:tc>
      </w:tr>
      <w:tr w:rsidR="00306A1C" w:rsidRPr="009E4400" w:rsidTr="00036858">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3.</w:t>
            </w:r>
          </w:p>
        </w:tc>
        <w:tc>
          <w:tcPr>
            <w:tcW w:w="13894" w:type="dxa"/>
            <w:gridSpan w:val="9"/>
            <w:tcMar>
              <w:top w:w="28" w:type="dxa"/>
              <w:bottom w:w="28" w:type="dxa"/>
            </w:tcMar>
          </w:tcPr>
          <w:p w:rsidR="00306A1C" w:rsidRPr="009E4400" w:rsidRDefault="00306A1C" w:rsidP="00306A1C">
            <w:pPr>
              <w:pStyle w:val="ConsPlusNormal"/>
              <w:spacing w:line="216" w:lineRule="auto"/>
              <w:ind w:firstLine="0"/>
              <w:rPr>
                <w:rFonts w:ascii="Times New Roman" w:hAnsi="Times New Roman" w:cs="Times New Roman"/>
                <w:sz w:val="24"/>
                <w:szCs w:val="24"/>
              </w:rPr>
            </w:pPr>
            <w:r w:rsidRPr="009E4400">
              <w:rPr>
                <w:rFonts w:ascii="Times New Roman" w:hAnsi="Times New Roman" w:cs="Times New Roman"/>
                <w:sz w:val="24"/>
                <w:szCs w:val="24"/>
              </w:rPr>
              <w:t>Результат федерального проекта (справочно из паспорта федерального проекта): Увеличение количества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 до 211% от базового значения 2017 года</w:t>
            </w:r>
          </w:p>
        </w:tc>
      </w:tr>
      <w:tr w:rsidR="00306A1C" w:rsidRPr="009E4400" w:rsidTr="00036858">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3.1</w:t>
            </w:r>
          </w:p>
        </w:tc>
        <w:tc>
          <w:tcPr>
            <w:tcW w:w="8649" w:type="dxa"/>
            <w:tcMar>
              <w:top w:w="28" w:type="dxa"/>
              <w:bottom w:w="28" w:type="dxa"/>
            </w:tcMar>
          </w:tcPr>
          <w:p w:rsidR="00306A1C" w:rsidRPr="007278B4" w:rsidRDefault="00306A1C" w:rsidP="00306A1C">
            <w:pPr>
              <w:pStyle w:val="ConsPlusNormal"/>
              <w:spacing w:line="216" w:lineRule="auto"/>
              <w:ind w:firstLine="0"/>
              <w:rPr>
                <w:rFonts w:ascii="Times New Roman" w:hAnsi="Times New Roman" w:cs="Times New Roman"/>
                <w:spacing w:val="-8"/>
                <w:sz w:val="24"/>
                <w:szCs w:val="24"/>
              </w:rPr>
            </w:pPr>
            <w:r w:rsidRPr="007278B4">
              <w:rPr>
                <w:rFonts w:ascii="Times New Roman" w:hAnsi="Times New Roman" w:cs="Times New Roman"/>
                <w:spacing w:val="-8"/>
                <w:sz w:val="24"/>
                <w:szCs w:val="24"/>
              </w:rPr>
              <w:t xml:space="preserve">Увеличение количества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 до 211% от базового значения 2017 года. </w:t>
            </w: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8"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09"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711" w:type="dxa"/>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c>
          <w:tcPr>
            <w:tcW w:w="990" w:type="dxa"/>
            <w:gridSpan w:val="2"/>
            <w:tcMar>
              <w:top w:w="28" w:type="dxa"/>
              <w:bottom w:w="28" w:type="dxa"/>
            </w:tcMar>
            <w:vAlign w:val="center"/>
          </w:tcPr>
          <w:p w:rsidR="00306A1C" w:rsidRPr="009E4400" w:rsidRDefault="00306A1C" w:rsidP="00306A1C">
            <w:pPr>
              <w:pStyle w:val="ConsPlusNormal"/>
              <w:spacing w:line="216" w:lineRule="auto"/>
              <w:ind w:firstLine="0"/>
              <w:rPr>
                <w:rFonts w:ascii="Times New Roman" w:hAnsi="Times New Roman" w:cs="Times New Roman"/>
                <w:sz w:val="24"/>
                <w:szCs w:val="24"/>
              </w:rPr>
            </w:pPr>
          </w:p>
        </w:tc>
      </w:tr>
      <w:tr w:rsidR="00306A1C" w:rsidRPr="009E4400" w:rsidTr="00036858">
        <w:tc>
          <w:tcPr>
            <w:tcW w:w="769" w:type="dxa"/>
            <w:tcMar>
              <w:top w:w="28" w:type="dxa"/>
              <w:bottom w:w="28" w:type="dxa"/>
            </w:tcMa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3.1.1</w:t>
            </w:r>
          </w:p>
        </w:tc>
        <w:tc>
          <w:tcPr>
            <w:tcW w:w="8649" w:type="dxa"/>
            <w:tcMar>
              <w:top w:w="28" w:type="dxa"/>
              <w:bottom w:w="28" w:type="dxa"/>
            </w:tcMar>
          </w:tcPr>
          <w:p w:rsidR="00306A1C" w:rsidRPr="009E4400" w:rsidRDefault="00306A1C" w:rsidP="00306A1C">
            <w:pPr>
              <w:pStyle w:val="ConsPlusNormal"/>
              <w:spacing w:line="216" w:lineRule="auto"/>
              <w:ind w:firstLine="0"/>
              <w:rPr>
                <w:rFonts w:ascii="Times New Roman" w:hAnsi="Times New Roman" w:cs="Times New Roman"/>
                <w:sz w:val="24"/>
                <w:szCs w:val="24"/>
              </w:rPr>
            </w:pPr>
            <w:r w:rsidRPr="009E4400">
              <w:rPr>
                <w:rFonts w:ascii="Times New Roman" w:hAnsi="Times New Roman" w:cs="Times New Roman"/>
                <w:sz w:val="24"/>
                <w:szCs w:val="24"/>
              </w:rPr>
              <w:t>Областной бюджет (подпрограммы "Повышение безопасности движения в Брянской области"</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28,0</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8"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12,0</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4,0</w:t>
            </w:r>
          </w:p>
        </w:tc>
        <w:tc>
          <w:tcPr>
            <w:tcW w:w="711"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4,0</w:t>
            </w:r>
          </w:p>
        </w:tc>
        <w:tc>
          <w:tcPr>
            <w:tcW w:w="990" w:type="dxa"/>
            <w:gridSpan w:val="2"/>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48,0</w:t>
            </w:r>
          </w:p>
        </w:tc>
      </w:tr>
      <w:tr w:rsidR="00306A1C" w:rsidRPr="009E4400" w:rsidTr="00036858">
        <w:tc>
          <w:tcPr>
            <w:tcW w:w="9418" w:type="dxa"/>
            <w:gridSpan w:val="2"/>
            <w:tcMar>
              <w:top w:w="28" w:type="dxa"/>
              <w:bottom w:w="28" w:type="dxa"/>
            </w:tcMar>
          </w:tcPr>
          <w:p w:rsidR="00306A1C" w:rsidRPr="009E4400" w:rsidRDefault="00306A1C" w:rsidP="00306A1C">
            <w:pPr>
              <w:pStyle w:val="ConsPlusNormal"/>
              <w:spacing w:line="216" w:lineRule="auto"/>
              <w:ind w:firstLine="0"/>
              <w:jc w:val="right"/>
              <w:rPr>
                <w:rFonts w:ascii="Times New Roman" w:hAnsi="Times New Roman" w:cs="Times New Roman"/>
                <w:sz w:val="24"/>
                <w:szCs w:val="24"/>
              </w:rPr>
            </w:pPr>
            <w:r w:rsidRPr="009E4400">
              <w:rPr>
                <w:rFonts w:ascii="Times New Roman" w:hAnsi="Times New Roman" w:cs="Times New Roman"/>
                <w:sz w:val="24"/>
                <w:szCs w:val="24"/>
              </w:rPr>
              <w:t>Всего по региональному проекту,</w:t>
            </w:r>
          </w:p>
          <w:p w:rsidR="00306A1C" w:rsidRPr="009E4400" w:rsidRDefault="00306A1C" w:rsidP="00306A1C">
            <w:pPr>
              <w:pStyle w:val="ConsPlusNormal"/>
              <w:spacing w:line="216" w:lineRule="auto"/>
              <w:ind w:firstLine="0"/>
              <w:jc w:val="right"/>
              <w:rPr>
                <w:rFonts w:ascii="Times New Roman" w:hAnsi="Times New Roman" w:cs="Times New Roman"/>
                <w:sz w:val="24"/>
                <w:szCs w:val="24"/>
              </w:rPr>
            </w:pPr>
            <w:r w:rsidRPr="009E4400">
              <w:rPr>
                <w:rFonts w:ascii="Times New Roman" w:hAnsi="Times New Roman" w:cs="Times New Roman"/>
                <w:sz w:val="24"/>
                <w:szCs w:val="24"/>
              </w:rPr>
              <w:t>в том числе:</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28,0</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8"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47,0</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74,0</w:t>
            </w:r>
          </w:p>
        </w:tc>
        <w:tc>
          <w:tcPr>
            <w:tcW w:w="711"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79,0</w:t>
            </w:r>
          </w:p>
        </w:tc>
        <w:tc>
          <w:tcPr>
            <w:tcW w:w="990" w:type="dxa"/>
            <w:gridSpan w:val="2"/>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228,0</w:t>
            </w:r>
          </w:p>
        </w:tc>
      </w:tr>
      <w:tr w:rsidR="00306A1C" w:rsidRPr="009E4400" w:rsidTr="00036858">
        <w:tc>
          <w:tcPr>
            <w:tcW w:w="9418" w:type="dxa"/>
            <w:gridSpan w:val="2"/>
            <w:tcMar>
              <w:top w:w="28" w:type="dxa"/>
              <w:bottom w:w="28" w:type="dxa"/>
            </w:tcMar>
          </w:tcPr>
          <w:p w:rsidR="00306A1C" w:rsidRPr="009E4400" w:rsidRDefault="00306A1C" w:rsidP="00306A1C">
            <w:pPr>
              <w:pStyle w:val="ConsPlusNormal"/>
              <w:spacing w:line="216" w:lineRule="auto"/>
              <w:ind w:firstLine="0"/>
              <w:rPr>
                <w:rFonts w:ascii="Times New Roman" w:hAnsi="Times New Roman" w:cs="Times New Roman"/>
                <w:sz w:val="24"/>
                <w:szCs w:val="24"/>
              </w:rPr>
            </w:pPr>
            <w:r w:rsidRPr="009E4400">
              <w:rPr>
                <w:rFonts w:ascii="Times New Roman" w:hAnsi="Times New Roman" w:cs="Times New Roman"/>
                <w:sz w:val="24"/>
                <w:szCs w:val="24"/>
              </w:rPr>
              <w:t xml:space="preserve">Областной бюджет </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28,0</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w:t>
            </w:r>
          </w:p>
        </w:tc>
        <w:tc>
          <w:tcPr>
            <w:tcW w:w="708"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47,0</w:t>
            </w:r>
          </w:p>
        </w:tc>
        <w:tc>
          <w:tcPr>
            <w:tcW w:w="709"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74,0</w:t>
            </w:r>
          </w:p>
        </w:tc>
        <w:tc>
          <w:tcPr>
            <w:tcW w:w="711" w:type="dxa"/>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79,0</w:t>
            </w:r>
          </w:p>
        </w:tc>
        <w:tc>
          <w:tcPr>
            <w:tcW w:w="990" w:type="dxa"/>
            <w:gridSpan w:val="2"/>
            <w:tcMar>
              <w:top w:w="28" w:type="dxa"/>
              <w:bottom w:w="28" w:type="dxa"/>
            </w:tcMar>
            <w:vAlign w:val="center"/>
          </w:tcPr>
          <w:p w:rsidR="00306A1C" w:rsidRPr="009E4400" w:rsidRDefault="00306A1C" w:rsidP="00306A1C">
            <w:pPr>
              <w:pStyle w:val="ConsPlusNormal"/>
              <w:spacing w:line="216" w:lineRule="auto"/>
              <w:ind w:firstLine="0"/>
              <w:jc w:val="center"/>
              <w:rPr>
                <w:rFonts w:ascii="Times New Roman" w:hAnsi="Times New Roman" w:cs="Times New Roman"/>
                <w:sz w:val="24"/>
                <w:szCs w:val="24"/>
              </w:rPr>
            </w:pPr>
            <w:r w:rsidRPr="009E4400">
              <w:rPr>
                <w:rFonts w:ascii="Times New Roman" w:hAnsi="Times New Roman" w:cs="Times New Roman"/>
                <w:sz w:val="24"/>
                <w:szCs w:val="24"/>
              </w:rPr>
              <w:t>228,0</w:t>
            </w:r>
          </w:p>
        </w:tc>
      </w:tr>
    </w:tbl>
    <w:p w:rsidR="00D8509C" w:rsidRPr="00D8509C" w:rsidRDefault="00D8509C" w:rsidP="00D8509C">
      <w:pPr>
        <w:pStyle w:val="ConsPlusNormal"/>
        <w:jc w:val="both"/>
        <w:rPr>
          <w:rFonts w:ascii="Times New Roman" w:hAnsi="Times New Roman" w:cs="Times New Roman"/>
        </w:rPr>
      </w:pPr>
    </w:p>
    <w:p w:rsidR="00457BD9" w:rsidRDefault="00457BD9" w:rsidP="007F2DAC">
      <w:pPr>
        <w:pStyle w:val="ConsPlusNormal"/>
        <w:jc w:val="right"/>
        <w:outlineLvl w:val="3"/>
        <w:rPr>
          <w:rFonts w:ascii="Times New Roman" w:hAnsi="Times New Roman" w:cs="Times New Roman"/>
          <w:sz w:val="28"/>
          <w:szCs w:val="28"/>
        </w:rPr>
      </w:pPr>
    </w:p>
    <w:p w:rsidR="00BE6123" w:rsidRDefault="00BE6123" w:rsidP="007F2DAC">
      <w:pPr>
        <w:pStyle w:val="ConsPlusNormal"/>
        <w:jc w:val="right"/>
        <w:outlineLvl w:val="3"/>
        <w:rPr>
          <w:rFonts w:ascii="Times New Roman" w:hAnsi="Times New Roman" w:cs="Times New Roman"/>
          <w:sz w:val="28"/>
          <w:szCs w:val="28"/>
        </w:rPr>
      </w:pPr>
    </w:p>
    <w:p w:rsidR="007F2DAC" w:rsidRPr="007F2DAC" w:rsidRDefault="007F2DAC" w:rsidP="007F2DAC">
      <w:pPr>
        <w:pStyle w:val="ConsPlusNormal"/>
        <w:jc w:val="right"/>
        <w:outlineLvl w:val="3"/>
        <w:rPr>
          <w:rFonts w:ascii="Times New Roman" w:hAnsi="Times New Roman" w:cs="Times New Roman"/>
          <w:sz w:val="28"/>
          <w:szCs w:val="28"/>
        </w:rPr>
      </w:pPr>
      <w:r w:rsidRPr="007F2DAC">
        <w:rPr>
          <w:rFonts w:ascii="Times New Roman" w:hAnsi="Times New Roman" w:cs="Times New Roman"/>
          <w:sz w:val="28"/>
          <w:szCs w:val="28"/>
        </w:rPr>
        <w:lastRenderedPageBreak/>
        <w:t>Таблица 1</w:t>
      </w:r>
      <w:r w:rsidR="00041924">
        <w:rPr>
          <w:rFonts w:ascii="Times New Roman" w:hAnsi="Times New Roman" w:cs="Times New Roman"/>
          <w:sz w:val="28"/>
          <w:szCs w:val="28"/>
        </w:rPr>
        <w:t>3</w:t>
      </w:r>
    </w:p>
    <w:p w:rsidR="00BE6123" w:rsidRDefault="007F2DAC" w:rsidP="007F2DAC">
      <w:pPr>
        <w:pStyle w:val="ConsPlusTitle"/>
        <w:jc w:val="center"/>
        <w:rPr>
          <w:b w:val="0"/>
        </w:rPr>
      </w:pPr>
      <w:r w:rsidRPr="007F2DAC">
        <w:rPr>
          <w:b w:val="0"/>
        </w:rPr>
        <w:t xml:space="preserve">Сведения о целевых показателях подпрограммы </w:t>
      </w:r>
      <w:r>
        <w:rPr>
          <w:b w:val="0"/>
        </w:rPr>
        <w:t>«</w:t>
      </w:r>
      <w:r w:rsidRPr="007F2DAC">
        <w:rPr>
          <w:b w:val="0"/>
        </w:rPr>
        <w:t>Автомобильные</w:t>
      </w:r>
      <w:r w:rsidR="00457BD9">
        <w:rPr>
          <w:b w:val="0"/>
        </w:rPr>
        <w:t xml:space="preserve"> </w:t>
      </w:r>
      <w:r w:rsidRPr="007F2DAC">
        <w:rPr>
          <w:b w:val="0"/>
        </w:rPr>
        <w:t>дороги</w:t>
      </w:r>
      <w:r>
        <w:rPr>
          <w:b w:val="0"/>
        </w:rPr>
        <w:t>»</w:t>
      </w:r>
      <w:r w:rsidRPr="007F2DAC">
        <w:rPr>
          <w:b w:val="0"/>
        </w:rPr>
        <w:t xml:space="preserve"> с </w:t>
      </w:r>
      <w:r w:rsidR="00BE6123">
        <w:rPr>
          <w:b w:val="0"/>
        </w:rPr>
        <w:t>учетом</w:t>
      </w:r>
      <w:r w:rsidRPr="007F2DAC">
        <w:rPr>
          <w:b w:val="0"/>
        </w:rPr>
        <w:t xml:space="preserve"> средств федеральной целевой программы</w:t>
      </w:r>
      <w:r w:rsidR="00BE6123">
        <w:rPr>
          <w:b w:val="0"/>
        </w:rPr>
        <w:t xml:space="preserve"> </w:t>
      </w:r>
      <w:r>
        <w:rPr>
          <w:b w:val="0"/>
        </w:rPr>
        <w:t>«</w:t>
      </w:r>
      <w:r w:rsidRPr="007F2DAC">
        <w:rPr>
          <w:b w:val="0"/>
        </w:rPr>
        <w:t>Устойчивое развитие сельских территорий на 2014 - 2017 годы</w:t>
      </w:r>
      <w:r w:rsidR="00BE6123">
        <w:rPr>
          <w:b w:val="0"/>
        </w:rPr>
        <w:t xml:space="preserve"> </w:t>
      </w:r>
      <w:r w:rsidRPr="007F2DAC">
        <w:rPr>
          <w:b w:val="0"/>
        </w:rPr>
        <w:t>и на период до 2020 года</w:t>
      </w:r>
      <w:r>
        <w:rPr>
          <w:b w:val="0"/>
        </w:rPr>
        <w:t>»</w:t>
      </w:r>
      <w:r w:rsidR="00BE6123">
        <w:rPr>
          <w:b w:val="0"/>
        </w:rPr>
        <w:t xml:space="preserve"> </w:t>
      </w:r>
    </w:p>
    <w:p w:rsidR="007F2DAC" w:rsidRPr="007F2DAC" w:rsidRDefault="00BE6123" w:rsidP="007F2DAC">
      <w:pPr>
        <w:pStyle w:val="ConsPlusTitle"/>
        <w:jc w:val="center"/>
        <w:rPr>
          <w:b w:val="0"/>
        </w:rPr>
      </w:pPr>
      <w:r>
        <w:rPr>
          <w:b w:val="0"/>
        </w:rPr>
        <w:t>и</w:t>
      </w:r>
      <w:r w:rsidR="007F2DAC" w:rsidRPr="007F2DAC">
        <w:rPr>
          <w:b w:val="0"/>
        </w:rPr>
        <w:t xml:space="preserve"> «Комплексное развитие сельских территорий»</w:t>
      </w:r>
    </w:p>
    <w:p w:rsidR="007F2DAC" w:rsidRPr="00206ECB" w:rsidRDefault="007F2DAC" w:rsidP="007F2DAC">
      <w:pPr>
        <w:pStyle w:val="ConsPlusTitle"/>
        <w:jc w:val="center"/>
        <w:rPr>
          <w:sz w:val="20"/>
        </w:rPr>
      </w:pPr>
    </w:p>
    <w:tbl>
      <w:tblPr>
        <w:tblW w:w="15037" w:type="dxa"/>
        <w:tblInd w:w="103" w:type="dxa"/>
        <w:tblLayout w:type="fixed"/>
        <w:tblLook w:val="0000"/>
      </w:tblPr>
      <w:tblGrid>
        <w:gridCol w:w="540"/>
        <w:gridCol w:w="3576"/>
        <w:gridCol w:w="850"/>
        <w:gridCol w:w="720"/>
        <w:gridCol w:w="1029"/>
        <w:gridCol w:w="520"/>
        <w:gridCol w:w="567"/>
        <w:gridCol w:w="850"/>
        <w:gridCol w:w="850"/>
        <w:gridCol w:w="851"/>
        <w:gridCol w:w="850"/>
        <w:gridCol w:w="992"/>
        <w:gridCol w:w="993"/>
        <w:gridCol w:w="992"/>
        <w:gridCol w:w="857"/>
      </w:tblGrid>
      <w:tr w:rsidR="007F2DAC" w:rsidRPr="007F2DAC" w:rsidTr="004F021F">
        <w:trPr>
          <w:cantSplit/>
          <w:trHeight w:val="31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F2DAC" w:rsidRPr="007F2DAC" w:rsidRDefault="007F2DAC" w:rsidP="007F2DAC">
            <w:pPr>
              <w:jc w:val="center"/>
              <w:rPr>
                <w:color w:val="000000"/>
              </w:rPr>
            </w:pPr>
            <w:r w:rsidRPr="007F2DAC">
              <w:rPr>
                <w:color w:val="000000"/>
              </w:rPr>
              <w:t>№ п/п</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2DAC" w:rsidRPr="007F2DAC" w:rsidRDefault="007F2DAC" w:rsidP="007F2DAC">
            <w:pPr>
              <w:jc w:val="center"/>
              <w:rPr>
                <w:color w:val="000000"/>
              </w:rPr>
            </w:pPr>
            <w:r w:rsidRPr="007F2DAC">
              <w:rPr>
                <w:color w:val="000000"/>
              </w:rPr>
              <w:t>Показатели и индикаторы</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2DAC" w:rsidRPr="007F2DAC" w:rsidRDefault="007F2DAC" w:rsidP="007F2DAC">
            <w:pPr>
              <w:ind w:left="-113" w:right="-113"/>
              <w:jc w:val="center"/>
              <w:rPr>
                <w:color w:val="000000"/>
                <w:spacing w:val="-8"/>
              </w:rPr>
            </w:pPr>
            <w:r w:rsidRPr="007F2DAC">
              <w:rPr>
                <w:color w:val="000000"/>
                <w:spacing w:val="-8"/>
              </w:rPr>
              <w:t>Единица измерения</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2003-2012 годы</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2013-2022 годы</w:t>
            </w:r>
          </w:p>
        </w:tc>
        <w:tc>
          <w:tcPr>
            <w:tcW w:w="8322" w:type="dxa"/>
            <w:gridSpan w:val="10"/>
            <w:tcBorders>
              <w:top w:val="single" w:sz="4" w:space="0" w:color="auto"/>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в том числе:</w:t>
            </w:r>
          </w:p>
        </w:tc>
      </w:tr>
      <w:tr w:rsidR="007F2DAC" w:rsidRPr="007F2DAC" w:rsidTr="004F021F">
        <w:trPr>
          <w:cantSplit/>
          <w:trHeight w:val="276"/>
        </w:trPr>
        <w:tc>
          <w:tcPr>
            <w:tcW w:w="540" w:type="dxa"/>
            <w:vMerge/>
            <w:tcBorders>
              <w:top w:val="single" w:sz="4" w:space="0" w:color="auto"/>
              <w:left w:val="single" w:sz="4" w:space="0" w:color="auto"/>
              <w:bottom w:val="single" w:sz="4" w:space="0" w:color="auto"/>
              <w:right w:val="single" w:sz="4" w:space="0" w:color="auto"/>
            </w:tcBorders>
            <w:vAlign w:val="center"/>
          </w:tcPr>
          <w:p w:rsidR="007F2DAC" w:rsidRPr="007F2DAC" w:rsidRDefault="007F2DAC" w:rsidP="007F2DAC">
            <w:pPr>
              <w:rPr>
                <w:color w:val="000000"/>
              </w:rPr>
            </w:pPr>
          </w:p>
        </w:tc>
        <w:tc>
          <w:tcPr>
            <w:tcW w:w="3576" w:type="dxa"/>
            <w:vMerge/>
            <w:tcBorders>
              <w:top w:val="single" w:sz="4" w:space="0" w:color="auto"/>
              <w:left w:val="single" w:sz="4" w:space="0" w:color="auto"/>
              <w:bottom w:val="single" w:sz="4" w:space="0" w:color="auto"/>
              <w:right w:val="single" w:sz="4" w:space="0" w:color="auto"/>
            </w:tcBorders>
            <w:vAlign w:val="center"/>
          </w:tcPr>
          <w:p w:rsidR="007F2DAC" w:rsidRPr="007F2DAC" w:rsidRDefault="007F2DAC" w:rsidP="007F2DAC">
            <w:pPr>
              <w:rPr>
                <w:color w:val="000000"/>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F2DAC" w:rsidRPr="007F2DAC" w:rsidRDefault="007F2DAC" w:rsidP="007F2DAC">
            <w:pPr>
              <w:ind w:left="-110" w:right="-153"/>
              <w:rPr>
                <w:color w:val="000000"/>
                <w:spacing w:val="-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7F2DAC" w:rsidRPr="007F2DAC" w:rsidRDefault="007F2DAC" w:rsidP="007F2DAC">
            <w:pPr>
              <w:ind w:left="-57" w:right="-57"/>
              <w:rPr>
                <w:color w:val="000000"/>
              </w:rPr>
            </w:pPr>
          </w:p>
        </w:tc>
        <w:tc>
          <w:tcPr>
            <w:tcW w:w="1029" w:type="dxa"/>
            <w:vMerge/>
            <w:tcBorders>
              <w:top w:val="single" w:sz="4" w:space="0" w:color="auto"/>
              <w:left w:val="single" w:sz="4" w:space="0" w:color="auto"/>
              <w:bottom w:val="single" w:sz="4" w:space="0" w:color="auto"/>
              <w:right w:val="single" w:sz="4" w:space="0" w:color="auto"/>
            </w:tcBorders>
            <w:vAlign w:val="center"/>
          </w:tcPr>
          <w:p w:rsidR="007F2DAC" w:rsidRPr="007F2DAC" w:rsidRDefault="007F2DAC" w:rsidP="007F2DAC">
            <w:pPr>
              <w:ind w:left="-57" w:right="-57"/>
              <w:rPr>
                <w:color w:val="000000"/>
              </w:rPr>
            </w:pPr>
          </w:p>
        </w:tc>
        <w:tc>
          <w:tcPr>
            <w:tcW w:w="520"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2013 год</w:t>
            </w:r>
          </w:p>
        </w:tc>
        <w:tc>
          <w:tcPr>
            <w:tcW w:w="567"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2014 год</w:t>
            </w:r>
          </w:p>
        </w:tc>
        <w:tc>
          <w:tcPr>
            <w:tcW w:w="850"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2015 год</w:t>
            </w:r>
          </w:p>
        </w:tc>
        <w:tc>
          <w:tcPr>
            <w:tcW w:w="850"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2016 год</w:t>
            </w:r>
          </w:p>
        </w:tc>
        <w:tc>
          <w:tcPr>
            <w:tcW w:w="851"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2017 год</w:t>
            </w:r>
          </w:p>
        </w:tc>
        <w:tc>
          <w:tcPr>
            <w:tcW w:w="850"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2018 год</w:t>
            </w:r>
          </w:p>
        </w:tc>
        <w:tc>
          <w:tcPr>
            <w:tcW w:w="992"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2019 год</w:t>
            </w:r>
          </w:p>
        </w:tc>
        <w:tc>
          <w:tcPr>
            <w:tcW w:w="993"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2020 год</w:t>
            </w:r>
          </w:p>
        </w:tc>
        <w:tc>
          <w:tcPr>
            <w:tcW w:w="992"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2021 год</w:t>
            </w:r>
          </w:p>
        </w:tc>
        <w:tc>
          <w:tcPr>
            <w:tcW w:w="857" w:type="dxa"/>
            <w:tcBorders>
              <w:top w:val="nil"/>
              <w:left w:val="nil"/>
              <w:bottom w:val="single" w:sz="4" w:space="0" w:color="auto"/>
              <w:right w:val="single" w:sz="4" w:space="0" w:color="auto"/>
            </w:tcBorders>
            <w:shd w:val="clear" w:color="auto" w:fill="auto"/>
            <w:vAlign w:val="center"/>
          </w:tcPr>
          <w:p w:rsidR="007F2DAC" w:rsidRPr="007F2DAC" w:rsidRDefault="007F2DAC" w:rsidP="007F2DAC">
            <w:pPr>
              <w:ind w:left="-57" w:right="-57"/>
              <w:jc w:val="center"/>
              <w:rPr>
                <w:color w:val="000000"/>
              </w:rPr>
            </w:pPr>
            <w:r w:rsidRPr="007F2DAC">
              <w:rPr>
                <w:color w:val="000000"/>
              </w:rPr>
              <w:t>2022 год</w:t>
            </w:r>
          </w:p>
        </w:tc>
      </w:tr>
      <w:tr w:rsidR="00800ABE" w:rsidRPr="007F2DAC" w:rsidTr="004F021F">
        <w:trPr>
          <w:cantSplit/>
          <w:trHeight w:val="1560"/>
        </w:trPr>
        <w:tc>
          <w:tcPr>
            <w:tcW w:w="540" w:type="dxa"/>
            <w:tcBorders>
              <w:top w:val="nil"/>
              <w:left w:val="single" w:sz="4" w:space="0" w:color="auto"/>
              <w:bottom w:val="single" w:sz="4" w:space="0" w:color="auto"/>
              <w:right w:val="single" w:sz="4" w:space="0" w:color="auto"/>
            </w:tcBorders>
            <w:shd w:val="clear" w:color="auto" w:fill="auto"/>
            <w:noWrap/>
            <w:vAlign w:val="center"/>
          </w:tcPr>
          <w:p w:rsidR="00800ABE" w:rsidRPr="007F2DAC" w:rsidRDefault="00800ABE" w:rsidP="00800ABE">
            <w:pPr>
              <w:jc w:val="center"/>
              <w:rPr>
                <w:color w:val="000000"/>
              </w:rPr>
            </w:pPr>
            <w:r w:rsidRPr="007F2DAC">
              <w:rPr>
                <w:color w:val="000000"/>
              </w:rPr>
              <w:t>1</w:t>
            </w:r>
          </w:p>
        </w:tc>
        <w:tc>
          <w:tcPr>
            <w:tcW w:w="3576" w:type="dxa"/>
            <w:tcBorders>
              <w:top w:val="nil"/>
              <w:left w:val="nil"/>
              <w:bottom w:val="single" w:sz="4" w:space="0" w:color="auto"/>
              <w:right w:val="single" w:sz="4" w:space="0" w:color="auto"/>
            </w:tcBorders>
            <w:shd w:val="clear" w:color="auto" w:fill="auto"/>
            <w:vAlign w:val="center"/>
          </w:tcPr>
          <w:p w:rsidR="00800ABE" w:rsidRPr="007F2DAC" w:rsidRDefault="00800ABE" w:rsidP="00800ABE">
            <w:pPr>
              <w:rPr>
                <w:color w:val="000000"/>
              </w:rPr>
            </w:pPr>
            <w:r w:rsidRPr="007F2DAC">
              <w:rPr>
                <w:color w:val="000000"/>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w:t>
            </w:r>
          </w:p>
        </w:tc>
        <w:tc>
          <w:tcPr>
            <w:tcW w:w="850"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км</w:t>
            </w:r>
          </w:p>
        </w:tc>
        <w:tc>
          <w:tcPr>
            <w:tcW w:w="720"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0</w:t>
            </w:r>
          </w:p>
        </w:tc>
        <w:tc>
          <w:tcPr>
            <w:tcW w:w="1029"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180,339</w:t>
            </w:r>
          </w:p>
        </w:tc>
        <w:tc>
          <w:tcPr>
            <w:tcW w:w="520"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0</w:t>
            </w:r>
          </w:p>
        </w:tc>
        <w:tc>
          <w:tcPr>
            <w:tcW w:w="567"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0</w:t>
            </w:r>
          </w:p>
        </w:tc>
        <w:tc>
          <w:tcPr>
            <w:tcW w:w="850"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19,298</w:t>
            </w:r>
          </w:p>
        </w:tc>
        <w:tc>
          <w:tcPr>
            <w:tcW w:w="850"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13,887</w:t>
            </w:r>
          </w:p>
        </w:tc>
        <w:tc>
          <w:tcPr>
            <w:tcW w:w="851"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29,077</w:t>
            </w:r>
          </w:p>
        </w:tc>
        <w:tc>
          <w:tcPr>
            <w:tcW w:w="850"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34,05</w:t>
            </w:r>
          </w:p>
        </w:tc>
        <w:tc>
          <w:tcPr>
            <w:tcW w:w="992"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43,632</w:t>
            </w:r>
          </w:p>
        </w:tc>
        <w:tc>
          <w:tcPr>
            <w:tcW w:w="993"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22,135</w:t>
            </w:r>
          </w:p>
        </w:tc>
        <w:tc>
          <w:tcPr>
            <w:tcW w:w="992"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9,0</w:t>
            </w:r>
          </w:p>
        </w:tc>
        <w:tc>
          <w:tcPr>
            <w:tcW w:w="857"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9,260</w:t>
            </w:r>
          </w:p>
        </w:tc>
      </w:tr>
      <w:tr w:rsidR="00800ABE" w:rsidRPr="007F2DAC" w:rsidTr="004F021F">
        <w:trPr>
          <w:cantSplit/>
          <w:trHeight w:val="341"/>
        </w:trPr>
        <w:tc>
          <w:tcPr>
            <w:tcW w:w="540" w:type="dxa"/>
            <w:tcBorders>
              <w:top w:val="nil"/>
              <w:left w:val="single" w:sz="4" w:space="0" w:color="auto"/>
              <w:bottom w:val="single" w:sz="4" w:space="0" w:color="auto"/>
              <w:right w:val="single" w:sz="4" w:space="0" w:color="auto"/>
            </w:tcBorders>
            <w:shd w:val="clear" w:color="auto" w:fill="auto"/>
            <w:noWrap/>
            <w:vAlign w:val="center"/>
          </w:tcPr>
          <w:p w:rsidR="00800ABE" w:rsidRPr="007F2DAC" w:rsidRDefault="00800ABE" w:rsidP="00800ABE">
            <w:pPr>
              <w:jc w:val="center"/>
            </w:pPr>
            <w:r w:rsidRPr="007F2DAC">
              <w:t>2</w:t>
            </w:r>
          </w:p>
        </w:tc>
        <w:tc>
          <w:tcPr>
            <w:tcW w:w="3576" w:type="dxa"/>
            <w:tcBorders>
              <w:top w:val="nil"/>
              <w:left w:val="nil"/>
              <w:bottom w:val="single" w:sz="4" w:space="0" w:color="auto"/>
              <w:right w:val="single" w:sz="4" w:space="0" w:color="auto"/>
            </w:tcBorders>
            <w:shd w:val="clear" w:color="auto" w:fill="auto"/>
            <w:vAlign w:val="center"/>
          </w:tcPr>
          <w:p w:rsidR="00800ABE" w:rsidRPr="007F2DAC" w:rsidRDefault="00800ABE" w:rsidP="00800ABE">
            <w:r w:rsidRPr="007F2DAC">
              <w:t>Объем финансирования из бюджетов разного уровня бюджетной системы Российской Федерации</w:t>
            </w:r>
          </w:p>
        </w:tc>
        <w:tc>
          <w:tcPr>
            <w:tcW w:w="850"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jc w:val="center"/>
              <w:rPr>
                <w:color w:val="000000" w:themeColor="text1"/>
              </w:rPr>
            </w:pPr>
            <w:r w:rsidRPr="00800ABE">
              <w:rPr>
                <w:color w:val="000000" w:themeColor="text1"/>
              </w:rPr>
              <w:t>тыс. рублей</w:t>
            </w:r>
          </w:p>
        </w:tc>
        <w:tc>
          <w:tcPr>
            <w:tcW w:w="720"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jc w:val="center"/>
              <w:rPr>
                <w:color w:val="000000" w:themeColor="text1"/>
              </w:rPr>
            </w:pPr>
            <w:r w:rsidRPr="00800ABE">
              <w:rPr>
                <w:color w:val="000000" w:themeColor="text1"/>
              </w:rPr>
              <w:t>0</w:t>
            </w:r>
          </w:p>
        </w:tc>
        <w:tc>
          <w:tcPr>
            <w:tcW w:w="1029" w:type="dxa"/>
            <w:tcBorders>
              <w:top w:val="nil"/>
              <w:left w:val="nil"/>
              <w:bottom w:val="single" w:sz="4" w:space="0" w:color="auto"/>
              <w:right w:val="single" w:sz="4" w:space="0" w:color="auto"/>
            </w:tcBorders>
            <w:shd w:val="clear" w:color="auto" w:fill="auto"/>
            <w:vAlign w:val="center"/>
          </w:tcPr>
          <w:p w:rsidR="00800ABE" w:rsidRPr="00800ABE" w:rsidRDefault="00800ABE" w:rsidP="00800ABE">
            <w:pPr>
              <w:ind w:left="-57" w:right="-57"/>
              <w:jc w:val="center"/>
              <w:rPr>
                <w:color w:val="000000" w:themeColor="text1"/>
                <w:spacing w:val="-12"/>
              </w:rPr>
            </w:pPr>
            <w:r w:rsidRPr="00800ABE">
              <w:rPr>
                <w:color w:val="000000" w:themeColor="text1"/>
                <w:spacing w:val="-12"/>
              </w:rPr>
              <w:t>2930845,849</w:t>
            </w:r>
          </w:p>
        </w:tc>
        <w:tc>
          <w:tcPr>
            <w:tcW w:w="520"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0</w:t>
            </w:r>
          </w:p>
        </w:tc>
        <w:tc>
          <w:tcPr>
            <w:tcW w:w="567"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0</w:t>
            </w:r>
          </w:p>
        </w:tc>
        <w:tc>
          <w:tcPr>
            <w:tcW w:w="850"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213149,5</w:t>
            </w:r>
          </w:p>
        </w:tc>
        <w:tc>
          <w:tcPr>
            <w:tcW w:w="850"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230580,9</w:t>
            </w:r>
          </w:p>
        </w:tc>
        <w:tc>
          <w:tcPr>
            <w:tcW w:w="851"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484603,9</w:t>
            </w:r>
          </w:p>
        </w:tc>
        <w:tc>
          <w:tcPr>
            <w:tcW w:w="850"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429844,5</w:t>
            </w:r>
          </w:p>
        </w:tc>
        <w:tc>
          <w:tcPr>
            <w:tcW w:w="992"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729532,478</w:t>
            </w:r>
          </w:p>
        </w:tc>
        <w:tc>
          <w:tcPr>
            <w:tcW w:w="993"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455630,169</w:t>
            </w:r>
          </w:p>
        </w:tc>
        <w:tc>
          <w:tcPr>
            <w:tcW w:w="992"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57" w:right="-57"/>
              <w:jc w:val="center"/>
              <w:rPr>
                <w:color w:val="000000" w:themeColor="text1"/>
                <w:spacing w:val="-8"/>
              </w:rPr>
            </w:pPr>
            <w:r w:rsidRPr="00800ABE">
              <w:rPr>
                <w:color w:val="000000" w:themeColor="text1"/>
                <w:spacing w:val="-8"/>
              </w:rPr>
              <w:t>212964,669</w:t>
            </w:r>
          </w:p>
        </w:tc>
        <w:tc>
          <w:tcPr>
            <w:tcW w:w="857" w:type="dxa"/>
            <w:tcBorders>
              <w:top w:val="nil"/>
              <w:left w:val="nil"/>
              <w:bottom w:val="single" w:sz="4" w:space="0" w:color="auto"/>
              <w:right w:val="single" w:sz="4" w:space="0" w:color="auto"/>
            </w:tcBorders>
            <w:shd w:val="clear" w:color="auto" w:fill="auto"/>
            <w:noWrap/>
            <w:vAlign w:val="center"/>
          </w:tcPr>
          <w:p w:rsidR="00800ABE" w:rsidRPr="00800ABE" w:rsidRDefault="00800ABE" w:rsidP="00800ABE">
            <w:pPr>
              <w:ind w:left="-85" w:right="-85"/>
              <w:jc w:val="center"/>
              <w:rPr>
                <w:color w:val="000000" w:themeColor="text1"/>
                <w:spacing w:val="-14"/>
              </w:rPr>
            </w:pPr>
            <w:r w:rsidRPr="00800ABE">
              <w:rPr>
                <w:color w:val="000000" w:themeColor="text1"/>
                <w:spacing w:val="-14"/>
              </w:rPr>
              <w:t>174539,733</w:t>
            </w:r>
          </w:p>
        </w:tc>
      </w:tr>
    </w:tbl>
    <w:p w:rsidR="00306A1C" w:rsidRDefault="00306A1C" w:rsidP="00004CED">
      <w:pPr>
        <w:pStyle w:val="ConsPlusNormal"/>
        <w:jc w:val="right"/>
        <w:outlineLvl w:val="3"/>
        <w:rPr>
          <w:rFonts w:ascii="Times New Roman" w:hAnsi="Times New Roman" w:cs="Times New Roman"/>
          <w:sz w:val="28"/>
          <w:szCs w:val="28"/>
        </w:rPr>
      </w:pPr>
    </w:p>
    <w:p w:rsidR="00004CED" w:rsidRPr="00062C48" w:rsidRDefault="00004CED" w:rsidP="00004CED">
      <w:pPr>
        <w:pStyle w:val="ConsPlusNormal"/>
        <w:jc w:val="right"/>
        <w:outlineLvl w:val="3"/>
        <w:rPr>
          <w:rFonts w:ascii="Times New Roman" w:hAnsi="Times New Roman" w:cs="Times New Roman"/>
          <w:sz w:val="28"/>
          <w:szCs w:val="28"/>
        </w:rPr>
      </w:pPr>
      <w:r w:rsidRPr="00062C48">
        <w:rPr>
          <w:rFonts w:ascii="Times New Roman" w:hAnsi="Times New Roman" w:cs="Times New Roman"/>
          <w:sz w:val="28"/>
          <w:szCs w:val="28"/>
        </w:rPr>
        <w:t>Таблица 1</w:t>
      </w:r>
      <w:r w:rsidR="00041924">
        <w:rPr>
          <w:rFonts w:ascii="Times New Roman" w:hAnsi="Times New Roman" w:cs="Times New Roman"/>
          <w:sz w:val="28"/>
          <w:szCs w:val="28"/>
        </w:rPr>
        <w:t>4</w:t>
      </w:r>
    </w:p>
    <w:p w:rsidR="00004CED" w:rsidRPr="00062C48" w:rsidRDefault="00004CED" w:rsidP="00004CED">
      <w:pPr>
        <w:pStyle w:val="ConsPlusTitle"/>
        <w:jc w:val="center"/>
        <w:rPr>
          <w:b w:val="0"/>
        </w:rPr>
      </w:pPr>
      <w:bookmarkStart w:id="4" w:name="P3145"/>
      <w:bookmarkEnd w:id="4"/>
      <w:r w:rsidRPr="00062C48">
        <w:rPr>
          <w:b w:val="0"/>
        </w:rPr>
        <w:t>Сведения о привлечении средств муниципальных дорожных фондов</w:t>
      </w:r>
    </w:p>
    <w:p w:rsidR="00004CED" w:rsidRPr="00062C48" w:rsidRDefault="00004CED" w:rsidP="00004CED">
      <w:pPr>
        <w:pStyle w:val="ConsPlusTitle"/>
        <w:jc w:val="center"/>
        <w:rPr>
          <w:b w:val="0"/>
        </w:rPr>
      </w:pPr>
      <w:r w:rsidRPr="00062C48">
        <w:rPr>
          <w:b w:val="0"/>
        </w:rPr>
        <w:t xml:space="preserve">к реализации подпрограммы </w:t>
      </w:r>
      <w:r>
        <w:rPr>
          <w:b w:val="0"/>
        </w:rPr>
        <w:t>«</w:t>
      </w:r>
      <w:r w:rsidRPr="00062C48">
        <w:rPr>
          <w:b w:val="0"/>
        </w:rPr>
        <w:t>Автомобильные дороги</w:t>
      </w:r>
      <w:r>
        <w:rPr>
          <w:b w:val="0"/>
        </w:rPr>
        <w:t>»</w:t>
      </w:r>
    </w:p>
    <w:p w:rsidR="00004CED" w:rsidRPr="00062C48" w:rsidRDefault="00BE6123" w:rsidP="00004CED">
      <w:pPr>
        <w:pStyle w:val="ConsPlusNormal"/>
        <w:jc w:val="right"/>
        <w:rPr>
          <w:rFonts w:ascii="Times New Roman" w:hAnsi="Times New Roman" w:cs="Times New Roman"/>
          <w:sz w:val="24"/>
        </w:rPr>
      </w:pPr>
      <w:r w:rsidRPr="00062C48">
        <w:rPr>
          <w:rFonts w:ascii="Times New Roman" w:hAnsi="Times New Roman" w:cs="Times New Roman"/>
          <w:sz w:val="24"/>
        </w:rPr>
        <w:t xml:space="preserve"> </w:t>
      </w:r>
      <w:r w:rsidR="00004CED" w:rsidRPr="00062C48">
        <w:rPr>
          <w:rFonts w:ascii="Times New Roman" w:hAnsi="Times New Roman" w:cs="Times New Roman"/>
          <w:sz w:val="24"/>
        </w:rPr>
        <w:t>(тыс. рублей)</w:t>
      </w:r>
    </w:p>
    <w:tbl>
      <w:tblPr>
        <w:tblW w:w="15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5732"/>
        <w:gridCol w:w="1024"/>
        <w:gridCol w:w="1024"/>
        <w:gridCol w:w="1024"/>
        <w:gridCol w:w="1024"/>
        <w:gridCol w:w="1024"/>
        <w:gridCol w:w="1024"/>
        <w:gridCol w:w="1024"/>
        <w:gridCol w:w="1024"/>
        <w:gridCol w:w="1144"/>
      </w:tblGrid>
      <w:tr w:rsidR="00004CED" w:rsidRPr="00062C48" w:rsidTr="004F021F">
        <w:trPr>
          <w:cantSplit/>
          <w:trHeight w:val="48"/>
        </w:trPr>
        <w:tc>
          <w:tcPr>
            <w:tcW w:w="5732" w:type="dxa"/>
            <w:vMerge w:val="restart"/>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Наименование мероприятий</w:t>
            </w:r>
          </w:p>
        </w:tc>
        <w:tc>
          <w:tcPr>
            <w:tcW w:w="9336" w:type="dxa"/>
            <w:gridSpan w:val="9"/>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Объемы средств муниципальных дорожных фондов</w:t>
            </w:r>
          </w:p>
        </w:tc>
      </w:tr>
      <w:tr w:rsidR="00004CED" w:rsidRPr="00062C48" w:rsidTr="004F021F">
        <w:trPr>
          <w:cantSplit/>
          <w:trHeight w:val="268"/>
        </w:trPr>
        <w:tc>
          <w:tcPr>
            <w:tcW w:w="5732" w:type="dxa"/>
            <w:vMerge/>
            <w:vAlign w:val="center"/>
          </w:tcPr>
          <w:p w:rsidR="00004CED" w:rsidRPr="00062C48" w:rsidRDefault="00004CED" w:rsidP="00C8127E">
            <w:pPr>
              <w:rPr>
                <w:sz w:val="24"/>
                <w:szCs w:val="24"/>
              </w:rPr>
            </w:pP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2015 год</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2016 год</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2017 год</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2018 год</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2019 год</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2020 год</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2021 год</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2022 год</w:t>
            </w:r>
          </w:p>
        </w:tc>
        <w:tc>
          <w:tcPr>
            <w:tcW w:w="1144" w:type="dxa"/>
            <w:vAlign w:val="center"/>
          </w:tcPr>
          <w:p w:rsidR="00004CED" w:rsidRPr="00062C48" w:rsidRDefault="00004CED" w:rsidP="00BE6123">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 xml:space="preserve">итого </w:t>
            </w:r>
          </w:p>
        </w:tc>
      </w:tr>
      <w:tr w:rsidR="00004CED" w:rsidRPr="00062C48" w:rsidTr="004F021F">
        <w:trPr>
          <w:cantSplit/>
          <w:trHeight w:val="490"/>
        </w:trPr>
        <w:tc>
          <w:tcPr>
            <w:tcW w:w="5732" w:type="dxa"/>
            <w:vAlign w:val="center"/>
          </w:tcPr>
          <w:p w:rsidR="00004CED" w:rsidRPr="00062C48" w:rsidRDefault="00004CED" w:rsidP="00C8127E">
            <w:pPr>
              <w:pStyle w:val="ConsPlusNormal"/>
              <w:ind w:firstLine="0"/>
              <w:rPr>
                <w:rFonts w:ascii="Times New Roman" w:hAnsi="Times New Roman" w:cs="Times New Roman"/>
                <w:sz w:val="24"/>
                <w:szCs w:val="24"/>
              </w:rPr>
            </w:pPr>
            <w:r w:rsidRPr="00062C48">
              <w:rPr>
                <w:rFonts w:ascii="Times New Roman" w:hAnsi="Times New Roman" w:cs="Times New Roman"/>
                <w:sz w:val="24"/>
                <w:szCs w:val="24"/>
              </w:rPr>
              <w:t>Средства муниципальных дорожных фондов - всего (без учета межбюджетных трансфертов), в том числе:</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654353,2</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526248,4</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356133,5</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630500,0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477000,0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520000,0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569000,0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418758,6</w:t>
            </w:r>
          </w:p>
        </w:tc>
        <w:tc>
          <w:tcPr>
            <w:tcW w:w="114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4151993,7</w:t>
            </w:r>
          </w:p>
        </w:tc>
      </w:tr>
      <w:tr w:rsidR="00004CED" w:rsidRPr="00062C48" w:rsidTr="004F021F">
        <w:trPr>
          <w:cantSplit/>
          <w:trHeight w:val="386"/>
        </w:trPr>
        <w:tc>
          <w:tcPr>
            <w:tcW w:w="5732" w:type="dxa"/>
            <w:vAlign w:val="center"/>
          </w:tcPr>
          <w:p w:rsidR="00004CED" w:rsidRPr="00062C48" w:rsidRDefault="00004CED" w:rsidP="00C8127E">
            <w:pPr>
              <w:pStyle w:val="ConsPlusNormal"/>
              <w:ind w:firstLine="0"/>
              <w:rPr>
                <w:rFonts w:ascii="Times New Roman" w:hAnsi="Times New Roman" w:cs="Times New Roman"/>
                <w:sz w:val="24"/>
                <w:szCs w:val="24"/>
              </w:rPr>
            </w:pPr>
            <w:r w:rsidRPr="00062C48">
              <w:rPr>
                <w:rFonts w:ascii="Times New Roman" w:hAnsi="Times New Roman" w:cs="Times New Roman"/>
                <w:sz w:val="24"/>
                <w:szCs w:val="24"/>
              </w:rPr>
              <w:t>Мероприятия по строительству и реконструкции автомобильных дорог общего пользования местного значения (без учета межбюджетных трансфертов)</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69110,5</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165936,4</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10929,1</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33260,0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28160,0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14070,0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29430,0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0,0</w:t>
            </w:r>
          </w:p>
        </w:tc>
        <w:tc>
          <w:tcPr>
            <w:tcW w:w="114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350896,0</w:t>
            </w:r>
          </w:p>
        </w:tc>
      </w:tr>
      <w:tr w:rsidR="00004CED" w:rsidRPr="00062C48" w:rsidTr="004F021F">
        <w:trPr>
          <w:cantSplit/>
          <w:trHeight w:val="847"/>
        </w:trPr>
        <w:tc>
          <w:tcPr>
            <w:tcW w:w="5732" w:type="dxa"/>
            <w:vAlign w:val="center"/>
          </w:tcPr>
          <w:p w:rsidR="00004CED" w:rsidRPr="00062C48" w:rsidRDefault="00004CED" w:rsidP="00C8127E">
            <w:pPr>
              <w:pStyle w:val="ConsPlusNormal"/>
              <w:ind w:firstLine="0"/>
              <w:rPr>
                <w:rFonts w:ascii="Times New Roman" w:hAnsi="Times New Roman" w:cs="Times New Roman"/>
                <w:sz w:val="24"/>
                <w:szCs w:val="24"/>
              </w:rPr>
            </w:pPr>
            <w:r w:rsidRPr="00062C48">
              <w:rPr>
                <w:rFonts w:ascii="Times New Roman" w:hAnsi="Times New Roman" w:cs="Times New Roman"/>
                <w:sz w:val="24"/>
                <w:szCs w:val="24"/>
              </w:rPr>
              <w:lastRenderedPageBreak/>
              <w:t>Мероприятия по капитальному ремонту, ремонту и содержанию автомобильных дорог общего пользования местного значения (без учета межбюджетных трансфертов)</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518628,8</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301659,0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317461,9</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492120,0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404170,0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449780,0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507500,0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362538,6</w:t>
            </w:r>
          </w:p>
        </w:tc>
        <w:tc>
          <w:tcPr>
            <w:tcW w:w="114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3353858,3</w:t>
            </w:r>
          </w:p>
        </w:tc>
      </w:tr>
      <w:tr w:rsidR="00004CED" w:rsidRPr="00062C48" w:rsidTr="004F021F">
        <w:trPr>
          <w:cantSplit/>
        </w:trPr>
        <w:tc>
          <w:tcPr>
            <w:tcW w:w="5732" w:type="dxa"/>
            <w:vAlign w:val="center"/>
          </w:tcPr>
          <w:p w:rsidR="00004CED" w:rsidRPr="00062C48" w:rsidRDefault="00004CED" w:rsidP="00C8127E">
            <w:pPr>
              <w:pStyle w:val="ConsPlusNormal"/>
              <w:ind w:firstLine="0"/>
              <w:rPr>
                <w:rFonts w:ascii="Times New Roman" w:hAnsi="Times New Roman" w:cs="Times New Roman"/>
                <w:sz w:val="24"/>
                <w:szCs w:val="24"/>
              </w:rPr>
            </w:pPr>
            <w:r w:rsidRPr="00062C48">
              <w:rPr>
                <w:rFonts w:ascii="Times New Roman" w:hAnsi="Times New Roman" w:cs="Times New Roman"/>
                <w:sz w:val="24"/>
                <w:szCs w:val="24"/>
              </w:rPr>
              <w:t>Другие мероприятия за счет средств муниципальных дорожных фондов (без учета межбюджетных трансфертов)</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66613,9</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58653,0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27742,5</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105120,0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44670,0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56150,0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32070,0</w:t>
            </w:r>
          </w:p>
        </w:tc>
        <w:tc>
          <w:tcPr>
            <w:tcW w:w="102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56220,0</w:t>
            </w:r>
          </w:p>
        </w:tc>
        <w:tc>
          <w:tcPr>
            <w:tcW w:w="1144" w:type="dxa"/>
            <w:vAlign w:val="center"/>
          </w:tcPr>
          <w:p w:rsidR="00004CED" w:rsidRPr="00062C48" w:rsidRDefault="00004CED" w:rsidP="00C8127E">
            <w:pPr>
              <w:pStyle w:val="ConsPlusNormal"/>
              <w:ind w:firstLine="0"/>
              <w:jc w:val="center"/>
              <w:rPr>
                <w:rFonts w:ascii="Times New Roman" w:hAnsi="Times New Roman" w:cs="Times New Roman"/>
                <w:sz w:val="24"/>
                <w:szCs w:val="24"/>
              </w:rPr>
            </w:pPr>
            <w:r w:rsidRPr="00062C48">
              <w:rPr>
                <w:rFonts w:ascii="Times New Roman" w:hAnsi="Times New Roman" w:cs="Times New Roman"/>
                <w:sz w:val="24"/>
                <w:szCs w:val="24"/>
              </w:rPr>
              <w:t>447239,4</w:t>
            </w:r>
          </w:p>
        </w:tc>
      </w:tr>
    </w:tbl>
    <w:p w:rsidR="00BE6123" w:rsidRDefault="00BE6123" w:rsidP="00C8127E">
      <w:pPr>
        <w:pStyle w:val="ConsPlusNormal"/>
        <w:jc w:val="right"/>
        <w:outlineLvl w:val="3"/>
        <w:rPr>
          <w:rFonts w:ascii="Times New Roman" w:hAnsi="Times New Roman" w:cs="Times New Roman"/>
          <w:sz w:val="28"/>
          <w:szCs w:val="24"/>
        </w:rPr>
      </w:pPr>
    </w:p>
    <w:p w:rsidR="00C8127E" w:rsidRPr="00C8127E" w:rsidRDefault="00C8127E" w:rsidP="00C8127E">
      <w:pPr>
        <w:pStyle w:val="ConsPlusNormal"/>
        <w:jc w:val="right"/>
        <w:outlineLvl w:val="3"/>
        <w:rPr>
          <w:rFonts w:ascii="Times New Roman" w:hAnsi="Times New Roman" w:cs="Times New Roman"/>
          <w:sz w:val="28"/>
          <w:szCs w:val="24"/>
        </w:rPr>
      </w:pPr>
      <w:r w:rsidRPr="00C8127E">
        <w:rPr>
          <w:rFonts w:ascii="Times New Roman" w:hAnsi="Times New Roman" w:cs="Times New Roman"/>
          <w:sz w:val="28"/>
          <w:szCs w:val="24"/>
        </w:rPr>
        <w:t>Таблица 1</w:t>
      </w:r>
      <w:r w:rsidR="00041924">
        <w:rPr>
          <w:rFonts w:ascii="Times New Roman" w:hAnsi="Times New Roman" w:cs="Times New Roman"/>
          <w:sz w:val="28"/>
          <w:szCs w:val="24"/>
        </w:rPr>
        <w:t>5</w:t>
      </w:r>
    </w:p>
    <w:p w:rsidR="00C8127E" w:rsidRPr="00C8127E" w:rsidRDefault="00C8127E" w:rsidP="00C8127E">
      <w:pPr>
        <w:pStyle w:val="ConsPlusNormal"/>
        <w:ind w:firstLine="708"/>
        <w:jc w:val="center"/>
        <w:outlineLvl w:val="1"/>
        <w:rPr>
          <w:rFonts w:ascii="Times New Roman" w:hAnsi="Times New Roman" w:cs="Times New Roman"/>
          <w:sz w:val="28"/>
          <w:szCs w:val="24"/>
        </w:rPr>
      </w:pPr>
      <w:r w:rsidRPr="00C8127E">
        <w:rPr>
          <w:rFonts w:ascii="Times New Roman" w:hAnsi="Times New Roman" w:cs="Times New Roman"/>
          <w:sz w:val="28"/>
          <w:szCs w:val="24"/>
        </w:rPr>
        <w:t>Программа мероприятий</w:t>
      </w:r>
    </w:p>
    <w:p w:rsidR="00C8127E" w:rsidRPr="00C8127E" w:rsidRDefault="00C8127E" w:rsidP="00C8127E">
      <w:pPr>
        <w:pStyle w:val="ConsPlusNormal"/>
        <w:ind w:firstLine="708"/>
        <w:jc w:val="center"/>
        <w:outlineLvl w:val="1"/>
        <w:rPr>
          <w:rFonts w:ascii="Times New Roman" w:hAnsi="Times New Roman" w:cs="Times New Roman"/>
          <w:sz w:val="28"/>
          <w:szCs w:val="24"/>
        </w:rPr>
      </w:pPr>
      <w:r w:rsidRPr="00C8127E">
        <w:rPr>
          <w:rFonts w:ascii="Times New Roman" w:hAnsi="Times New Roman" w:cs="Times New Roman"/>
          <w:sz w:val="28"/>
          <w:szCs w:val="24"/>
        </w:rPr>
        <w:t>по строительству и реконструкции автодорожных путепроводов в местах пересечения железнодорожных путей и автомобильных дорог общего пользования регионального или межмуниципального и местного значения</w:t>
      </w:r>
    </w:p>
    <w:p w:rsidR="00C8127E" w:rsidRPr="00C8127E" w:rsidRDefault="00C8127E" w:rsidP="00C8127E">
      <w:pPr>
        <w:pStyle w:val="ConsPlusNormal"/>
        <w:ind w:firstLine="708"/>
        <w:jc w:val="both"/>
        <w:outlineLvl w:val="1"/>
        <w:rPr>
          <w:rFonts w:ascii="Times New Roman" w:hAnsi="Times New Roman" w:cs="Times New Roman"/>
          <w:sz w:val="24"/>
          <w:szCs w:val="24"/>
        </w:rPr>
      </w:pPr>
    </w:p>
    <w:tbl>
      <w:tblPr>
        <w:tblW w:w="15043" w:type="dxa"/>
        <w:tblInd w:w="91" w:type="dxa"/>
        <w:tblLayout w:type="fixed"/>
        <w:tblLook w:val="0000"/>
      </w:tblPr>
      <w:tblGrid>
        <w:gridCol w:w="512"/>
        <w:gridCol w:w="2624"/>
        <w:gridCol w:w="1134"/>
        <w:gridCol w:w="1149"/>
        <w:gridCol w:w="1080"/>
        <w:gridCol w:w="1078"/>
        <w:gridCol w:w="1229"/>
        <w:gridCol w:w="1134"/>
        <w:gridCol w:w="1559"/>
        <w:gridCol w:w="993"/>
        <w:gridCol w:w="1516"/>
        <w:gridCol w:w="1035"/>
      </w:tblGrid>
      <w:tr w:rsidR="00C8127E" w:rsidRPr="00C8127E" w:rsidTr="00BE6123">
        <w:trPr>
          <w:cantSplit/>
          <w:trHeight w:val="1545"/>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  п/п</w:t>
            </w:r>
          </w:p>
        </w:tc>
        <w:tc>
          <w:tcPr>
            <w:tcW w:w="26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Наименование объекта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Вид работ</w:t>
            </w:r>
          </w:p>
        </w:tc>
        <w:tc>
          <w:tcPr>
            <w:tcW w:w="11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Госзаказчик объекта (Росавтодор / ГК «Автодор» / субъект РФ / мун. обр.)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Заказчик разработки проектной документации</w:t>
            </w:r>
          </w:p>
        </w:tc>
        <w:tc>
          <w:tcPr>
            <w:tcW w:w="10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Срок завершения разработки проектной документации</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Дата получения положительных заключений государственной экспертизы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Дата утверждения проектной документации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Срок передачи проектной документации госзаказчику объекта (в случае необходимости передачи ПД)</w:t>
            </w:r>
          </w:p>
        </w:tc>
        <w:tc>
          <w:tcPr>
            <w:tcW w:w="354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Мощность и стоимость объекта в ценах соответствующих лет</w:t>
            </w:r>
          </w:p>
        </w:tc>
      </w:tr>
      <w:tr w:rsidR="00C8127E" w:rsidRPr="00C8127E" w:rsidTr="004F021F">
        <w:trPr>
          <w:cantSplit/>
          <w:trHeight w:val="230"/>
        </w:trPr>
        <w:tc>
          <w:tcPr>
            <w:tcW w:w="5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26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1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0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3544"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r>
      <w:tr w:rsidR="00C8127E" w:rsidRPr="00C8127E" w:rsidTr="00BE6123">
        <w:trPr>
          <w:cantSplit/>
          <w:trHeight w:val="86"/>
        </w:trPr>
        <w:tc>
          <w:tcPr>
            <w:tcW w:w="5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26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1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0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bCs/>
                <w:spacing w:val="-8"/>
              </w:rPr>
            </w:pPr>
          </w:p>
        </w:tc>
        <w:tc>
          <w:tcPr>
            <w:tcW w:w="993"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 xml:space="preserve"> пог. м.</w:t>
            </w:r>
          </w:p>
        </w:tc>
        <w:tc>
          <w:tcPr>
            <w:tcW w:w="1516"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категория дороги</w:t>
            </w:r>
          </w:p>
        </w:tc>
        <w:tc>
          <w:tcPr>
            <w:tcW w:w="1035"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8"/>
              </w:rPr>
            </w:pPr>
            <w:r w:rsidRPr="00C8127E">
              <w:rPr>
                <w:bCs/>
                <w:spacing w:val="-8"/>
              </w:rPr>
              <w:t>млн. руб.</w:t>
            </w:r>
          </w:p>
        </w:tc>
      </w:tr>
      <w:tr w:rsidR="00C8127E" w:rsidRPr="00C8127E" w:rsidTr="00BE6123">
        <w:trPr>
          <w:cantSplit/>
          <w:trHeight w:val="420"/>
        </w:trPr>
        <w:tc>
          <w:tcPr>
            <w:tcW w:w="512" w:type="dxa"/>
            <w:tcBorders>
              <w:top w:val="nil"/>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1</w:t>
            </w:r>
          </w:p>
        </w:tc>
        <w:tc>
          <w:tcPr>
            <w:tcW w:w="262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rPr>
                <w:spacing w:val="-8"/>
              </w:rPr>
            </w:pPr>
            <w:r w:rsidRPr="00C8127E">
              <w:rPr>
                <w:spacing w:val="-8"/>
              </w:rPr>
              <w:t>Путепровод через железнодорожные пути на км 8+225 автомобильной дороги "Брянск-Новозыбков"-Унеча</w:t>
            </w:r>
          </w:p>
        </w:tc>
        <w:tc>
          <w:tcPr>
            <w:tcW w:w="113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капитальный ремонт</w:t>
            </w:r>
          </w:p>
        </w:tc>
        <w:tc>
          <w:tcPr>
            <w:tcW w:w="1149"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Администрация Унечского района</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Администрация Унечского района</w:t>
            </w:r>
          </w:p>
        </w:tc>
        <w:tc>
          <w:tcPr>
            <w:tcW w:w="1078"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2019</w:t>
            </w:r>
          </w:p>
        </w:tc>
        <w:tc>
          <w:tcPr>
            <w:tcW w:w="1229"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2019</w:t>
            </w:r>
          </w:p>
        </w:tc>
        <w:tc>
          <w:tcPr>
            <w:tcW w:w="113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2019</w:t>
            </w:r>
          </w:p>
        </w:tc>
        <w:tc>
          <w:tcPr>
            <w:tcW w:w="1559"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2019</w:t>
            </w:r>
          </w:p>
        </w:tc>
        <w:tc>
          <w:tcPr>
            <w:tcW w:w="993"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134,35</w:t>
            </w:r>
          </w:p>
        </w:tc>
        <w:tc>
          <w:tcPr>
            <w:tcW w:w="1516"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Магистральная улица районного значения</w:t>
            </w:r>
          </w:p>
        </w:tc>
        <w:tc>
          <w:tcPr>
            <w:tcW w:w="1035"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100</w:t>
            </w:r>
          </w:p>
        </w:tc>
      </w:tr>
      <w:tr w:rsidR="00C8127E" w:rsidRPr="00C8127E" w:rsidTr="003E0021">
        <w:trPr>
          <w:cantSplit/>
          <w:trHeight w:val="1275"/>
        </w:trPr>
        <w:tc>
          <w:tcPr>
            <w:tcW w:w="512" w:type="dxa"/>
            <w:tcBorders>
              <w:top w:val="nil"/>
              <w:left w:val="single" w:sz="4" w:space="0" w:color="auto"/>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2</w:t>
            </w:r>
          </w:p>
        </w:tc>
        <w:tc>
          <w:tcPr>
            <w:tcW w:w="2624" w:type="dxa"/>
            <w:tcBorders>
              <w:top w:val="nil"/>
              <w:left w:val="nil"/>
              <w:bottom w:val="single" w:sz="4" w:space="0" w:color="auto"/>
              <w:right w:val="single" w:sz="4" w:space="0" w:color="auto"/>
            </w:tcBorders>
            <w:shd w:val="clear" w:color="auto" w:fill="auto"/>
            <w:vAlign w:val="center"/>
          </w:tcPr>
          <w:p w:rsidR="00C8127E" w:rsidRPr="00C8127E" w:rsidRDefault="00C8127E" w:rsidP="00BE6123">
            <w:pPr>
              <w:ind w:left="-57" w:right="-57"/>
              <w:rPr>
                <w:spacing w:val="-8"/>
              </w:rPr>
            </w:pPr>
            <w:r w:rsidRPr="00C8127E">
              <w:rPr>
                <w:spacing w:val="-8"/>
              </w:rPr>
              <w:t xml:space="preserve">Путепровод через железнодорожные пути ст.Брянск-2 по </w:t>
            </w:r>
            <w:r w:rsidR="00BE6123">
              <w:rPr>
                <w:spacing w:val="-8"/>
              </w:rPr>
              <w:t>п</w:t>
            </w:r>
            <w:r w:rsidRPr="00C8127E">
              <w:rPr>
                <w:spacing w:val="-8"/>
              </w:rPr>
              <w:t>р.Московскому,  г.Брянск, пр.Московский</w:t>
            </w:r>
          </w:p>
        </w:tc>
        <w:tc>
          <w:tcPr>
            <w:tcW w:w="113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капитальный ремонт</w:t>
            </w:r>
          </w:p>
        </w:tc>
        <w:tc>
          <w:tcPr>
            <w:tcW w:w="1149"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Брянская городская администрация</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Брянская городская администрация</w:t>
            </w:r>
          </w:p>
        </w:tc>
        <w:tc>
          <w:tcPr>
            <w:tcW w:w="1078"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2022</w:t>
            </w:r>
          </w:p>
        </w:tc>
        <w:tc>
          <w:tcPr>
            <w:tcW w:w="1229"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2022</w:t>
            </w:r>
          </w:p>
        </w:tc>
        <w:tc>
          <w:tcPr>
            <w:tcW w:w="113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2022</w:t>
            </w:r>
          </w:p>
        </w:tc>
        <w:tc>
          <w:tcPr>
            <w:tcW w:w="1559"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2022</w:t>
            </w:r>
          </w:p>
        </w:tc>
        <w:tc>
          <w:tcPr>
            <w:tcW w:w="993"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249,45</w:t>
            </w:r>
          </w:p>
        </w:tc>
        <w:tc>
          <w:tcPr>
            <w:tcW w:w="1516"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Магистральная улица районного значения</w:t>
            </w:r>
          </w:p>
        </w:tc>
        <w:tc>
          <w:tcPr>
            <w:tcW w:w="1035"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650</w:t>
            </w:r>
          </w:p>
        </w:tc>
      </w:tr>
      <w:tr w:rsidR="00C8127E" w:rsidRPr="00C8127E" w:rsidTr="003E0021">
        <w:trPr>
          <w:cantSplit/>
          <w:trHeight w:val="904"/>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lastRenderedPageBreak/>
              <w:t>3</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rPr>
                <w:spacing w:val="-8"/>
              </w:rPr>
            </w:pPr>
            <w:r w:rsidRPr="00C8127E">
              <w:rPr>
                <w:spacing w:val="-8"/>
              </w:rPr>
              <w:t>Путепровод через железную дорогу, г.Дятьково на км 37+606 автомобильной дороги Брянск-Дятьково-граница Калужской области в Дятьковском районе Брянской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капитальный ремонт</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КУ "Управление автомбильных дорог Брянской области"</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КУ "Управление автомбильных дорог Брянской области"</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2022</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49,00</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III</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8"/>
              </w:rPr>
            </w:pPr>
            <w:r w:rsidRPr="00C8127E">
              <w:rPr>
                <w:spacing w:val="-8"/>
              </w:rPr>
              <w:t>100</w:t>
            </w:r>
          </w:p>
        </w:tc>
      </w:tr>
      <w:tr w:rsidR="00C8127E" w:rsidRPr="00C8127E" w:rsidTr="003E0021">
        <w:trPr>
          <w:cantSplit/>
          <w:trHeight w:val="252"/>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262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rPr>
                <w:color w:val="000000"/>
                <w:spacing w:val="-8"/>
              </w:rPr>
            </w:pPr>
            <w:r w:rsidRPr="00C8127E">
              <w:rPr>
                <w:color w:val="000000"/>
                <w:spacing w:val="-8"/>
              </w:rPr>
              <w:t>Итого по Брянской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1149"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1078"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1229"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 </w:t>
            </w:r>
          </w:p>
        </w:tc>
        <w:tc>
          <w:tcPr>
            <w:tcW w:w="1035" w:type="dxa"/>
            <w:tcBorders>
              <w:top w:val="single" w:sz="4" w:space="0" w:color="auto"/>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color w:val="000000"/>
                <w:spacing w:val="-8"/>
              </w:rPr>
            </w:pPr>
            <w:r w:rsidRPr="00C8127E">
              <w:rPr>
                <w:color w:val="000000"/>
                <w:spacing w:val="-8"/>
              </w:rPr>
              <w:t>850</w:t>
            </w:r>
          </w:p>
        </w:tc>
      </w:tr>
    </w:tbl>
    <w:p w:rsidR="00C8127E" w:rsidRPr="00C8127E" w:rsidRDefault="00C8127E" w:rsidP="00C8127E">
      <w:pPr>
        <w:pStyle w:val="ConsPlusNormal"/>
        <w:jc w:val="right"/>
        <w:outlineLvl w:val="3"/>
        <w:rPr>
          <w:rFonts w:ascii="Times New Roman" w:hAnsi="Times New Roman" w:cs="Times New Roman"/>
          <w:sz w:val="24"/>
          <w:szCs w:val="24"/>
        </w:rPr>
      </w:pPr>
    </w:p>
    <w:p w:rsidR="00C8127E" w:rsidRPr="00C8127E" w:rsidRDefault="00C8127E" w:rsidP="00C8127E">
      <w:pPr>
        <w:pStyle w:val="ConsPlusNormal"/>
        <w:jc w:val="right"/>
        <w:outlineLvl w:val="3"/>
        <w:rPr>
          <w:rFonts w:ascii="Times New Roman" w:hAnsi="Times New Roman" w:cs="Times New Roman"/>
          <w:sz w:val="28"/>
          <w:szCs w:val="28"/>
        </w:rPr>
      </w:pPr>
      <w:r w:rsidRPr="00C8127E">
        <w:rPr>
          <w:rFonts w:ascii="Times New Roman" w:hAnsi="Times New Roman" w:cs="Times New Roman"/>
          <w:sz w:val="28"/>
          <w:szCs w:val="28"/>
        </w:rPr>
        <w:t>Таблица 1</w:t>
      </w:r>
      <w:r w:rsidR="00041924">
        <w:rPr>
          <w:rFonts w:ascii="Times New Roman" w:hAnsi="Times New Roman" w:cs="Times New Roman"/>
          <w:sz w:val="28"/>
          <w:szCs w:val="28"/>
        </w:rPr>
        <w:t>6</w:t>
      </w:r>
    </w:p>
    <w:p w:rsidR="00C8127E" w:rsidRPr="00C8127E" w:rsidRDefault="00C8127E" w:rsidP="00C8127E">
      <w:pPr>
        <w:pStyle w:val="ConsPlusNormal"/>
        <w:ind w:firstLine="708"/>
        <w:jc w:val="both"/>
        <w:outlineLvl w:val="1"/>
        <w:rPr>
          <w:rFonts w:ascii="Times New Roman" w:hAnsi="Times New Roman" w:cs="Times New Roman"/>
          <w:sz w:val="28"/>
          <w:szCs w:val="28"/>
        </w:rPr>
      </w:pPr>
    </w:p>
    <w:p w:rsidR="00C8127E" w:rsidRDefault="00C8127E" w:rsidP="00C8127E">
      <w:pPr>
        <w:pStyle w:val="ConsPlusNormal"/>
        <w:ind w:firstLine="708"/>
        <w:jc w:val="center"/>
        <w:outlineLvl w:val="1"/>
        <w:rPr>
          <w:rFonts w:ascii="Times New Roman" w:hAnsi="Times New Roman" w:cs="Times New Roman"/>
          <w:sz w:val="28"/>
          <w:szCs w:val="28"/>
        </w:rPr>
      </w:pPr>
      <w:r w:rsidRPr="00C8127E">
        <w:rPr>
          <w:rFonts w:ascii="Times New Roman" w:hAnsi="Times New Roman" w:cs="Times New Roman"/>
          <w:sz w:val="28"/>
          <w:szCs w:val="28"/>
        </w:rPr>
        <w:t>Программа мероприятий по реконструкции, капитальному ремонту и ремонту находящихся в предаварийном и аварийном техническом состоянии искусственных сооружений на действующей сети автомобильных дорог общего пользования регионального или межмуниципального и местного значения</w:t>
      </w:r>
    </w:p>
    <w:p w:rsidR="00A75E5E" w:rsidRPr="00C8127E" w:rsidRDefault="00A75E5E" w:rsidP="00C8127E">
      <w:pPr>
        <w:pStyle w:val="ConsPlusNormal"/>
        <w:ind w:firstLine="708"/>
        <w:jc w:val="center"/>
        <w:outlineLvl w:val="1"/>
        <w:rPr>
          <w:rFonts w:ascii="Times New Roman" w:hAnsi="Times New Roman" w:cs="Times New Roman"/>
          <w:sz w:val="28"/>
          <w:szCs w:val="28"/>
        </w:rPr>
      </w:pPr>
    </w:p>
    <w:tbl>
      <w:tblPr>
        <w:tblW w:w="15317" w:type="dxa"/>
        <w:tblInd w:w="91" w:type="dxa"/>
        <w:tblLayout w:type="fixed"/>
        <w:tblLook w:val="0000"/>
      </w:tblPr>
      <w:tblGrid>
        <w:gridCol w:w="503"/>
        <w:gridCol w:w="1494"/>
        <w:gridCol w:w="720"/>
        <w:gridCol w:w="1080"/>
        <w:gridCol w:w="1080"/>
        <w:gridCol w:w="1440"/>
        <w:gridCol w:w="900"/>
        <w:gridCol w:w="1260"/>
        <w:gridCol w:w="540"/>
        <w:gridCol w:w="804"/>
        <w:gridCol w:w="816"/>
        <w:gridCol w:w="900"/>
        <w:gridCol w:w="1080"/>
        <w:gridCol w:w="720"/>
        <w:gridCol w:w="900"/>
        <w:gridCol w:w="1080"/>
      </w:tblGrid>
      <w:tr w:rsidR="00C8127E" w:rsidRPr="00C8127E" w:rsidTr="00C8127E">
        <w:trPr>
          <w:cantSplit/>
          <w:trHeight w:val="1545"/>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rPr>
                <w:bCs/>
              </w:rPr>
            </w:pPr>
            <w:r>
              <w:rPr>
                <w:b/>
                <w:sz w:val="24"/>
                <w:szCs w:val="24"/>
              </w:rPr>
              <w:br w:type="page"/>
            </w:r>
            <w:r w:rsidRPr="00C8127E">
              <w:rPr>
                <w:bCs/>
              </w:rPr>
              <w:t>№  п/п</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133D8F" w:rsidRDefault="00C8127E" w:rsidP="00133D8F">
            <w:pPr>
              <w:ind w:left="-57" w:right="-57"/>
              <w:jc w:val="center"/>
              <w:rPr>
                <w:bCs/>
                <w:spacing w:val="-4"/>
              </w:rPr>
            </w:pPr>
            <w:r w:rsidRPr="00133D8F">
              <w:rPr>
                <w:bCs/>
                <w:spacing w:val="-4"/>
              </w:rPr>
              <w:t>Наименование объекта</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Вид работ</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 xml:space="preserve">Ответственный исполнитель </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Оценка технического состояния (предаварийное / аварийное состояние)</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Информация об оценке техн. состояния сооружения (вид документа, организация,  год проведения диагностики)</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Информация об установлении ограничения/закрытия движения</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Соответствие объекта критериям уникальности иск. соор. согласно постановлению ПРФ от 20.04.2016 № 329 (соотв. / не соотв.)*</w:t>
            </w:r>
          </w:p>
        </w:tc>
        <w:tc>
          <w:tcPr>
            <w:tcW w:w="13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Информация о возможности объезда</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Срок завершения разработки проектной документации</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Дата получения положительных заключений государственной экспертизы</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Дата утверждения проектной документации</w:t>
            </w:r>
          </w:p>
        </w:tc>
        <w:tc>
          <w:tcPr>
            <w:tcW w:w="27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Мощность и стоимость объекта в ценах соответствующих лет</w:t>
            </w:r>
          </w:p>
        </w:tc>
      </w:tr>
      <w:tr w:rsidR="00C8127E" w:rsidRPr="00C8127E" w:rsidTr="004F021F">
        <w:trPr>
          <w:cantSplit/>
          <w:trHeight w:val="230"/>
        </w:trPr>
        <w:tc>
          <w:tcPr>
            <w:tcW w:w="503"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rPr>
                <w:bCs/>
              </w:rPr>
            </w:pPr>
          </w:p>
        </w:tc>
        <w:tc>
          <w:tcPr>
            <w:tcW w:w="1494" w:type="dxa"/>
            <w:vMerge/>
            <w:tcBorders>
              <w:top w:val="single" w:sz="4" w:space="0" w:color="auto"/>
              <w:left w:val="single" w:sz="4" w:space="0" w:color="auto"/>
              <w:bottom w:val="single" w:sz="4" w:space="0" w:color="auto"/>
              <w:right w:val="single" w:sz="4" w:space="0" w:color="auto"/>
            </w:tcBorders>
            <w:vAlign w:val="center"/>
          </w:tcPr>
          <w:p w:rsidR="00C8127E" w:rsidRPr="00133D8F" w:rsidRDefault="00C8127E" w:rsidP="00133D8F">
            <w:pPr>
              <w:ind w:left="-57" w:right="-57"/>
              <w:rPr>
                <w:bCs/>
                <w:spacing w:val="-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344" w:type="dxa"/>
            <w:gridSpan w:val="2"/>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r>
      <w:tr w:rsidR="00C8127E" w:rsidRPr="00C8127E" w:rsidTr="00C8127E">
        <w:trPr>
          <w:cantSplit/>
          <w:trHeight w:val="384"/>
        </w:trPr>
        <w:tc>
          <w:tcPr>
            <w:tcW w:w="503"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rPr>
                <w:bCs/>
              </w:rPr>
            </w:pPr>
          </w:p>
        </w:tc>
        <w:tc>
          <w:tcPr>
            <w:tcW w:w="1494" w:type="dxa"/>
            <w:vMerge/>
            <w:tcBorders>
              <w:top w:val="single" w:sz="4" w:space="0" w:color="auto"/>
              <w:left w:val="single" w:sz="4" w:space="0" w:color="auto"/>
              <w:bottom w:val="single" w:sz="4" w:space="0" w:color="auto"/>
              <w:right w:val="single" w:sz="4" w:space="0" w:color="auto"/>
            </w:tcBorders>
            <w:vAlign w:val="center"/>
          </w:tcPr>
          <w:p w:rsidR="00C8127E" w:rsidRPr="00133D8F" w:rsidRDefault="00C8127E" w:rsidP="00133D8F">
            <w:pPr>
              <w:ind w:left="-57" w:right="-57"/>
              <w:rPr>
                <w:bCs/>
                <w:spacing w:val="-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54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наличие</w:t>
            </w:r>
          </w:p>
        </w:tc>
        <w:tc>
          <w:tcPr>
            <w:tcW w:w="80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Pr>
                <w:bCs/>
                <w:spacing w:val="-6"/>
              </w:rPr>
              <w:t>протяжен</w:t>
            </w:r>
            <w:r w:rsidRPr="00C8127E">
              <w:rPr>
                <w:bCs/>
                <w:spacing w:val="-6"/>
              </w:rPr>
              <w:t>ность, км</w:t>
            </w:r>
          </w:p>
        </w:tc>
        <w:tc>
          <w:tcPr>
            <w:tcW w:w="816"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8127E" w:rsidRPr="00C8127E" w:rsidRDefault="00C8127E" w:rsidP="00C8127E">
            <w:pPr>
              <w:ind w:left="-57" w:right="-57"/>
              <w:rPr>
                <w:bCs/>
                <w:spacing w:val="-6"/>
              </w:rPr>
            </w:pPr>
          </w:p>
        </w:tc>
        <w:tc>
          <w:tcPr>
            <w:tcW w:w="72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 xml:space="preserve"> пог. м.</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категория дороги</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bCs/>
                <w:spacing w:val="-6"/>
              </w:rPr>
            </w:pPr>
            <w:r w:rsidRPr="00C8127E">
              <w:rPr>
                <w:bCs/>
                <w:spacing w:val="-6"/>
              </w:rPr>
              <w:t>млн. руб.</w:t>
            </w:r>
          </w:p>
        </w:tc>
      </w:tr>
      <w:tr w:rsidR="00C8127E" w:rsidRPr="00C8127E" w:rsidTr="00C8127E">
        <w:trPr>
          <w:cantSplit/>
          <w:trHeight w:val="300"/>
        </w:trPr>
        <w:tc>
          <w:tcPr>
            <w:tcW w:w="503" w:type="dxa"/>
            <w:tcBorders>
              <w:top w:val="nil"/>
              <w:left w:val="single" w:sz="4" w:space="0" w:color="auto"/>
              <w:bottom w:val="single" w:sz="4" w:space="0" w:color="auto"/>
              <w:right w:val="single" w:sz="4" w:space="0" w:color="auto"/>
            </w:tcBorders>
            <w:shd w:val="clear" w:color="auto" w:fill="auto"/>
            <w:noWrap/>
            <w:vAlign w:val="center"/>
          </w:tcPr>
          <w:p w:rsidR="00C8127E" w:rsidRPr="00C8127E" w:rsidRDefault="00C8127E" w:rsidP="00C8127E">
            <w:pPr>
              <w:jc w:val="center"/>
              <w:rPr>
                <w:bCs/>
              </w:rPr>
            </w:pPr>
            <w:r w:rsidRPr="00C8127E">
              <w:rPr>
                <w:bCs/>
              </w:rPr>
              <w:t>1</w:t>
            </w:r>
          </w:p>
        </w:tc>
        <w:tc>
          <w:tcPr>
            <w:tcW w:w="1494" w:type="dxa"/>
            <w:tcBorders>
              <w:top w:val="nil"/>
              <w:left w:val="nil"/>
              <w:bottom w:val="single" w:sz="4" w:space="0" w:color="auto"/>
              <w:right w:val="single" w:sz="4" w:space="0" w:color="auto"/>
            </w:tcBorders>
            <w:shd w:val="clear" w:color="auto" w:fill="auto"/>
            <w:noWrap/>
            <w:vAlign w:val="center"/>
          </w:tcPr>
          <w:p w:rsidR="00C8127E" w:rsidRPr="00133D8F" w:rsidRDefault="00C8127E" w:rsidP="00133D8F">
            <w:pPr>
              <w:ind w:left="-57" w:right="-57"/>
              <w:jc w:val="center"/>
              <w:rPr>
                <w:bCs/>
                <w:spacing w:val="-4"/>
              </w:rPr>
            </w:pPr>
            <w:r w:rsidRPr="00133D8F">
              <w:rPr>
                <w:bCs/>
                <w:spacing w:val="-4"/>
              </w:rPr>
              <w:t>2</w:t>
            </w:r>
          </w:p>
        </w:tc>
        <w:tc>
          <w:tcPr>
            <w:tcW w:w="72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3</w:t>
            </w:r>
          </w:p>
        </w:tc>
        <w:tc>
          <w:tcPr>
            <w:tcW w:w="108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4</w:t>
            </w:r>
          </w:p>
        </w:tc>
        <w:tc>
          <w:tcPr>
            <w:tcW w:w="108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5</w:t>
            </w:r>
          </w:p>
        </w:tc>
        <w:tc>
          <w:tcPr>
            <w:tcW w:w="144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6</w:t>
            </w:r>
          </w:p>
        </w:tc>
        <w:tc>
          <w:tcPr>
            <w:tcW w:w="90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 7</w:t>
            </w:r>
          </w:p>
        </w:tc>
        <w:tc>
          <w:tcPr>
            <w:tcW w:w="126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8</w:t>
            </w:r>
          </w:p>
        </w:tc>
        <w:tc>
          <w:tcPr>
            <w:tcW w:w="54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9</w:t>
            </w:r>
          </w:p>
        </w:tc>
        <w:tc>
          <w:tcPr>
            <w:tcW w:w="804"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10</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11</w:t>
            </w:r>
          </w:p>
        </w:tc>
        <w:tc>
          <w:tcPr>
            <w:tcW w:w="900" w:type="dxa"/>
            <w:tcBorders>
              <w:top w:val="nil"/>
              <w:left w:val="single" w:sz="4" w:space="0" w:color="auto"/>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12</w:t>
            </w:r>
          </w:p>
        </w:tc>
        <w:tc>
          <w:tcPr>
            <w:tcW w:w="108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13</w:t>
            </w:r>
          </w:p>
        </w:tc>
        <w:tc>
          <w:tcPr>
            <w:tcW w:w="72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14</w:t>
            </w:r>
          </w:p>
        </w:tc>
        <w:tc>
          <w:tcPr>
            <w:tcW w:w="90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15</w:t>
            </w:r>
          </w:p>
        </w:tc>
        <w:tc>
          <w:tcPr>
            <w:tcW w:w="1080" w:type="dxa"/>
            <w:tcBorders>
              <w:top w:val="nil"/>
              <w:left w:val="nil"/>
              <w:bottom w:val="single" w:sz="4" w:space="0" w:color="auto"/>
              <w:right w:val="single" w:sz="4" w:space="0" w:color="auto"/>
            </w:tcBorders>
            <w:shd w:val="clear" w:color="auto" w:fill="auto"/>
            <w:noWrap/>
            <w:vAlign w:val="center"/>
          </w:tcPr>
          <w:p w:rsidR="00C8127E" w:rsidRPr="00C8127E" w:rsidRDefault="00C8127E" w:rsidP="00C8127E">
            <w:pPr>
              <w:ind w:left="-57" w:right="-57"/>
              <w:jc w:val="center"/>
              <w:rPr>
                <w:bCs/>
                <w:spacing w:val="-6"/>
              </w:rPr>
            </w:pPr>
            <w:r w:rsidRPr="00C8127E">
              <w:rPr>
                <w:bCs/>
                <w:spacing w:val="-6"/>
              </w:rPr>
              <w:t>16</w:t>
            </w:r>
          </w:p>
        </w:tc>
      </w:tr>
      <w:tr w:rsidR="00C8127E" w:rsidRPr="00C8127E" w:rsidTr="00041924">
        <w:trPr>
          <w:cantSplit/>
          <w:trHeight w:val="1305"/>
        </w:trPr>
        <w:tc>
          <w:tcPr>
            <w:tcW w:w="503" w:type="dxa"/>
            <w:tcBorders>
              <w:top w:val="nil"/>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1</w:t>
            </w:r>
          </w:p>
        </w:tc>
        <w:tc>
          <w:tcPr>
            <w:tcW w:w="1494" w:type="dxa"/>
            <w:tcBorders>
              <w:top w:val="nil"/>
              <w:left w:val="nil"/>
              <w:bottom w:val="single" w:sz="4" w:space="0" w:color="auto"/>
              <w:right w:val="single" w:sz="4" w:space="0" w:color="auto"/>
            </w:tcBorders>
            <w:shd w:val="clear" w:color="auto" w:fill="auto"/>
            <w:vAlign w:val="center"/>
          </w:tcPr>
          <w:p w:rsidR="00133D8F" w:rsidRDefault="00C8127E" w:rsidP="00133D8F">
            <w:pPr>
              <w:ind w:left="-57" w:right="-57"/>
              <w:jc w:val="center"/>
              <w:rPr>
                <w:spacing w:val="-4"/>
              </w:rPr>
            </w:pPr>
            <w:r w:rsidRPr="00133D8F">
              <w:rPr>
                <w:spacing w:val="-4"/>
              </w:rPr>
              <w:t xml:space="preserve">Первомайский мост через реку Десна в Бежицком районе </w:t>
            </w:r>
          </w:p>
          <w:p w:rsidR="00C8127E" w:rsidRPr="00133D8F" w:rsidRDefault="00C8127E" w:rsidP="00133D8F">
            <w:pPr>
              <w:ind w:left="-57" w:right="-57"/>
              <w:jc w:val="center"/>
              <w:rPr>
                <w:spacing w:val="-4"/>
              </w:rPr>
            </w:pPr>
            <w:r w:rsidRPr="00133D8F">
              <w:rPr>
                <w:spacing w:val="-4"/>
              </w:rPr>
              <w:t>г. Брянска</w:t>
            </w:r>
          </w:p>
        </w:tc>
        <w:tc>
          <w:tcPr>
            <w:tcW w:w="72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Реконструкция</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Брянская городская администрация</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технический отчет, ООО «Транспроект» г.</w:t>
            </w:r>
            <w:r>
              <w:rPr>
                <w:spacing w:val="-6"/>
              </w:rPr>
              <w:t xml:space="preserve"> </w:t>
            </w:r>
            <w:r w:rsidRPr="00C8127E">
              <w:rPr>
                <w:spacing w:val="-6"/>
              </w:rPr>
              <w:t xml:space="preserve">Воронеж, </w:t>
            </w:r>
            <w:smartTag w:uri="urn:schemas-microsoft-com:office:smarttags" w:element="metricconverter">
              <w:smartTagPr>
                <w:attr w:name="ProductID" w:val="2007 г"/>
              </w:smartTagPr>
              <w:r w:rsidRPr="00C8127E">
                <w:rPr>
                  <w:spacing w:val="-6"/>
                </w:rPr>
                <w:t>2007 г</w:t>
              </w:r>
            </w:smartTag>
            <w:r w:rsidRPr="00C8127E">
              <w:rPr>
                <w:spacing w:val="-6"/>
              </w:rPr>
              <w:t>.</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соотв.</w:t>
            </w:r>
          </w:p>
        </w:tc>
        <w:tc>
          <w:tcPr>
            <w:tcW w:w="54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7,400</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2016</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2016</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2016</w:t>
            </w:r>
          </w:p>
        </w:tc>
        <w:tc>
          <w:tcPr>
            <w:tcW w:w="72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271,44</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Магистральная улица районного значения</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304,9310</w:t>
            </w:r>
          </w:p>
        </w:tc>
      </w:tr>
      <w:tr w:rsidR="00C8127E" w:rsidRPr="00C8127E" w:rsidTr="00041924">
        <w:trPr>
          <w:cantSplit/>
          <w:trHeight w:val="1534"/>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lastRenderedPageBreak/>
              <w:t>2</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Default="00C8127E" w:rsidP="00133D8F">
            <w:pPr>
              <w:ind w:left="-57" w:right="-57"/>
              <w:jc w:val="center"/>
              <w:rPr>
                <w:spacing w:val="-4"/>
              </w:rPr>
            </w:pPr>
            <w:r w:rsidRPr="00133D8F">
              <w:rPr>
                <w:spacing w:val="-4"/>
              </w:rPr>
              <w:t xml:space="preserve">Литейный мост через р. Десна, в Бежицком районе  </w:t>
            </w:r>
          </w:p>
          <w:p w:rsidR="00133D8F" w:rsidRDefault="00C8127E" w:rsidP="00133D8F">
            <w:pPr>
              <w:ind w:left="-57" w:right="-57"/>
              <w:jc w:val="center"/>
              <w:rPr>
                <w:spacing w:val="-4"/>
              </w:rPr>
            </w:pPr>
            <w:r w:rsidRPr="00133D8F">
              <w:rPr>
                <w:spacing w:val="-4"/>
              </w:rPr>
              <w:t xml:space="preserve">г. Брянск, </w:t>
            </w:r>
          </w:p>
          <w:p w:rsidR="00C8127E" w:rsidRPr="00133D8F" w:rsidRDefault="00C8127E" w:rsidP="00133D8F">
            <w:pPr>
              <w:ind w:left="-57" w:right="-57"/>
              <w:jc w:val="center"/>
              <w:rPr>
                <w:spacing w:val="-4"/>
              </w:rPr>
            </w:pPr>
            <w:r w:rsidRPr="00133D8F">
              <w:rPr>
                <w:spacing w:val="-4"/>
              </w:rPr>
              <w:t>ул. Литейная</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Реконструкция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Брянская городская администрация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Отчет о предпроектном обследовании, ООО "ПроектСервис"",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270,51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859</w:t>
            </w:r>
          </w:p>
        </w:tc>
      </w:tr>
      <w:tr w:rsidR="00C8127E" w:rsidRPr="00C8127E" w:rsidTr="00041924">
        <w:trPr>
          <w:cantSplit/>
          <w:trHeight w:val="341"/>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3</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Default="00C8127E" w:rsidP="00133D8F">
            <w:pPr>
              <w:ind w:left="-57" w:right="-57"/>
              <w:jc w:val="center"/>
              <w:rPr>
                <w:spacing w:val="-4"/>
              </w:rPr>
            </w:pPr>
            <w:r w:rsidRPr="00133D8F">
              <w:rPr>
                <w:spacing w:val="-4"/>
              </w:rPr>
              <w:t xml:space="preserve">Мост через реку Болва на автодороге Подъезд к </w:t>
            </w:r>
          </w:p>
          <w:p w:rsidR="00C8127E" w:rsidRPr="00133D8F" w:rsidRDefault="00C8127E" w:rsidP="00133D8F">
            <w:pPr>
              <w:ind w:left="-57" w:right="-57"/>
              <w:jc w:val="center"/>
              <w:rPr>
                <w:spacing w:val="-4"/>
              </w:rPr>
            </w:pPr>
            <w:r w:rsidRPr="00133D8F">
              <w:rPr>
                <w:spacing w:val="-4"/>
              </w:rPr>
              <w:t>г. Фокино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Строительство</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Администрация г.</w:t>
            </w:r>
            <w:r>
              <w:rPr>
                <w:spacing w:val="-6"/>
              </w:rPr>
              <w:t xml:space="preserve"> </w:t>
            </w:r>
            <w:r w:rsidRPr="00C8127E">
              <w:rPr>
                <w:spacing w:val="-6"/>
              </w:rPr>
              <w:t>Фокино</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на сущ. Мосту установлены ограничения</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нет</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163,54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400</w:t>
            </w:r>
          </w:p>
        </w:tc>
      </w:tr>
      <w:tr w:rsidR="00C8127E" w:rsidRPr="00C8127E" w:rsidTr="00BF0AA3">
        <w:trPr>
          <w:cantSplit/>
          <w:trHeight w:val="127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4</w:t>
            </w:r>
          </w:p>
        </w:tc>
        <w:tc>
          <w:tcPr>
            <w:tcW w:w="1494" w:type="dxa"/>
            <w:tcBorders>
              <w:top w:val="single" w:sz="4" w:space="0" w:color="auto"/>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Мост через реку Судость на км 8+200 автомобильной дороги Валуец-Баклань в Почепском районе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Строительство</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133D8F" w:rsidP="00C8127E">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закрыто движение</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62</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120,00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352</w:t>
            </w:r>
          </w:p>
        </w:tc>
      </w:tr>
      <w:tr w:rsidR="00C8127E" w:rsidRPr="00C8127E" w:rsidTr="00C8127E">
        <w:trPr>
          <w:cantSplit/>
          <w:trHeight w:val="1530"/>
        </w:trPr>
        <w:tc>
          <w:tcPr>
            <w:tcW w:w="503" w:type="dxa"/>
            <w:tcBorders>
              <w:top w:val="nil"/>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5</w:t>
            </w:r>
          </w:p>
        </w:tc>
        <w:tc>
          <w:tcPr>
            <w:tcW w:w="1494" w:type="dxa"/>
            <w:tcBorders>
              <w:top w:val="nil"/>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 xml:space="preserve">Мост через реку Унеча, в с. Смолевичи на км 8+062 автомобильной дороги Клинцы-Песчанка-Субовичи </w:t>
            </w:r>
          </w:p>
        </w:tc>
        <w:tc>
          <w:tcPr>
            <w:tcW w:w="72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КУ </w:t>
            </w:r>
            <w:r w:rsidR="00133D8F">
              <w:rPr>
                <w:spacing w:val="-6"/>
              </w:rPr>
              <w:t>«</w:t>
            </w:r>
            <w:r w:rsidRPr="00C8127E">
              <w:rPr>
                <w:spacing w:val="-6"/>
              </w:rPr>
              <w:t>УАД Брянской области</w:t>
            </w:r>
            <w:r w:rsidR="00133D8F">
              <w:rPr>
                <w:spacing w:val="-6"/>
              </w:rPr>
              <w:t>»</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Отчет о предпроектном обследовании, ООО </w:t>
            </w:r>
            <w:r>
              <w:rPr>
                <w:spacing w:val="-6"/>
              </w:rPr>
              <w:t>«</w:t>
            </w:r>
            <w:r w:rsidRPr="00C8127E">
              <w:rPr>
                <w:spacing w:val="-6"/>
              </w:rPr>
              <w:t>Транспроект</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5</w:t>
            </w:r>
          </w:p>
        </w:tc>
        <w:tc>
          <w:tcPr>
            <w:tcW w:w="816"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72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91,73</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150</w:t>
            </w:r>
          </w:p>
        </w:tc>
      </w:tr>
      <w:tr w:rsidR="00C8127E" w:rsidRPr="00C8127E" w:rsidTr="003E0021">
        <w:trPr>
          <w:cantSplit/>
          <w:trHeight w:val="1530"/>
        </w:trPr>
        <w:tc>
          <w:tcPr>
            <w:tcW w:w="503" w:type="dxa"/>
            <w:tcBorders>
              <w:top w:val="nil"/>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6</w:t>
            </w:r>
          </w:p>
        </w:tc>
        <w:tc>
          <w:tcPr>
            <w:tcW w:w="1494" w:type="dxa"/>
            <w:tcBorders>
              <w:top w:val="nil"/>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 xml:space="preserve">Мост через реку Вабля на км 8+307 автомобильной дороги Погар-Новые Ивайтенки </w:t>
            </w:r>
          </w:p>
        </w:tc>
        <w:tc>
          <w:tcPr>
            <w:tcW w:w="72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КУ </w:t>
            </w:r>
            <w:r w:rsidR="00133D8F">
              <w:rPr>
                <w:spacing w:val="-6"/>
              </w:rPr>
              <w:t>«</w:t>
            </w:r>
            <w:r w:rsidRPr="00C8127E">
              <w:rPr>
                <w:spacing w:val="-6"/>
              </w:rPr>
              <w:t>УАД Брянской области</w:t>
            </w:r>
            <w:r w:rsidR="00133D8F">
              <w:rPr>
                <w:spacing w:val="-6"/>
              </w:rPr>
              <w:t>»</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Отчет о предпроектном обследовании, ООО </w:t>
            </w:r>
            <w:r>
              <w:rPr>
                <w:spacing w:val="-6"/>
              </w:rPr>
              <w:t>«</w:t>
            </w:r>
            <w:r w:rsidRPr="00C8127E">
              <w:rPr>
                <w:spacing w:val="-6"/>
              </w:rPr>
              <w:t>Транспроект</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соотв.</w:t>
            </w:r>
          </w:p>
        </w:tc>
        <w:tc>
          <w:tcPr>
            <w:tcW w:w="54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34</w:t>
            </w:r>
          </w:p>
        </w:tc>
        <w:tc>
          <w:tcPr>
            <w:tcW w:w="816"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72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115,74</w:t>
            </w:r>
          </w:p>
        </w:tc>
        <w:tc>
          <w:tcPr>
            <w:tcW w:w="90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150</w:t>
            </w:r>
          </w:p>
        </w:tc>
      </w:tr>
      <w:tr w:rsidR="00C8127E" w:rsidRPr="00C8127E" w:rsidTr="003E0021">
        <w:trPr>
          <w:cantSplit/>
          <w:trHeight w:val="1122"/>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lastRenderedPageBreak/>
              <w:t>7</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Мост через ручей в д. Глаженка на км 8+277 автомобильной дороги Брянск-Сельцо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КУ </w:t>
            </w:r>
            <w:r w:rsidR="00133D8F">
              <w:rPr>
                <w:spacing w:val="-6"/>
              </w:rPr>
              <w:t>«</w:t>
            </w:r>
            <w:r w:rsidRPr="00C8127E">
              <w:rPr>
                <w:spacing w:val="-6"/>
              </w:rPr>
              <w:t>УАД Брянской области</w:t>
            </w:r>
            <w:r w:rsidR="00133D8F">
              <w:rPr>
                <w:spacing w:val="-6"/>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5,960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III</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10</w:t>
            </w:r>
          </w:p>
        </w:tc>
      </w:tr>
      <w:tr w:rsidR="00C8127E" w:rsidRPr="00C8127E" w:rsidTr="003E0021">
        <w:trPr>
          <w:cantSplit/>
          <w:trHeight w:val="1837"/>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8</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 xml:space="preserve">Мост через ручей, д. Тиганово на км 2+082 автомобильной дороги </w:t>
            </w:r>
            <w:r w:rsidR="00133D8F">
              <w:rPr>
                <w:spacing w:val="-4"/>
              </w:rPr>
              <w:t>«</w:t>
            </w:r>
            <w:r w:rsidRPr="00133D8F">
              <w:rPr>
                <w:spacing w:val="-4"/>
              </w:rPr>
              <w:t>Брянск-Новозыбков</w:t>
            </w:r>
            <w:r w:rsidR="00133D8F">
              <w:rPr>
                <w:spacing w:val="-4"/>
              </w:rPr>
              <w:t>»</w:t>
            </w:r>
            <w:r w:rsidRPr="00133D8F">
              <w:rPr>
                <w:spacing w:val="-4"/>
              </w:rPr>
              <w:t xml:space="preserve">-Тиганово-Трубчино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КУ </w:t>
            </w:r>
            <w:r w:rsidR="00133D8F">
              <w:rPr>
                <w:spacing w:val="-6"/>
              </w:rPr>
              <w:t>«</w:t>
            </w:r>
            <w:r w:rsidRPr="00C8127E">
              <w:rPr>
                <w:spacing w:val="-6"/>
              </w:rPr>
              <w:t>УАД Брянской области</w:t>
            </w:r>
            <w:r w:rsidR="00133D8F">
              <w:rPr>
                <w:spacing w:val="-6"/>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12,48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IV</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50</w:t>
            </w:r>
          </w:p>
        </w:tc>
      </w:tr>
      <w:tr w:rsidR="00C8127E" w:rsidRPr="00C8127E" w:rsidTr="00BF0AA3">
        <w:trPr>
          <w:cantSplit/>
          <w:trHeight w:val="1469"/>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9</w:t>
            </w:r>
          </w:p>
        </w:tc>
        <w:tc>
          <w:tcPr>
            <w:tcW w:w="1494" w:type="dxa"/>
            <w:tcBorders>
              <w:top w:val="single" w:sz="4" w:space="0" w:color="auto"/>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Мост через р. Вабля на км 0+707 на автомобильной дороге подъезд к с. Новое Село</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КУ </w:t>
            </w:r>
            <w:r w:rsidR="00133D8F">
              <w:rPr>
                <w:spacing w:val="-6"/>
              </w:rPr>
              <w:t>«</w:t>
            </w:r>
            <w:r w:rsidRPr="00C8127E">
              <w:rPr>
                <w:spacing w:val="-6"/>
              </w:rPr>
              <w:t>УАД Брянской области</w:t>
            </w:r>
            <w:r w:rsidR="00133D8F">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4</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4,80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10</w:t>
            </w:r>
          </w:p>
        </w:tc>
      </w:tr>
      <w:tr w:rsidR="00C8127E" w:rsidRPr="00C8127E" w:rsidTr="00133D8F">
        <w:trPr>
          <w:cantSplit/>
          <w:trHeight w:val="123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10</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C8127E" w:rsidP="00133D8F">
            <w:pPr>
              <w:ind w:left="-57" w:right="-57"/>
              <w:jc w:val="center"/>
              <w:rPr>
                <w:spacing w:val="-4"/>
              </w:rPr>
            </w:pPr>
            <w:r w:rsidRPr="00133D8F">
              <w:rPr>
                <w:spacing w:val="-4"/>
              </w:rPr>
              <w:t xml:space="preserve">Мост через реку Ипуть на </w:t>
            </w:r>
          </w:p>
          <w:p w:rsidR="00C8127E" w:rsidRPr="00133D8F" w:rsidRDefault="00C8127E" w:rsidP="00133D8F">
            <w:pPr>
              <w:ind w:left="-57" w:right="-57"/>
              <w:jc w:val="center"/>
              <w:rPr>
                <w:spacing w:val="-4"/>
              </w:rPr>
            </w:pPr>
            <w:r w:rsidRPr="00133D8F">
              <w:rPr>
                <w:spacing w:val="-4"/>
              </w:rPr>
              <w:t>ул. Фабричная в г. Сураж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Администрация Суражского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2019</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110,8</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150</w:t>
            </w:r>
          </w:p>
        </w:tc>
      </w:tr>
      <w:tr w:rsidR="00C8127E" w:rsidRPr="00C8127E" w:rsidTr="00C8127E">
        <w:trPr>
          <w:cantSplit/>
          <w:trHeight w:val="120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lastRenderedPageBreak/>
              <w:t>11</w:t>
            </w:r>
          </w:p>
        </w:tc>
        <w:tc>
          <w:tcPr>
            <w:tcW w:w="1494" w:type="dxa"/>
            <w:tcBorders>
              <w:top w:val="single" w:sz="4" w:space="0" w:color="auto"/>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Мост через реку Десна на км 1+250 автомобильной дороги Подъезд к д. Сельцо</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Строительство</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КУ  </w:t>
            </w:r>
            <w:r w:rsidR="00133D8F">
              <w:rPr>
                <w:spacing w:val="-6"/>
              </w:rPr>
              <w:t>«</w:t>
            </w:r>
            <w:r w:rsidRPr="00C8127E">
              <w:rPr>
                <w:spacing w:val="-6"/>
              </w:rPr>
              <w:t>УАД Брянской области</w:t>
            </w:r>
            <w:r w:rsidR="00133D8F">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сущ. </w:t>
            </w:r>
            <w:r>
              <w:rPr>
                <w:spacing w:val="-6"/>
              </w:rPr>
              <w:t>д</w:t>
            </w:r>
            <w:r w:rsidRPr="00C8127E">
              <w:rPr>
                <w:spacing w:val="-6"/>
              </w:rPr>
              <w:t xml:space="preserve">ер. </w:t>
            </w:r>
            <w:r>
              <w:rPr>
                <w:spacing w:val="-6"/>
              </w:rPr>
              <w:t>м</w:t>
            </w:r>
            <w:r w:rsidRPr="00C8127E">
              <w:rPr>
                <w:spacing w:val="-6"/>
              </w:rPr>
              <w:t xml:space="preserve">ост не отв. треб. </w:t>
            </w:r>
            <w:r>
              <w:rPr>
                <w:spacing w:val="-6"/>
              </w:rPr>
              <w:t>безопасности</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27</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120,00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400</w:t>
            </w:r>
          </w:p>
        </w:tc>
      </w:tr>
      <w:tr w:rsidR="00C8127E" w:rsidRPr="00C8127E" w:rsidTr="00C8127E">
        <w:trPr>
          <w:cantSplit/>
          <w:trHeight w:val="153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12</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C8127E" w:rsidP="00133D8F">
            <w:pPr>
              <w:ind w:left="-57" w:right="-57"/>
              <w:jc w:val="center"/>
              <w:rPr>
                <w:spacing w:val="-4"/>
              </w:rPr>
            </w:pPr>
            <w:r w:rsidRPr="00133D8F">
              <w:rPr>
                <w:spacing w:val="-4"/>
              </w:rPr>
              <w:t xml:space="preserve">Мост через реку Десна в </w:t>
            </w:r>
          </w:p>
          <w:p w:rsidR="00C8127E" w:rsidRPr="00133D8F" w:rsidRDefault="00C8127E" w:rsidP="00133D8F">
            <w:pPr>
              <w:ind w:left="-57" w:right="-57"/>
              <w:jc w:val="center"/>
              <w:rPr>
                <w:spacing w:val="-4"/>
              </w:rPr>
            </w:pPr>
            <w:r w:rsidRPr="00133D8F">
              <w:rPr>
                <w:spacing w:val="-4"/>
              </w:rPr>
              <w:t>с.</w:t>
            </w:r>
            <w:r w:rsidR="00133D8F" w:rsidRPr="00133D8F">
              <w:rPr>
                <w:spacing w:val="-4"/>
              </w:rPr>
              <w:t xml:space="preserve"> </w:t>
            </w:r>
            <w:r w:rsidRPr="00133D8F">
              <w:rPr>
                <w:spacing w:val="-4"/>
              </w:rPr>
              <w:t>Старое Хотмирово на км 7+780 автомобильной дороги Селиловичи - Березовка - Шаровичи</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КУ </w:t>
            </w:r>
            <w:r w:rsidR="00133D8F">
              <w:rPr>
                <w:spacing w:val="-6"/>
              </w:rPr>
              <w:t>«</w:t>
            </w:r>
            <w:r w:rsidRPr="00C8127E">
              <w:rPr>
                <w:spacing w:val="-6"/>
              </w:rPr>
              <w:t>УАД Брянской области</w:t>
            </w:r>
            <w:r w:rsidR="00133D8F">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Отчет о предпроектном обследовании, ООО </w:t>
            </w:r>
            <w:r w:rsidR="00133D8F">
              <w:rPr>
                <w:spacing w:val="-6"/>
              </w:rPr>
              <w:t>«</w:t>
            </w:r>
            <w:r w:rsidRPr="00C8127E">
              <w:rPr>
                <w:spacing w:val="-6"/>
              </w:rPr>
              <w:t xml:space="preserve">Транспроект,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2021</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2021</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2021</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119,92</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150</w:t>
            </w:r>
          </w:p>
        </w:tc>
      </w:tr>
      <w:tr w:rsidR="00C8127E" w:rsidRPr="00C8127E" w:rsidTr="00C8127E">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13</w:t>
            </w:r>
          </w:p>
        </w:tc>
        <w:tc>
          <w:tcPr>
            <w:tcW w:w="1494" w:type="dxa"/>
            <w:tcBorders>
              <w:top w:val="single" w:sz="4" w:space="0" w:color="auto"/>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Октябрьский мост, г.</w:t>
            </w:r>
            <w:r w:rsidR="00133D8F" w:rsidRPr="00133D8F">
              <w:rPr>
                <w:spacing w:val="-4"/>
              </w:rPr>
              <w:t xml:space="preserve"> </w:t>
            </w:r>
            <w:r w:rsidRPr="00133D8F">
              <w:rPr>
                <w:spacing w:val="-4"/>
              </w:rPr>
              <w:t>Брянск</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Брянская городская администрация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ежегодный осмотр, Акт,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21</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317,10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780</w:t>
            </w:r>
          </w:p>
        </w:tc>
      </w:tr>
      <w:tr w:rsidR="00C8127E" w:rsidRPr="00C8127E" w:rsidTr="00C8127E">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14</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C8127E" w:rsidP="00133D8F">
            <w:pPr>
              <w:ind w:left="-57" w:right="-57"/>
              <w:jc w:val="center"/>
              <w:rPr>
                <w:spacing w:val="-4"/>
              </w:rPr>
            </w:pPr>
            <w:r w:rsidRPr="00133D8F">
              <w:rPr>
                <w:spacing w:val="-4"/>
              </w:rPr>
              <w:t xml:space="preserve">Понтонный мост через р. Десна, </w:t>
            </w:r>
          </w:p>
          <w:p w:rsidR="00C8127E" w:rsidRPr="00133D8F" w:rsidRDefault="00C8127E" w:rsidP="00133D8F">
            <w:pPr>
              <w:ind w:left="-57" w:right="-57"/>
              <w:jc w:val="center"/>
              <w:rPr>
                <w:spacing w:val="-4"/>
              </w:rPr>
            </w:pPr>
            <w:r w:rsidRPr="00133D8F">
              <w:rPr>
                <w:spacing w:val="-4"/>
              </w:rPr>
              <w:t>г. Брянск</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строительство</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Брянская городская администрация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 сущ. понтонный</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ежегодный осмотр, обследование,</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 xml:space="preserve">нет </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2018</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2018</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2018</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270,60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470</w:t>
            </w:r>
          </w:p>
        </w:tc>
      </w:tr>
      <w:tr w:rsidR="00C8127E" w:rsidRPr="00C8127E" w:rsidTr="00C8127E">
        <w:trPr>
          <w:cantSplit/>
          <w:trHeight w:val="127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15</w:t>
            </w:r>
          </w:p>
        </w:tc>
        <w:tc>
          <w:tcPr>
            <w:tcW w:w="1494" w:type="dxa"/>
            <w:tcBorders>
              <w:top w:val="single" w:sz="4" w:space="0" w:color="auto"/>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Мост через реку Судынка на автодороге по ул.</w:t>
            </w:r>
            <w:r w:rsidR="00133D8F" w:rsidRPr="00133D8F">
              <w:rPr>
                <w:spacing w:val="-4"/>
              </w:rPr>
              <w:t xml:space="preserve"> </w:t>
            </w:r>
            <w:r w:rsidRPr="00133D8F">
              <w:rPr>
                <w:spacing w:val="-4"/>
              </w:rPr>
              <w:t>Ворошилова в г.</w:t>
            </w:r>
            <w:r w:rsidR="00133D8F" w:rsidRPr="00133D8F">
              <w:rPr>
                <w:spacing w:val="-4"/>
              </w:rPr>
              <w:t xml:space="preserve"> </w:t>
            </w:r>
            <w:r w:rsidRPr="00133D8F">
              <w:rPr>
                <w:spacing w:val="-4"/>
              </w:rPr>
              <w:t>Мглин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Администрация Мглинского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технический отчет </w:t>
            </w:r>
            <w:smartTag w:uri="urn:schemas-microsoft-com:office:smarttags" w:element="metricconverter">
              <w:smartTagPr>
                <w:attr w:name="ProductID" w:val="2018 г"/>
              </w:smartTagPr>
              <w:r w:rsidRPr="00C8127E">
                <w:rPr>
                  <w:spacing w:val="-6"/>
                </w:rPr>
                <w:t>2018 г</w:t>
              </w:r>
            </w:smartTag>
            <w:r w:rsidRPr="00C8127E">
              <w:rPr>
                <w:spacing w:val="-6"/>
              </w:rPr>
              <w:t xml:space="preserve">. ООО </w:t>
            </w:r>
            <w:r w:rsidR="00133D8F">
              <w:rPr>
                <w:spacing w:val="-6"/>
              </w:rPr>
              <w:t>«</w:t>
            </w:r>
            <w:r w:rsidRPr="00C8127E">
              <w:rPr>
                <w:spacing w:val="-6"/>
              </w:rPr>
              <w:t>Брянскагропромдорпроект</w:t>
            </w:r>
            <w:r w:rsidR="00133D8F">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18</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50</w:t>
            </w:r>
          </w:p>
        </w:tc>
      </w:tr>
      <w:tr w:rsidR="00C8127E" w:rsidRPr="00C8127E" w:rsidTr="00C8127E">
        <w:trPr>
          <w:cantSplit/>
          <w:trHeight w:val="127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lastRenderedPageBreak/>
              <w:t>16</w:t>
            </w:r>
          </w:p>
        </w:tc>
        <w:tc>
          <w:tcPr>
            <w:tcW w:w="1494" w:type="dxa"/>
            <w:tcBorders>
              <w:top w:val="single" w:sz="4" w:space="0" w:color="auto"/>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Мост через реку Судынка на автодороге по ул.</w:t>
            </w:r>
            <w:r w:rsidR="00133D8F" w:rsidRPr="00133D8F">
              <w:rPr>
                <w:spacing w:val="-4"/>
              </w:rPr>
              <w:t xml:space="preserve"> </w:t>
            </w:r>
            <w:r w:rsidRPr="00133D8F">
              <w:rPr>
                <w:spacing w:val="-4"/>
              </w:rPr>
              <w:t>Октябрьской в г.</w:t>
            </w:r>
            <w:r w:rsidR="00133D8F" w:rsidRPr="00133D8F">
              <w:rPr>
                <w:spacing w:val="-4"/>
              </w:rPr>
              <w:t xml:space="preserve"> </w:t>
            </w:r>
            <w:r w:rsidRPr="00133D8F">
              <w:rPr>
                <w:spacing w:val="-4"/>
              </w:rPr>
              <w:t>Мглин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Администрация Мглинского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технический отчет </w:t>
            </w:r>
            <w:smartTag w:uri="urn:schemas-microsoft-com:office:smarttags" w:element="metricconverter">
              <w:smartTagPr>
                <w:attr w:name="ProductID" w:val="2018 г"/>
              </w:smartTagPr>
              <w:r w:rsidRPr="00C8127E">
                <w:rPr>
                  <w:spacing w:val="-6"/>
                </w:rPr>
                <w:t>2018 г</w:t>
              </w:r>
            </w:smartTag>
            <w:r w:rsidRPr="00C8127E">
              <w:rPr>
                <w:spacing w:val="-6"/>
              </w:rPr>
              <w:t xml:space="preserve">. ООО </w:t>
            </w:r>
            <w:r w:rsidR="00133D8F">
              <w:rPr>
                <w:spacing w:val="-6"/>
              </w:rPr>
              <w:t>«</w:t>
            </w:r>
            <w:r w:rsidRPr="00C8127E">
              <w:rPr>
                <w:spacing w:val="-6"/>
              </w:rPr>
              <w:t>Брянскагропромдорпроект</w:t>
            </w:r>
            <w:r w:rsidR="00133D8F">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18</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50</w:t>
            </w:r>
          </w:p>
        </w:tc>
      </w:tr>
      <w:tr w:rsidR="00C8127E" w:rsidRPr="00C8127E" w:rsidTr="00C8127E">
        <w:trPr>
          <w:cantSplit/>
          <w:trHeight w:val="229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C8127E" w:rsidRPr="00C8127E" w:rsidRDefault="00C8127E" w:rsidP="00C8127E">
            <w:pPr>
              <w:jc w:val="center"/>
            </w:pPr>
            <w:r w:rsidRPr="00C8127E">
              <w:t>17</w:t>
            </w:r>
          </w:p>
        </w:tc>
        <w:tc>
          <w:tcPr>
            <w:tcW w:w="1494" w:type="dxa"/>
            <w:tcBorders>
              <w:top w:val="single" w:sz="4" w:space="0" w:color="auto"/>
              <w:left w:val="nil"/>
              <w:bottom w:val="single" w:sz="4" w:space="0" w:color="auto"/>
              <w:right w:val="single" w:sz="4" w:space="0" w:color="auto"/>
            </w:tcBorders>
            <w:shd w:val="clear" w:color="auto" w:fill="auto"/>
            <w:vAlign w:val="center"/>
          </w:tcPr>
          <w:p w:rsidR="00C8127E" w:rsidRPr="00133D8F" w:rsidRDefault="00C8127E" w:rsidP="00133D8F">
            <w:pPr>
              <w:ind w:left="-57" w:right="-57"/>
              <w:jc w:val="center"/>
              <w:rPr>
                <w:spacing w:val="-4"/>
              </w:rPr>
            </w:pPr>
            <w:r w:rsidRPr="00133D8F">
              <w:rPr>
                <w:spacing w:val="-4"/>
              </w:rPr>
              <w:t>Мост через ручей в д.</w:t>
            </w:r>
            <w:r w:rsidR="00133D8F" w:rsidRPr="00133D8F">
              <w:rPr>
                <w:spacing w:val="-4"/>
              </w:rPr>
              <w:t xml:space="preserve"> </w:t>
            </w:r>
            <w:r w:rsidRPr="00133D8F">
              <w:rPr>
                <w:spacing w:val="-4"/>
              </w:rPr>
              <w:t>Беловодка на км 29+260  автомобильной дороги Клинцы-Сураж</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КУ </w:t>
            </w:r>
            <w:r w:rsidR="00133D8F">
              <w:rPr>
                <w:spacing w:val="-6"/>
              </w:rPr>
              <w:t>«</w:t>
            </w:r>
            <w:r w:rsidRPr="00C8127E">
              <w:rPr>
                <w:spacing w:val="-6"/>
              </w:rPr>
              <w:t>УАД Брянской области</w:t>
            </w:r>
            <w:r w:rsidR="00133D8F">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sidR="00133D8F">
              <w:rPr>
                <w:spacing w:val="-6"/>
              </w:rPr>
              <w:t>«</w:t>
            </w:r>
            <w:r w:rsidRPr="00C8127E">
              <w:rPr>
                <w:spacing w:val="-6"/>
              </w:rPr>
              <w:t>Дорсервис-Калининград</w:t>
            </w:r>
            <w:r w:rsidR="00133D8F">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67</w:t>
            </w:r>
          </w:p>
        </w:tc>
        <w:tc>
          <w:tcPr>
            <w:tcW w:w="816"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11,47</w:t>
            </w:r>
          </w:p>
        </w:tc>
        <w:tc>
          <w:tcPr>
            <w:tcW w:w="90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C8127E" w:rsidRPr="00C8127E" w:rsidRDefault="00C8127E" w:rsidP="00C8127E">
            <w:pPr>
              <w:ind w:left="-57" w:right="-57"/>
              <w:jc w:val="center"/>
              <w:rPr>
                <w:spacing w:val="-6"/>
              </w:rPr>
            </w:pPr>
            <w:r w:rsidRPr="00C8127E">
              <w:rPr>
                <w:spacing w:val="-6"/>
              </w:rPr>
              <w:t>50</w:t>
            </w:r>
          </w:p>
        </w:tc>
      </w:tr>
      <w:tr w:rsidR="00133D8F" w:rsidRPr="00C8127E" w:rsidTr="00C8127E">
        <w:trPr>
          <w:cantSplit/>
          <w:trHeight w:val="229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18</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B3A05">
            <w:pPr>
              <w:ind w:left="-57" w:right="-57"/>
              <w:jc w:val="center"/>
              <w:rPr>
                <w:spacing w:val="-4"/>
              </w:rPr>
            </w:pPr>
            <w:r w:rsidRPr="00133D8F">
              <w:rPr>
                <w:spacing w:val="-4"/>
              </w:rPr>
              <w:t xml:space="preserve">Мост через реку Шапоревка в с. Крапивна на км 2+597 автомобильной дороги </w:t>
            </w:r>
            <w:r w:rsidR="001B3A05">
              <w:rPr>
                <w:spacing w:val="-4"/>
              </w:rPr>
              <w:t>«</w:t>
            </w:r>
            <w:r w:rsidRPr="00133D8F">
              <w:rPr>
                <w:spacing w:val="-4"/>
              </w:rPr>
              <w:t>Климово-Чуровичи</w:t>
            </w:r>
            <w:r w:rsidR="001B3A05">
              <w:rPr>
                <w:spacing w:val="-4"/>
              </w:rPr>
              <w:t>»</w:t>
            </w:r>
            <w:r w:rsidRPr="00133D8F">
              <w:rPr>
                <w:spacing w:val="-4"/>
              </w:rPr>
              <w:t xml:space="preserve">-Забрама </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40</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18,100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75</w:t>
            </w:r>
          </w:p>
        </w:tc>
      </w:tr>
      <w:tr w:rsidR="00133D8F" w:rsidRPr="00C8127E" w:rsidTr="00C8127E">
        <w:trPr>
          <w:cantSplit/>
          <w:trHeight w:val="229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19</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реку Вага в д. Дубровка на км 5+868 автомобильной дороги Сновское-Рогов-Вербовка</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58</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13,000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50</w:t>
            </w:r>
          </w:p>
        </w:tc>
      </w:tr>
      <w:tr w:rsidR="00133D8F" w:rsidRPr="00C8127E" w:rsidTr="00C8127E">
        <w:trPr>
          <w:cantSplit/>
          <w:trHeight w:val="229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lastRenderedPageBreak/>
              <w:t>20</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через реку Поконка в </w:t>
            </w:r>
          </w:p>
          <w:p w:rsidR="00133D8F" w:rsidRPr="00133D8F" w:rsidRDefault="00133D8F" w:rsidP="00133D8F">
            <w:pPr>
              <w:ind w:left="-57" w:right="-57"/>
              <w:jc w:val="center"/>
              <w:rPr>
                <w:spacing w:val="-4"/>
              </w:rPr>
            </w:pPr>
            <w:r w:rsidRPr="00133D8F">
              <w:rPr>
                <w:spacing w:val="-4"/>
              </w:rPr>
              <w:t>д. Рудня-Воробьевка на км 2+541 автомобильной дороги Гордеевка-Ширяевка</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18,550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75</w:t>
            </w:r>
          </w:p>
        </w:tc>
      </w:tr>
      <w:tr w:rsidR="00133D8F" w:rsidRPr="00C8127E" w:rsidTr="00C8127E">
        <w:trPr>
          <w:cantSplit/>
          <w:trHeight w:val="127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21</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реку Снежеть на автодороге к оздоровительному лагерю «Березка»</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Брянского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Акт о обследовании, ООО </w:t>
            </w:r>
            <w:r>
              <w:rPr>
                <w:spacing w:val="-6"/>
              </w:rPr>
              <w:t>«</w:t>
            </w:r>
            <w:r w:rsidRPr="00C8127E">
              <w:rPr>
                <w:spacing w:val="-6"/>
              </w:rPr>
              <w:t>БМФ Автомост</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63,6</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120</w:t>
            </w:r>
          </w:p>
        </w:tc>
      </w:tr>
      <w:tr w:rsidR="00133D8F" w:rsidRPr="00C8127E" w:rsidTr="00C8127E">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22</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 Снопоть д. Буда Рогнединского района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новое строительство</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Рогнединского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80</w:t>
            </w:r>
          </w:p>
        </w:tc>
      </w:tr>
      <w:tr w:rsidR="00133D8F" w:rsidRPr="00C8127E" w:rsidTr="00C8127E">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23</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реку Надва на км 1+550 автодороги Клетня-Алексеевка</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Клетнянского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120</w:t>
            </w:r>
          </w:p>
        </w:tc>
      </w:tr>
      <w:tr w:rsidR="00133D8F" w:rsidRPr="00C8127E" w:rsidTr="001B3A05">
        <w:trPr>
          <w:cantSplit/>
          <w:trHeight w:val="1864"/>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24</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ручей Немига на автодороге по ул. Красноармейской в г. Почеп</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Почепского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16</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2020</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24,000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75</w:t>
            </w:r>
          </w:p>
        </w:tc>
      </w:tr>
      <w:tr w:rsidR="00133D8F" w:rsidRPr="00C8127E" w:rsidTr="00C8127E">
        <w:trPr>
          <w:cantSplit/>
          <w:trHeight w:val="229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lastRenderedPageBreak/>
              <w:t>25</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Мост через реку Судость на автодороге по ул. Толстого в</w:t>
            </w:r>
          </w:p>
          <w:p w:rsidR="00133D8F" w:rsidRPr="00133D8F" w:rsidRDefault="00133D8F" w:rsidP="00133D8F">
            <w:pPr>
              <w:ind w:left="-57" w:right="-57"/>
              <w:jc w:val="center"/>
              <w:rPr>
                <w:spacing w:val="-4"/>
              </w:rPr>
            </w:pPr>
            <w:r w:rsidRPr="00133D8F">
              <w:rPr>
                <w:spacing w:val="-4"/>
              </w:rPr>
              <w:t>г. Почеп</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Почепского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16</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90,880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Магистральная улица районного значения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150</w:t>
            </w:r>
          </w:p>
        </w:tc>
      </w:tr>
      <w:tr w:rsidR="00133D8F" w:rsidRPr="00C8127E" w:rsidTr="001B3A05">
        <w:trPr>
          <w:cantSplit/>
          <w:trHeight w:val="169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26</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ручей Азаричи на км 23+449 автомобильной дороги Злынка-Кожановка</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50</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28,000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75</w:t>
            </w:r>
          </w:p>
        </w:tc>
      </w:tr>
      <w:tr w:rsidR="00133D8F" w:rsidRPr="00C8127E" w:rsidTr="001B3A05">
        <w:trPr>
          <w:cantSplit/>
          <w:trHeight w:val="1597"/>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27</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ручей в п. Плавна на км 13+570 автомобильной дороги «Стародуб-Климово»-Курозново</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установлены ограничения</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4</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14,500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50</w:t>
            </w:r>
          </w:p>
        </w:tc>
      </w:tr>
      <w:tr w:rsidR="00133D8F" w:rsidRPr="00C8127E" w:rsidTr="003E0021">
        <w:trPr>
          <w:cantSplit/>
          <w:trHeight w:val="1372"/>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28</w:t>
            </w:r>
          </w:p>
        </w:tc>
        <w:tc>
          <w:tcPr>
            <w:tcW w:w="1494" w:type="dxa"/>
            <w:tcBorders>
              <w:top w:val="nil"/>
              <w:left w:val="nil"/>
              <w:bottom w:val="single" w:sz="4" w:space="0" w:color="auto"/>
              <w:right w:val="single" w:sz="4" w:space="0" w:color="auto"/>
            </w:tcBorders>
            <w:shd w:val="clear" w:color="auto" w:fill="auto"/>
            <w:vAlign w:val="center"/>
          </w:tcPr>
          <w:p w:rsidR="001B3A05" w:rsidRDefault="00133D8F" w:rsidP="001B3A05">
            <w:pPr>
              <w:ind w:left="-57" w:right="-57"/>
              <w:jc w:val="center"/>
              <w:rPr>
                <w:spacing w:val="-4"/>
              </w:rPr>
            </w:pPr>
            <w:r w:rsidRPr="00133D8F">
              <w:rPr>
                <w:spacing w:val="-4"/>
              </w:rPr>
              <w:t xml:space="preserve">Мост через реку Огневка в </w:t>
            </w:r>
          </w:p>
          <w:p w:rsidR="00133D8F" w:rsidRPr="00133D8F" w:rsidRDefault="00133D8F" w:rsidP="001B3A05">
            <w:pPr>
              <w:ind w:left="-57" w:right="-57"/>
              <w:jc w:val="center"/>
              <w:rPr>
                <w:spacing w:val="-4"/>
              </w:rPr>
            </w:pPr>
            <w:r w:rsidRPr="00133D8F">
              <w:rPr>
                <w:spacing w:val="-4"/>
              </w:rPr>
              <w:t xml:space="preserve">с. Угревище на км 6+600 автомобильной дороги </w:t>
            </w:r>
            <w:r w:rsidR="001B3A05">
              <w:rPr>
                <w:spacing w:val="-4"/>
              </w:rPr>
              <w:t>«</w:t>
            </w:r>
            <w:r w:rsidRPr="00133D8F">
              <w:rPr>
                <w:spacing w:val="-4"/>
              </w:rPr>
              <w:t>Комаричи-Севск</w:t>
            </w:r>
            <w:r w:rsidR="001B3A05">
              <w:rPr>
                <w:spacing w:val="-4"/>
              </w:rPr>
              <w:t>»</w:t>
            </w:r>
            <w:r w:rsidRPr="00133D8F">
              <w:rPr>
                <w:spacing w:val="-4"/>
              </w:rPr>
              <w:t>-Угревище</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Технический отчет о результатах предпроектного обследования, ООО </w:t>
            </w:r>
            <w:r>
              <w:rPr>
                <w:spacing w:val="-6"/>
              </w:rPr>
              <w:t>«</w:t>
            </w:r>
            <w:r w:rsidRPr="00C8127E">
              <w:rPr>
                <w:spacing w:val="-6"/>
              </w:rPr>
              <w:t>Дорсервис-Калининград</w:t>
            </w:r>
            <w:r>
              <w:rPr>
                <w:spacing w:val="-6"/>
              </w:rPr>
              <w:t>»</w:t>
            </w:r>
            <w:r w:rsidRPr="00C8127E">
              <w:rPr>
                <w:spacing w:val="-6"/>
              </w:rPr>
              <w:t xml:space="preserve">, </w:t>
            </w:r>
            <w:smartTag w:uri="urn:schemas-microsoft-com:office:smarttags" w:element="metricconverter">
              <w:smartTagPr>
                <w:attr w:name="ProductID" w:val="2019 г"/>
              </w:smartTagPr>
              <w:r w:rsidRPr="00C8127E">
                <w:rPr>
                  <w:spacing w:val="-6"/>
                </w:rPr>
                <w:t>2019 г</w:t>
              </w:r>
            </w:smartTag>
            <w:r w:rsidRPr="00C8127E">
              <w:rPr>
                <w:spacing w:val="-6"/>
              </w:rPr>
              <w:t>.</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установлены ограничения</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2021</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11,60</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50</w:t>
            </w:r>
          </w:p>
        </w:tc>
      </w:tr>
      <w:tr w:rsidR="00133D8F" w:rsidRPr="00C8127E" w:rsidTr="003E0021">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lastRenderedPageBreak/>
              <w:t>29</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 xml:space="preserve">мост ч/р Сев на км 36+230 автомобильной дороги Комаричи-Севск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103,10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150</w:t>
            </w:r>
          </w:p>
        </w:tc>
      </w:tr>
      <w:tr w:rsidR="00133D8F" w:rsidRPr="00C8127E" w:rsidTr="003E0021">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30</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ч/р Ипуть на км 27+970 автомобильной дороги Унеча-Сураж</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140</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132,35</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195</w:t>
            </w:r>
          </w:p>
        </w:tc>
      </w:tr>
      <w:tr w:rsidR="00133D8F" w:rsidRPr="00C8127E" w:rsidTr="00BF0AA3">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31</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ч/р Ипуть на км 25+230 автомобильной дороги Клинцы-Ущерпье-Красная Гора</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64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193,40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285</w:t>
            </w:r>
          </w:p>
        </w:tc>
      </w:tr>
      <w:tr w:rsidR="00133D8F" w:rsidRPr="00C8127E" w:rsidTr="00BF0AA3">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32</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ч/р Ипуть на км 15+543 автомобильной дороги Новозыбков-Красная Гора</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28</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248,76</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372</w:t>
            </w:r>
          </w:p>
        </w:tc>
      </w:tr>
      <w:tr w:rsidR="00133D8F" w:rsidRPr="00C8127E" w:rsidTr="00C8127E">
        <w:trPr>
          <w:cantSplit/>
          <w:trHeight w:val="765"/>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33</w:t>
            </w:r>
          </w:p>
        </w:tc>
        <w:tc>
          <w:tcPr>
            <w:tcW w:w="1494" w:type="dxa"/>
            <w:tcBorders>
              <w:top w:val="nil"/>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ч/з </w:t>
            </w:r>
          </w:p>
          <w:p w:rsidR="00133D8F" w:rsidRPr="00133D8F" w:rsidRDefault="00133D8F" w:rsidP="00133D8F">
            <w:pPr>
              <w:ind w:left="-57" w:right="-57"/>
              <w:jc w:val="center"/>
              <w:rPr>
                <w:spacing w:val="-4"/>
              </w:rPr>
            </w:pPr>
            <w:r w:rsidRPr="00133D8F">
              <w:rPr>
                <w:spacing w:val="-4"/>
              </w:rPr>
              <w:t>р. Снов, с. Истопки, км 32+689 а/д Стародуб-Климово</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соотв.</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96</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114,50</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150</w:t>
            </w:r>
          </w:p>
        </w:tc>
      </w:tr>
      <w:tr w:rsidR="00133D8F" w:rsidRPr="00C8127E" w:rsidTr="00C8127E">
        <w:trPr>
          <w:cantSplit/>
          <w:trHeight w:val="1020"/>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34</w:t>
            </w:r>
          </w:p>
        </w:tc>
        <w:tc>
          <w:tcPr>
            <w:tcW w:w="1494" w:type="dxa"/>
            <w:tcBorders>
              <w:top w:val="nil"/>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ч/з </w:t>
            </w:r>
          </w:p>
          <w:p w:rsidR="001B3A05" w:rsidRDefault="00133D8F" w:rsidP="00133D8F">
            <w:pPr>
              <w:ind w:left="-57" w:right="-57"/>
              <w:jc w:val="center"/>
              <w:rPr>
                <w:spacing w:val="-4"/>
              </w:rPr>
            </w:pPr>
            <w:r w:rsidRPr="00133D8F">
              <w:rPr>
                <w:spacing w:val="-4"/>
              </w:rPr>
              <w:t xml:space="preserve">р. Рассуха, </w:t>
            </w:r>
          </w:p>
          <w:p w:rsidR="001B3A05" w:rsidRDefault="00133D8F" w:rsidP="00133D8F">
            <w:pPr>
              <w:ind w:left="-57" w:right="-57"/>
              <w:jc w:val="center"/>
              <w:rPr>
                <w:spacing w:val="-4"/>
              </w:rPr>
            </w:pPr>
            <w:r w:rsidRPr="00133D8F">
              <w:rPr>
                <w:spacing w:val="-4"/>
              </w:rPr>
              <w:t xml:space="preserve">с. Гарцево, </w:t>
            </w:r>
          </w:p>
          <w:p w:rsidR="00133D8F" w:rsidRPr="00133D8F" w:rsidRDefault="00133D8F" w:rsidP="00133D8F">
            <w:pPr>
              <w:ind w:left="-57" w:right="-57"/>
              <w:jc w:val="center"/>
              <w:rPr>
                <w:spacing w:val="-4"/>
              </w:rPr>
            </w:pPr>
            <w:r w:rsidRPr="00133D8F">
              <w:rPr>
                <w:spacing w:val="-4"/>
              </w:rPr>
              <w:t>км 27+856 а/д Стародуб-Новые - Ивайтенки</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46</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2022</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47,48</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100</w:t>
            </w:r>
          </w:p>
        </w:tc>
      </w:tr>
      <w:tr w:rsidR="00133D8F" w:rsidRPr="00C8127E" w:rsidTr="003E0021">
        <w:trPr>
          <w:cantSplit/>
          <w:trHeight w:val="765"/>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35</w:t>
            </w:r>
          </w:p>
        </w:tc>
        <w:tc>
          <w:tcPr>
            <w:tcW w:w="1494" w:type="dxa"/>
            <w:tcBorders>
              <w:top w:val="nil"/>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ч/з </w:t>
            </w:r>
          </w:p>
          <w:p w:rsidR="001B3A05" w:rsidRDefault="00133D8F" w:rsidP="00133D8F">
            <w:pPr>
              <w:ind w:left="-57" w:right="-57"/>
              <w:jc w:val="center"/>
              <w:rPr>
                <w:spacing w:val="-4"/>
              </w:rPr>
            </w:pPr>
            <w:r w:rsidRPr="00133D8F">
              <w:rPr>
                <w:spacing w:val="-4"/>
              </w:rPr>
              <w:t xml:space="preserve">р. Кичета, </w:t>
            </w:r>
          </w:p>
          <w:p w:rsidR="001B3A05" w:rsidRDefault="00133D8F" w:rsidP="00133D8F">
            <w:pPr>
              <w:ind w:left="-57" w:right="-57"/>
              <w:jc w:val="center"/>
              <w:rPr>
                <w:spacing w:val="-4"/>
              </w:rPr>
            </w:pPr>
            <w:r w:rsidRPr="00133D8F">
              <w:rPr>
                <w:spacing w:val="-4"/>
              </w:rPr>
              <w:t xml:space="preserve">д. Ворчаны, </w:t>
            </w:r>
          </w:p>
          <w:p w:rsidR="00133D8F" w:rsidRPr="00133D8F" w:rsidRDefault="00133D8F" w:rsidP="00133D8F">
            <w:pPr>
              <w:ind w:left="-57" w:right="-57"/>
              <w:jc w:val="center"/>
              <w:rPr>
                <w:spacing w:val="-4"/>
              </w:rPr>
            </w:pPr>
            <w:r w:rsidRPr="00133D8F">
              <w:rPr>
                <w:spacing w:val="-4"/>
              </w:rPr>
              <w:t xml:space="preserve">км 28+786 а/д Погар-Стародуб </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80</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65,36</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120</w:t>
            </w:r>
          </w:p>
        </w:tc>
      </w:tr>
      <w:tr w:rsidR="00133D8F" w:rsidRPr="00C8127E" w:rsidTr="003E0021">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lastRenderedPageBreak/>
              <w:t>36</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ч/з </w:t>
            </w:r>
          </w:p>
          <w:p w:rsidR="001B3A05" w:rsidRDefault="00133D8F" w:rsidP="00133D8F">
            <w:pPr>
              <w:ind w:left="-57" w:right="-57"/>
              <w:jc w:val="center"/>
              <w:rPr>
                <w:spacing w:val="-4"/>
              </w:rPr>
            </w:pPr>
            <w:r w:rsidRPr="00133D8F">
              <w:rPr>
                <w:spacing w:val="-4"/>
              </w:rPr>
              <w:t xml:space="preserve">р. Унеча, </w:t>
            </w:r>
          </w:p>
          <w:p w:rsidR="001B3A05" w:rsidRDefault="00133D8F" w:rsidP="00133D8F">
            <w:pPr>
              <w:ind w:left="-57" w:right="-57"/>
              <w:jc w:val="center"/>
              <w:rPr>
                <w:spacing w:val="-4"/>
              </w:rPr>
            </w:pPr>
            <w:r w:rsidRPr="00133D8F">
              <w:rPr>
                <w:spacing w:val="-4"/>
              </w:rPr>
              <w:t xml:space="preserve">с. Робчик, </w:t>
            </w:r>
          </w:p>
          <w:p w:rsidR="00133D8F" w:rsidRPr="00133D8F" w:rsidRDefault="00133D8F" w:rsidP="00133D8F">
            <w:pPr>
              <w:ind w:left="-57" w:right="-57"/>
              <w:jc w:val="center"/>
              <w:rPr>
                <w:spacing w:val="-4"/>
              </w:rPr>
            </w:pPr>
            <w:r w:rsidRPr="00133D8F">
              <w:rPr>
                <w:spacing w:val="-4"/>
              </w:rPr>
              <w:t>км 16+542 а/д Унеча-Робчик</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64,87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120</w:t>
            </w:r>
          </w:p>
        </w:tc>
      </w:tr>
      <w:tr w:rsidR="00133D8F" w:rsidRPr="00C8127E" w:rsidTr="003E0021">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37</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133D8F" w:rsidRDefault="00133D8F" w:rsidP="001B3A05">
            <w:pPr>
              <w:ind w:left="-57" w:right="-57"/>
              <w:jc w:val="center"/>
              <w:rPr>
                <w:spacing w:val="-4"/>
              </w:rPr>
            </w:pPr>
            <w:r w:rsidRPr="00133D8F">
              <w:rPr>
                <w:spacing w:val="-4"/>
              </w:rPr>
              <w:t xml:space="preserve">Мост ч/з ручей, с. Старый Кривец, км 7+011 а/д </w:t>
            </w:r>
            <w:r w:rsidR="001B3A05">
              <w:rPr>
                <w:spacing w:val="-4"/>
              </w:rPr>
              <w:t>«</w:t>
            </w:r>
            <w:r w:rsidRPr="00133D8F">
              <w:rPr>
                <w:spacing w:val="-4"/>
              </w:rPr>
              <w:t>Брянск-Новозыбков</w:t>
            </w:r>
            <w:r w:rsidR="001B3A05">
              <w:rPr>
                <w:spacing w:val="-4"/>
              </w:rPr>
              <w:t>»</w:t>
            </w:r>
            <w:r w:rsidRPr="00133D8F">
              <w:rPr>
                <w:spacing w:val="-4"/>
              </w:rPr>
              <w:t>-Старый Кривец</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12,50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50</w:t>
            </w:r>
          </w:p>
        </w:tc>
      </w:tr>
      <w:tr w:rsidR="00133D8F" w:rsidRPr="00C8127E" w:rsidTr="00BF0AA3">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38</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ч/з </w:t>
            </w:r>
          </w:p>
          <w:p w:rsidR="001B3A05" w:rsidRDefault="00133D8F" w:rsidP="00133D8F">
            <w:pPr>
              <w:ind w:left="-57" w:right="-57"/>
              <w:jc w:val="center"/>
              <w:rPr>
                <w:spacing w:val="-4"/>
              </w:rPr>
            </w:pPr>
            <w:r w:rsidRPr="00133D8F">
              <w:rPr>
                <w:spacing w:val="-4"/>
              </w:rPr>
              <w:t xml:space="preserve">р. Бобрик, </w:t>
            </w:r>
          </w:p>
          <w:p w:rsidR="00133D8F" w:rsidRPr="00133D8F" w:rsidRDefault="00133D8F" w:rsidP="00133D8F">
            <w:pPr>
              <w:ind w:left="-57" w:right="-57"/>
              <w:jc w:val="center"/>
              <w:rPr>
                <w:spacing w:val="-4"/>
              </w:rPr>
            </w:pPr>
            <w:r w:rsidRPr="00133D8F">
              <w:rPr>
                <w:spacing w:val="-4"/>
              </w:rPr>
              <w:t xml:space="preserve">д. Алешковичи, км 14+785 а/д Суземка-Страчево </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48,85</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100</w:t>
            </w:r>
          </w:p>
        </w:tc>
      </w:tr>
      <w:tr w:rsidR="00133D8F" w:rsidRPr="00C8127E" w:rsidTr="00C8127E">
        <w:trPr>
          <w:cantSplit/>
          <w:trHeight w:val="765"/>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39</w:t>
            </w:r>
          </w:p>
        </w:tc>
        <w:tc>
          <w:tcPr>
            <w:tcW w:w="1494" w:type="dxa"/>
            <w:tcBorders>
              <w:top w:val="nil"/>
              <w:left w:val="nil"/>
              <w:bottom w:val="single" w:sz="4" w:space="0" w:color="auto"/>
              <w:right w:val="single" w:sz="4" w:space="0" w:color="auto"/>
            </w:tcBorders>
            <w:shd w:val="clear" w:color="auto" w:fill="auto"/>
            <w:vAlign w:val="center"/>
          </w:tcPr>
          <w:p w:rsidR="001B3A05" w:rsidRDefault="00133D8F" w:rsidP="001B3A05">
            <w:pPr>
              <w:ind w:left="-57" w:right="-57"/>
              <w:jc w:val="center"/>
              <w:rPr>
                <w:spacing w:val="-4"/>
              </w:rPr>
            </w:pPr>
            <w:r w:rsidRPr="00133D8F">
              <w:rPr>
                <w:spacing w:val="-4"/>
              </w:rPr>
              <w:t>Мост ч/</w:t>
            </w:r>
            <w:r w:rsidR="001B3A05">
              <w:rPr>
                <w:spacing w:val="-4"/>
              </w:rPr>
              <w:t>з</w:t>
            </w:r>
          </w:p>
          <w:p w:rsidR="001B3A05" w:rsidRDefault="001B3A05" w:rsidP="001B3A05">
            <w:pPr>
              <w:ind w:left="-57" w:right="-57"/>
              <w:jc w:val="center"/>
              <w:rPr>
                <w:spacing w:val="-4"/>
              </w:rPr>
            </w:pPr>
            <w:r>
              <w:rPr>
                <w:spacing w:val="-4"/>
              </w:rPr>
              <w:t>р.</w:t>
            </w:r>
            <w:r w:rsidR="00133D8F" w:rsidRPr="00133D8F">
              <w:rPr>
                <w:spacing w:val="-4"/>
              </w:rPr>
              <w:t xml:space="preserve"> Железная, </w:t>
            </w:r>
          </w:p>
          <w:p w:rsidR="00133D8F" w:rsidRPr="00133D8F" w:rsidRDefault="00133D8F" w:rsidP="001B3A05">
            <w:pPr>
              <w:ind w:left="-57" w:right="-57"/>
              <w:jc w:val="center"/>
              <w:rPr>
                <w:spacing w:val="-4"/>
              </w:rPr>
            </w:pPr>
            <w:r w:rsidRPr="00133D8F">
              <w:rPr>
                <w:spacing w:val="-4"/>
              </w:rPr>
              <w:t>с. Алтухово на а/д Алтухово-Кокоревка</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32</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12,30</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50</w:t>
            </w:r>
          </w:p>
        </w:tc>
      </w:tr>
      <w:tr w:rsidR="00133D8F" w:rsidRPr="00C8127E" w:rsidTr="00C8127E">
        <w:trPr>
          <w:cantSplit/>
          <w:trHeight w:val="765"/>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40</w:t>
            </w:r>
          </w:p>
        </w:tc>
        <w:tc>
          <w:tcPr>
            <w:tcW w:w="1494" w:type="dxa"/>
            <w:tcBorders>
              <w:top w:val="nil"/>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ч/з </w:t>
            </w:r>
          </w:p>
          <w:p w:rsidR="001B3A05" w:rsidRDefault="00133D8F" w:rsidP="00133D8F">
            <w:pPr>
              <w:ind w:left="-57" w:right="-57"/>
              <w:jc w:val="center"/>
              <w:rPr>
                <w:spacing w:val="-4"/>
              </w:rPr>
            </w:pPr>
            <w:r w:rsidRPr="00133D8F">
              <w:rPr>
                <w:spacing w:val="-4"/>
              </w:rPr>
              <w:t xml:space="preserve">р. Песочня, </w:t>
            </w:r>
          </w:p>
          <w:p w:rsidR="00133D8F" w:rsidRPr="00133D8F" w:rsidRDefault="00133D8F" w:rsidP="00133D8F">
            <w:pPr>
              <w:ind w:left="-57" w:right="-57"/>
              <w:jc w:val="center"/>
              <w:rPr>
                <w:spacing w:val="-4"/>
              </w:rPr>
            </w:pPr>
            <w:r w:rsidRPr="00133D8F">
              <w:rPr>
                <w:spacing w:val="-4"/>
              </w:rPr>
              <w:t xml:space="preserve">д. Песочня, км 5+525 а/д Карачев-Пальцо </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76,79</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120</w:t>
            </w:r>
          </w:p>
        </w:tc>
      </w:tr>
      <w:tr w:rsidR="00133D8F" w:rsidRPr="00C8127E" w:rsidTr="003E0021">
        <w:trPr>
          <w:cantSplit/>
          <w:trHeight w:val="337"/>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41</w:t>
            </w:r>
          </w:p>
        </w:tc>
        <w:tc>
          <w:tcPr>
            <w:tcW w:w="1494" w:type="dxa"/>
            <w:tcBorders>
              <w:top w:val="nil"/>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ч/з р. Кор, км 7+381, </w:t>
            </w:r>
          </w:p>
          <w:p w:rsidR="00133D8F" w:rsidRPr="00133D8F" w:rsidRDefault="00133D8F" w:rsidP="00133D8F">
            <w:pPr>
              <w:ind w:left="-57" w:right="-57"/>
              <w:jc w:val="center"/>
              <w:rPr>
                <w:spacing w:val="-4"/>
              </w:rPr>
            </w:pPr>
            <w:r w:rsidRPr="00133D8F">
              <w:rPr>
                <w:spacing w:val="-4"/>
              </w:rPr>
              <w:t>с. Макарзно а/д Трубчевск-Погар</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да</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71</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66,11</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120</w:t>
            </w:r>
          </w:p>
        </w:tc>
      </w:tr>
      <w:tr w:rsidR="00133D8F" w:rsidRPr="00C8127E" w:rsidTr="003E0021">
        <w:trPr>
          <w:cantSplit/>
          <w:trHeight w:val="127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lastRenderedPageBreak/>
              <w:t>42</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через ручей в </w:t>
            </w:r>
          </w:p>
          <w:p w:rsidR="00133D8F" w:rsidRPr="00133D8F" w:rsidRDefault="00133D8F" w:rsidP="00133D8F">
            <w:pPr>
              <w:ind w:left="-57" w:right="-57"/>
              <w:jc w:val="center"/>
              <w:rPr>
                <w:spacing w:val="-4"/>
              </w:rPr>
            </w:pPr>
            <w:r w:rsidRPr="00133D8F">
              <w:rPr>
                <w:spacing w:val="-4"/>
              </w:rPr>
              <w:t>д. Хохловка на км 35+963 автомобильной дороги Смотрова Буда-Великая Топаль-Климово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КУ </w:t>
            </w:r>
            <w:r>
              <w:rPr>
                <w:spacing w:val="-6"/>
              </w:rPr>
              <w:t>«</w:t>
            </w:r>
            <w:r w:rsidRPr="00C8127E">
              <w:rPr>
                <w:spacing w:val="-6"/>
              </w:rPr>
              <w:t>УАД Брянской области</w:t>
            </w:r>
            <w:r>
              <w:rPr>
                <w:spacing w:val="-6"/>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IV</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50</w:t>
            </w:r>
          </w:p>
        </w:tc>
      </w:tr>
      <w:tr w:rsidR="00133D8F" w:rsidRPr="00C8127E" w:rsidTr="003E0021">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43</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реку Вабля на автодороге Печеники-Невструево Стародубского района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Стародубского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12</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40</w:t>
            </w:r>
          </w:p>
        </w:tc>
      </w:tr>
      <w:tr w:rsidR="00133D8F" w:rsidRPr="00C8127E" w:rsidTr="00C8127E">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44</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через реку Пронька по </w:t>
            </w:r>
          </w:p>
          <w:p w:rsidR="00133D8F" w:rsidRPr="00133D8F" w:rsidRDefault="00133D8F" w:rsidP="00133D8F">
            <w:pPr>
              <w:ind w:left="-57" w:right="-57"/>
              <w:jc w:val="center"/>
              <w:rPr>
                <w:spacing w:val="-4"/>
              </w:rPr>
            </w:pPr>
            <w:r w:rsidRPr="00133D8F">
              <w:rPr>
                <w:spacing w:val="-4"/>
              </w:rPr>
              <w:t>ул. Московскоя в с. Пролетарск Стародубского района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Стародубского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8</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30</w:t>
            </w:r>
          </w:p>
        </w:tc>
      </w:tr>
      <w:tr w:rsidR="00133D8F" w:rsidRPr="00C8127E" w:rsidTr="00C8127E">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45</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через реку Вербовка в </w:t>
            </w:r>
          </w:p>
          <w:p w:rsidR="00133D8F" w:rsidRPr="00133D8F" w:rsidRDefault="00133D8F" w:rsidP="00133D8F">
            <w:pPr>
              <w:ind w:left="-57" w:right="-57"/>
              <w:jc w:val="center"/>
              <w:rPr>
                <w:spacing w:val="-4"/>
              </w:rPr>
            </w:pPr>
            <w:r w:rsidRPr="00133D8F">
              <w:rPr>
                <w:spacing w:val="-4"/>
              </w:rPr>
              <w:t>с. Чубковичи Стародубского района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Стародубского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30</w:t>
            </w:r>
          </w:p>
        </w:tc>
      </w:tr>
      <w:tr w:rsidR="00133D8F" w:rsidRPr="00C8127E" w:rsidTr="00C8127E">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46</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через реку Вербовка в </w:t>
            </w:r>
          </w:p>
          <w:p w:rsidR="00133D8F" w:rsidRPr="00133D8F" w:rsidRDefault="00133D8F" w:rsidP="00133D8F">
            <w:pPr>
              <w:ind w:left="-57" w:right="-57"/>
              <w:jc w:val="center"/>
              <w:rPr>
                <w:spacing w:val="-4"/>
              </w:rPr>
            </w:pPr>
            <w:r w:rsidRPr="00133D8F">
              <w:rPr>
                <w:spacing w:val="-4"/>
              </w:rPr>
              <w:t>с. Чубковичи Стародубского района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Стародубского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30</w:t>
            </w:r>
          </w:p>
        </w:tc>
      </w:tr>
      <w:tr w:rsidR="00133D8F" w:rsidRPr="00C8127E" w:rsidTr="00C8127E">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lastRenderedPageBreak/>
              <w:t>47</w:t>
            </w:r>
          </w:p>
        </w:tc>
        <w:tc>
          <w:tcPr>
            <w:tcW w:w="1494" w:type="dxa"/>
            <w:tcBorders>
              <w:top w:val="single" w:sz="4" w:space="0" w:color="auto"/>
              <w:left w:val="nil"/>
              <w:bottom w:val="single" w:sz="4" w:space="0" w:color="auto"/>
              <w:right w:val="single" w:sz="4" w:space="0" w:color="auto"/>
            </w:tcBorders>
            <w:shd w:val="clear" w:color="auto" w:fill="auto"/>
            <w:vAlign w:val="center"/>
          </w:tcPr>
          <w:p w:rsidR="001B3A05" w:rsidRDefault="00133D8F" w:rsidP="00133D8F">
            <w:pPr>
              <w:ind w:left="-57" w:right="-57"/>
              <w:jc w:val="center"/>
              <w:rPr>
                <w:spacing w:val="-4"/>
              </w:rPr>
            </w:pPr>
            <w:r w:rsidRPr="00133D8F">
              <w:rPr>
                <w:spacing w:val="-4"/>
              </w:rPr>
              <w:t xml:space="preserve">Мост через реку Вабля по </w:t>
            </w:r>
          </w:p>
          <w:p w:rsidR="00133D8F" w:rsidRPr="00133D8F" w:rsidRDefault="00133D8F" w:rsidP="00133D8F">
            <w:pPr>
              <w:ind w:left="-57" w:right="-57"/>
              <w:jc w:val="center"/>
              <w:rPr>
                <w:spacing w:val="-4"/>
              </w:rPr>
            </w:pPr>
            <w:r w:rsidRPr="00133D8F">
              <w:rPr>
                <w:spacing w:val="-4"/>
              </w:rPr>
              <w:t>ул. Восточная  в с. Новое Село Стародубского района Брянской области</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Стародубского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7</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30</w:t>
            </w:r>
          </w:p>
        </w:tc>
      </w:tr>
      <w:tr w:rsidR="00133D8F" w:rsidRPr="00C8127E" w:rsidTr="00C8127E">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48</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реку Палуж на автомобильной дороге Кибирщина-Ермоленка-граница Беларусь</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Красногорского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30</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100</w:t>
            </w:r>
          </w:p>
        </w:tc>
      </w:tr>
      <w:tr w:rsidR="00133D8F" w:rsidRPr="00C8127E" w:rsidTr="00C8127E">
        <w:trPr>
          <w:cantSplit/>
          <w:trHeight w:val="10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49</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реку Фошня на автомобильной дороге «Жуковка-Косилово»-Фошня</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Администрация  Жуковского района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8</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30</w:t>
            </w:r>
          </w:p>
        </w:tc>
      </w:tr>
      <w:tr w:rsidR="00133D8F" w:rsidRPr="00C8127E" w:rsidTr="00C8127E">
        <w:trPr>
          <w:cantSplit/>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50</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Мост через реку Корна на автодороге по ул. Дыбенко и ул. Наримановская</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Администрация Новозыбкого района </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18</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Главная поселковая дорога</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60</w:t>
            </w:r>
          </w:p>
        </w:tc>
      </w:tr>
      <w:tr w:rsidR="00133D8F" w:rsidRPr="00C8127E" w:rsidTr="001B3A05">
        <w:trPr>
          <w:cantSplit/>
          <w:trHeight w:val="942"/>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51</w:t>
            </w:r>
          </w:p>
        </w:tc>
        <w:tc>
          <w:tcPr>
            <w:tcW w:w="1494" w:type="dxa"/>
            <w:tcBorders>
              <w:top w:val="single" w:sz="4" w:space="0" w:color="auto"/>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 xml:space="preserve">Мост через ручей на автодороге по ул. Гагарина </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капитальный ремонт</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Администрация Новозыбкого района </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предаварийное</w:t>
            </w:r>
          </w:p>
        </w:tc>
        <w:tc>
          <w:tcPr>
            <w:tcW w:w="14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ежегодный осмотр</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 соотв.</w:t>
            </w:r>
          </w:p>
        </w:tc>
        <w:tc>
          <w:tcPr>
            <w:tcW w:w="54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нет</w:t>
            </w:r>
          </w:p>
        </w:tc>
        <w:tc>
          <w:tcPr>
            <w:tcW w:w="804"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w:t>
            </w:r>
          </w:p>
        </w:tc>
        <w:tc>
          <w:tcPr>
            <w:tcW w:w="816"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2024</w:t>
            </w:r>
          </w:p>
        </w:tc>
        <w:tc>
          <w:tcPr>
            <w:tcW w:w="72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14</w:t>
            </w:r>
          </w:p>
        </w:tc>
        <w:tc>
          <w:tcPr>
            <w:tcW w:w="90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xml:space="preserve">Магистральная улица </w:t>
            </w:r>
            <w:r w:rsidRPr="00AE6099">
              <w:rPr>
                <w:spacing w:val="-12"/>
              </w:rPr>
              <w:t xml:space="preserve">районного </w:t>
            </w:r>
            <w:r w:rsidRPr="00C8127E">
              <w:rPr>
                <w:spacing w:val="-6"/>
              </w:rPr>
              <w:t>значения</w:t>
            </w:r>
          </w:p>
        </w:tc>
        <w:tc>
          <w:tcPr>
            <w:tcW w:w="1080" w:type="dxa"/>
            <w:tcBorders>
              <w:top w:val="single" w:sz="4" w:space="0" w:color="auto"/>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60</w:t>
            </w:r>
          </w:p>
        </w:tc>
      </w:tr>
      <w:tr w:rsidR="00133D8F" w:rsidRPr="00C8127E" w:rsidTr="00C8127E">
        <w:trPr>
          <w:cantSplit/>
          <w:trHeight w:val="300"/>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pPr>
            <w:r w:rsidRPr="00C8127E">
              <w:t> </w:t>
            </w:r>
          </w:p>
        </w:tc>
        <w:tc>
          <w:tcPr>
            <w:tcW w:w="1494" w:type="dxa"/>
            <w:tcBorders>
              <w:top w:val="nil"/>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spacing w:val="-4"/>
              </w:rPr>
            </w:pPr>
            <w:r w:rsidRPr="00133D8F">
              <w:rPr>
                <w:spacing w:val="-4"/>
              </w:rPr>
              <w:t> </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spacing w:val="-6"/>
              </w:rPr>
            </w:pPr>
            <w:r w:rsidRPr="00C8127E">
              <w:rPr>
                <w:spacing w:val="-6"/>
              </w:rPr>
              <w:t> </w:t>
            </w:r>
          </w:p>
        </w:tc>
      </w:tr>
      <w:tr w:rsidR="00133D8F" w:rsidRPr="00C8127E" w:rsidTr="00C8127E">
        <w:trPr>
          <w:cantSplit/>
          <w:trHeight w:val="570"/>
        </w:trPr>
        <w:tc>
          <w:tcPr>
            <w:tcW w:w="503" w:type="dxa"/>
            <w:tcBorders>
              <w:top w:val="nil"/>
              <w:left w:val="single" w:sz="4" w:space="0" w:color="auto"/>
              <w:bottom w:val="single" w:sz="4" w:space="0" w:color="auto"/>
              <w:right w:val="single" w:sz="4" w:space="0" w:color="auto"/>
            </w:tcBorders>
            <w:shd w:val="clear" w:color="auto" w:fill="auto"/>
            <w:vAlign w:val="center"/>
          </w:tcPr>
          <w:p w:rsidR="00133D8F" w:rsidRPr="00C8127E" w:rsidRDefault="00133D8F" w:rsidP="00133D8F">
            <w:pPr>
              <w:jc w:val="center"/>
              <w:rPr>
                <w:bCs/>
              </w:rPr>
            </w:pPr>
            <w:r w:rsidRPr="00C8127E">
              <w:rPr>
                <w:bCs/>
              </w:rPr>
              <w:t> </w:t>
            </w:r>
          </w:p>
        </w:tc>
        <w:tc>
          <w:tcPr>
            <w:tcW w:w="1494" w:type="dxa"/>
            <w:tcBorders>
              <w:top w:val="nil"/>
              <w:left w:val="nil"/>
              <w:bottom w:val="single" w:sz="4" w:space="0" w:color="auto"/>
              <w:right w:val="single" w:sz="4" w:space="0" w:color="auto"/>
            </w:tcBorders>
            <w:shd w:val="clear" w:color="auto" w:fill="auto"/>
            <w:vAlign w:val="center"/>
          </w:tcPr>
          <w:p w:rsidR="00133D8F" w:rsidRPr="00133D8F" w:rsidRDefault="00133D8F" w:rsidP="00133D8F">
            <w:pPr>
              <w:ind w:left="-57" w:right="-57"/>
              <w:jc w:val="center"/>
              <w:rPr>
                <w:bCs/>
                <w:spacing w:val="-4"/>
              </w:rPr>
            </w:pPr>
            <w:r w:rsidRPr="00133D8F">
              <w:rPr>
                <w:bCs/>
                <w:spacing w:val="-4"/>
              </w:rPr>
              <w:t>Итого по Брянской области</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14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126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54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804"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816"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72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3721,69</w:t>
            </w:r>
          </w:p>
        </w:tc>
        <w:tc>
          <w:tcPr>
            <w:tcW w:w="90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 </w:t>
            </w:r>
          </w:p>
        </w:tc>
        <w:tc>
          <w:tcPr>
            <w:tcW w:w="1080" w:type="dxa"/>
            <w:tcBorders>
              <w:top w:val="nil"/>
              <w:left w:val="nil"/>
              <w:bottom w:val="single" w:sz="4" w:space="0" w:color="auto"/>
              <w:right w:val="single" w:sz="4" w:space="0" w:color="auto"/>
            </w:tcBorders>
            <w:shd w:val="clear" w:color="auto" w:fill="auto"/>
            <w:vAlign w:val="center"/>
          </w:tcPr>
          <w:p w:rsidR="00133D8F" w:rsidRPr="00C8127E" w:rsidRDefault="00133D8F" w:rsidP="00133D8F">
            <w:pPr>
              <w:ind w:left="-57" w:right="-57"/>
              <w:jc w:val="center"/>
              <w:rPr>
                <w:bCs/>
                <w:spacing w:val="-6"/>
              </w:rPr>
            </w:pPr>
            <w:r w:rsidRPr="00C8127E">
              <w:rPr>
                <w:bCs/>
                <w:spacing w:val="-6"/>
              </w:rPr>
              <w:t>7546,23</w:t>
            </w:r>
          </w:p>
        </w:tc>
      </w:tr>
    </w:tbl>
    <w:p w:rsidR="00004CED" w:rsidRDefault="00004CED" w:rsidP="00D8509C">
      <w:pPr>
        <w:pStyle w:val="ConsPlusNormal"/>
        <w:jc w:val="right"/>
        <w:outlineLvl w:val="3"/>
        <w:rPr>
          <w:rFonts w:ascii="Times New Roman" w:hAnsi="Times New Roman" w:cs="Times New Roman"/>
          <w:sz w:val="28"/>
          <w:szCs w:val="28"/>
        </w:rPr>
      </w:pPr>
    </w:p>
    <w:p w:rsidR="00DE6EA7" w:rsidRDefault="00DE6EA7" w:rsidP="00D8509C">
      <w:pPr>
        <w:pStyle w:val="ConsPlusNormal"/>
        <w:jc w:val="right"/>
        <w:outlineLvl w:val="3"/>
        <w:rPr>
          <w:rFonts w:ascii="Times New Roman" w:hAnsi="Times New Roman" w:cs="Times New Roman"/>
          <w:sz w:val="28"/>
          <w:szCs w:val="28"/>
        </w:rPr>
        <w:sectPr w:rsidR="00DE6EA7" w:rsidSect="007065D8">
          <w:headerReference w:type="default" r:id="rId9"/>
          <w:headerReference w:type="first" r:id="rId10"/>
          <w:pgSz w:w="16838" w:h="11906" w:orient="landscape"/>
          <w:pgMar w:top="1701" w:right="1134" w:bottom="851" w:left="1134" w:header="340" w:footer="0" w:gutter="0"/>
          <w:cols w:space="720"/>
          <w:docGrid w:linePitch="272"/>
        </w:sectPr>
      </w:pPr>
    </w:p>
    <w:p w:rsidR="00D8509C" w:rsidRPr="00306A1C" w:rsidRDefault="00D8509C" w:rsidP="00D8509C">
      <w:pPr>
        <w:pStyle w:val="ConsPlusNormal"/>
        <w:jc w:val="right"/>
        <w:outlineLvl w:val="2"/>
        <w:rPr>
          <w:rFonts w:ascii="Times New Roman" w:hAnsi="Times New Roman" w:cs="Times New Roman"/>
          <w:sz w:val="28"/>
          <w:szCs w:val="28"/>
        </w:rPr>
      </w:pPr>
      <w:r w:rsidRPr="00306A1C">
        <w:rPr>
          <w:rFonts w:ascii="Times New Roman" w:hAnsi="Times New Roman" w:cs="Times New Roman"/>
          <w:sz w:val="28"/>
          <w:szCs w:val="28"/>
        </w:rPr>
        <w:lastRenderedPageBreak/>
        <w:t>Приложение 1</w:t>
      </w:r>
    </w:p>
    <w:p w:rsidR="00D8509C" w:rsidRPr="005A182D" w:rsidRDefault="00D8509C" w:rsidP="00D8509C">
      <w:pPr>
        <w:pStyle w:val="ConsPlusNormal"/>
        <w:jc w:val="right"/>
        <w:rPr>
          <w:rFonts w:ascii="Times New Roman" w:hAnsi="Times New Roman" w:cs="Times New Roman"/>
          <w:sz w:val="28"/>
          <w:szCs w:val="28"/>
        </w:rPr>
      </w:pPr>
      <w:r w:rsidRPr="00306A1C">
        <w:rPr>
          <w:rFonts w:ascii="Times New Roman" w:hAnsi="Times New Roman" w:cs="Times New Roman"/>
          <w:sz w:val="28"/>
          <w:szCs w:val="28"/>
        </w:rPr>
        <w:t xml:space="preserve">к подпрограмме </w:t>
      </w:r>
      <w:r w:rsidR="005A182D">
        <w:rPr>
          <w:rFonts w:ascii="Times New Roman" w:hAnsi="Times New Roman" w:cs="Times New Roman"/>
          <w:sz w:val="28"/>
          <w:szCs w:val="28"/>
        </w:rPr>
        <w:t>«</w:t>
      </w:r>
      <w:r w:rsidRPr="00306A1C">
        <w:rPr>
          <w:rFonts w:ascii="Times New Roman" w:hAnsi="Times New Roman" w:cs="Times New Roman"/>
          <w:sz w:val="28"/>
          <w:szCs w:val="28"/>
        </w:rPr>
        <w:t>Автомобильные дороги</w:t>
      </w:r>
      <w:r w:rsidR="005A182D">
        <w:rPr>
          <w:rFonts w:ascii="Times New Roman" w:hAnsi="Times New Roman" w:cs="Times New Roman"/>
          <w:sz w:val="28"/>
          <w:szCs w:val="28"/>
        </w:rPr>
        <w:t>»</w:t>
      </w:r>
    </w:p>
    <w:p w:rsidR="00D8509C" w:rsidRPr="00306A1C" w:rsidRDefault="00D8509C" w:rsidP="00D8509C">
      <w:pPr>
        <w:pStyle w:val="ConsPlusNormal"/>
        <w:jc w:val="both"/>
        <w:rPr>
          <w:rFonts w:ascii="Times New Roman" w:hAnsi="Times New Roman" w:cs="Times New Roman"/>
          <w:sz w:val="28"/>
          <w:szCs w:val="28"/>
        </w:rPr>
      </w:pPr>
    </w:p>
    <w:p w:rsidR="00D8509C" w:rsidRPr="00306A1C" w:rsidRDefault="00D8509C" w:rsidP="00D8509C">
      <w:pPr>
        <w:pStyle w:val="ConsPlusTitle"/>
        <w:jc w:val="center"/>
        <w:rPr>
          <w:b w:val="0"/>
        </w:rPr>
      </w:pPr>
      <w:bookmarkStart w:id="5" w:name="P3211"/>
      <w:bookmarkEnd w:id="5"/>
      <w:r w:rsidRPr="00306A1C">
        <w:rPr>
          <w:b w:val="0"/>
        </w:rPr>
        <w:t>Порядок</w:t>
      </w:r>
    </w:p>
    <w:p w:rsidR="00D8509C" w:rsidRPr="00306A1C" w:rsidRDefault="00D8509C" w:rsidP="00D8509C">
      <w:pPr>
        <w:pStyle w:val="ConsPlusTitle"/>
        <w:jc w:val="center"/>
        <w:rPr>
          <w:b w:val="0"/>
        </w:rPr>
      </w:pPr>
      <w:r w:rsidRPr="00306A1C">
        <w:rPr>
          <w:b w:val="0"/>
        </w:rPr>
        <w:t>предоставления субсидий бюджетам муниципальных образований</w:t>
      </w:r>
    </w:p>
    <w:p w:rsidR="00D8509C" w:rsidRPr="00306A1C" w:rsidRDefault="00D8509C" w:rsidP="00D8509C">
      <w:pPr>
        <w:pStyle w:val="ConsPlusTitle"/>
        <w:jc w:val="center"/>
        <w:rPr>
          <w:b w:val="0"/>
        </w:rPr>
      </w:pPr>
      <w:r w:rsidRPr="00306A1C">
        <w:rPr>
          <w:b w:val="0"/>
        </w:rPr>
        <w:t>из областного бюджета на обеспечение сохранности</w:t>
      </w:r>
    </w:p>
    <w:p w:rsidR="00D8509C" w:rsidRPr="00306A1C" w:rsidRDefault="00D8509C" w:rsidP="00D8509C">
      <w:pPr>
        <w:pStyle w:val="ConsPlusTitle"/>
        <w:jc w:val="center"/>
        <w:rPr>
          <w:b w:val="0"/>
        </w:rPr>
      </w:pPr>
      <w:r w:rsidRPr="00306A1C">
        <w:rPr>
          <w:b w:val="0"/>
        </w:rPr>
        <w:t>автомобильных дорог общего пользования местного значения</w:t>
      </w:r>
    </w:p>
    <w:p w:rsidR="00D8509C" w:rsidRPr="00306A1C" w:rsidRDefault="00D8509C" w:rsidP="00D8509C">
      <w:pPr>
        <w:pStyle w:val="ConsPlusTitle"/>
        <w:jc w:val="center"/>
        <w:rPr>
          <w:b w:val="0"/>
        </w:rPr>
      </w:pPr>
      <w:r w:rsidRPr="00306A1C">
        <w:rPr>
          <w:b w:val="0"/>
        </w:rPr>
        <w:t>и условий безопасности движения по ним за счет средств</w:t>
      </w:r>
    </w:p>
    <w:p w:rsidR="00D8509C" w:rsidRPr="00306A1C" w:rsidRDefault="00D8509C" w:rsidP="00D8509C">
      <w:pPr>
        <w:pStyle w:val="ConsPlusTitle"/>
        <w:jc w:val="center"/>
        <w:rPr>
          <w:b w:val="0"/>
        </w:rPr>
      </w:pPr>
      <w:r w:rsidRPr="00306A1C">
        <w:rPr>
          <w:b w:val="0"/>
        </w:rPr>
        <w:t>дорожного фонда в рамках реализации подпрограммы</w:t>
      </w:r>
    </w:p>
    <w:p w:rsidR="00D8509C" w:rsidRPr="00306A1C" w:rsidRDefault="005A182D" w:rsidP="00D8509C">
      <w:pPr>
        <w:pStyle w:val="ConsPlusTitle"/>
        <w:jc w:val="center"/>
        <w:rPr>
          <w:b w:val="0"/>
        </w:rPr>
      </w:pPr>
      <w:r>
        <w:rPr>
          <w:b w:val="0"/>
        </w:rPr>
        <w:t>«</w:t>
      </w:r>
      <w:r w:rsidR="00D8509C" w:rsidRPr="00306A1C">
        <w:rPr>
          <w:b w:val="0"/>
        </w:rPr>
        <w:t>Автомобильные дороги</w:t>
      </w:r>
      <w:r>
        <w:rPr>
          <w:b w:val="0"/>
        </w:rPr>
        <w:t>»</w:t>
      </w:r>
      <w:r w:rsidR="00D8509C" w:rsidRPr="00306A1C">
        <w:rPr>
          <w:b w:val="0"/>
        </w:rPr>
        <w:t xml:space="preserve"> государственной программы</w:t>
      </w:r>
    </w:p>
    <w:p w:rsidR="00D8509C" w:rsidRPr="00306A1C" w:rsidRDefault="005A182D" w:rsidP="00D8509C">
      <w:pPr>
        <w:pStyle w:val="ConsPlusTitle"/>
        <w:jc w:val="center"/>
        <w:rPr>
          <w:b w:val="0"/>
        </w:rPr>
      </w:pPr>
      <w:r>
        <w:rPr>
          <w:b w:val="0"/>
        </w:rPr>
        <w:t>«</w:t>
      </w:r>
      <w:r w:rsidR="00D8509C" w:rsidRPr="00306A1C">
        <w:rPr>
          <w:b w:val="0"/>
        </w:rPr>
        <w:t>Обеспечение реализации государственных полномочий в области</w:t>
      </w:r>
    </w:p>
    <w:p w:rsidR="00D8509C" w:rsidRPr="00306A1C" w:rsidRDefault="00D8509C" w:rsidP="00D8509C">
      <w:pPr>
        <w:pStyle w:val="ConsPlusTitle"/>
        <w:jc w:val="center"/>
        <w:rPr>
          <w:b w:val="0"/>
        </w:rPr>
      </w:pPr>
      <w:r w:rsidRPr="00306A1C">
        <w:rPr>
          <w:b w:val="0"/>
        </w:rPr>
        <w:t>строительства, архитектуры и развитие дорожного хозяйства</w:t>
      </w:r>
    </w:p>
    <w:p w:rsidR="00D8509C" w:rsidRPr="00306A1C" w:rsidRDefault="00D8509C" w:rsidP="00D8509C">
      <w:pPr>
        <w:pStyle w:val="ConsPlusTitle"/>
        <w:jc w:val="center"/>
        <w:rPr>
          <w:b w:val="0"/>
        </w:rPr>
      </w:pPr>
      <w:r w:rsidRPr="00306A1C">
        <w:rPr>
          <w:b w:val="0"/>
        </w:rPr>
        <w:t>Брянской области</w:t>
      </w:r>
      <w:r w:rsidR="005A182D">
        <w:rPr>
          <w:b w:val="0"/>
        </w:rPr>
        <w:t>»</w:t>
      </w:r>
    </w:p>
    <w:p w:rsidR="00D8509C" w:rsidRPr="00306A1C" w:rsidRDefault="00D8509C" w:rsidP="00D8509C">
      <w:pPr>
        <w:spacing w:after="1"/>
        <w:rPr>
          <w:sz w:val="28"/>
          <w:szCs w:val="28"/>
        </w:rPr>
      </w:pP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1. Настоящий Порядок, разработанный в соответствии с </w:t>
      </w:r>
      <w:r w:rsidRPr="005A182D">
        <w:rPr>
          <w:rFonts w:ascii="Times New Roman" w:hAnsi="Times New Roman" w:cs="Times New Roman"/>
          <w:sz w:val="28"/>
          <w:szCs w:val="28"/>
        </w:rPr>
        <w:t>Правилами</w:t>
      </w:r>
      <w:r w:rsidRPr="00306A1C">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sidR="005A182D">
        <w:rPr>
          <w:rFonts w:ascii="Times New Roman" w:hAnsi="Times New Roman" w:cs="Times New Roman"/>
          <w:sz w:val="28"/>
          <w:szCs w:val="28"/>
        </w:rPr>
        <w:t>№</w:t>
      </w:r>
      <w:r w:rsidRPr="00306A1C">
        <w:rPr>
          <w:rFonts w:ascii="Times New Roman" w:hAnsi="Times New Roman" w:cs="Times New Roman"/>
          <w:sz w:val="28"/>
          <w:szCs w:val="28"/>
        </w:rPr>
        <w:t xml:space="preserve"> 362-п (далее - Правила формирования, предоставления и распределения субсидий), устанавливает цели и условия предоставления субсидий муниципальным образованиям Брянской области на обеспечение сохранности автомобильных дорог общего пользования местного значения и условий безопасности движения по ним за счет средств дорожного фонда в рамках реализации подпрограммы </w:t>
      </w:r>
      <w:r w:rsidR="005A182D">
        <w:rPr>
          <w:rFonts w:ascii="Times New Roman" w:hAnsi="Times New Roman" w:cs="Times New Roman"/>
          <w:sz w:val="28"/>
          <w:szCs w:val="28"/>
        </w:rPr>
        <w:t>«</w:t>
      </w:r>
      <w:r w:rsidRPr="00306A1C">
        <w:rPr>
          <w:rFonts w:ascii="Times New Roman" w:hAnsi="Times New Roman" w:cs="Times New Roman"/>
          <w:sz w:val="28"/>
          <w:szCs w:val="28"/>
        </w:rPr>
        <w:t>Автомобильные дороги</w:t>
      </w:r>
      <w:r w:rsidR="005A182D">
        <w:rPr>
          <w:rFonts w:ascii="Times New Roman" w:hAnsi="Times New Roman" w:cs="Times New Roman"/>
          <w:sz w:val="28"/>
          <w:szCs w:val="28"/>
        </w:rPr>
        <w:t>»</w:t>
      </w:r>
      <w:r w:rsidRPr="00306A1C">
        <w:rPr>
          <w:rFonts w:ascii="Times New Roman" w:hAnsi="Times New Roman" w:cs="Times New Roman"/>
          <w:sz w:val="28"/>
          <w:szCs w:val="28"/>
        </w:rPr>
        <w:t xml:space="preserve"> государственной программы </w:t>
      </w:r>
      <w:r w:rsidR="005A182D">
        <w:rPr>
          <w:rFonts w:ascii="Times New Roman" w:hAnsi="Times New Roman" w:cs="Times New Roman"/>
          <w:sz w:val="28"/>
          <w:szCs w:val="28"/>
        </w:rPr>
        <w:t>«</w:t>
      </w:r>
      <w:r w:rsidRPr="00306A1C">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sidR="005A182D">
        <w:rPr>
          <w:rFonts w:ascii="Times New Roman" w:hAnsi="Times New Roman" w:cs="Times New Roman"/>
          <w:sz w:val="28"/>
          <w:szCs w:val="28"/>
        </w:rPr>
        <w:t>»</w:t>
      </w:r>
      <w:r w:rsidRPr="00306A1C">
        <w:rPr>
          <w:rFonts w:ascii="Times New Roman" w:hAnsi="Times New Roman" w:cs="Times New Roman"/>
          <w:sz w:val="28"/>
          <w:szCs w:val="28"/>
        </w:rPr>
        <w:t xml:space="preserve"> (далее - субсидии),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rsidR="00D8509C" w:rsidRPr="00306A1C" w:rsidRDefault="00D8509C" w:rsidP="005A182D">
      <w:pPr>
        <w:pStyle w:val="ConsPlusNormal"/>
        <w:ind w:firstLine="709"/>
        <w:jc w:val="both"/>
        <w:rPr>
          <w:rFonts w:ascii="Times New Roman" w:hAnsi="Times New Roman" w:cs="Times New Roman"/>
          <w:sz w:val="28"/>
          <w:szCs w:val="28"/>
        </w:rPr>
      </w:pPr>
      <w:bookmarkStart w:id="6" w:name="P3227"/>
      <w:bookmarkEnd w:id="6"/>
      <w:r w:rsidRPr="00306A1C">
        <w:rPr>
          <w:rFonts w:ascii="Times New Roman" w:hAnsi="Times New Roman" w:cs="Times New Roman"/>
          <w:sz w:val="28"/>
          <w:szCs w:val="28"/>
        </w:rPr>
        <w:t>2. Субсидии на обеспечение сохранности автомобильных дорог местного значения и условий безопасности движения по ним направляются на мероприятия по капитальному ремонту, ремонту автомобильных дорог общего пользования местного значения и искусственных сооружений на них и мероприятия по содержанию автомобильных дорог общего пользования местного значения и искусственных сооружений на них (далее - капитальный ремонт, ремонт и содержание автомобильных дорог), в том числе на погашение кредиторской задолженности бюджетов муниципальных образований, сложившейся по обязательствам областного бюджета в предшествующем финансовом году.</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Субсидии бюджетам муниципальных образований на обеспечение сохранности автомобильных дорог местного значения и условий безопасности движения по ним предоставляются на строительно-монтажные работы, приобретение оборудования и прочие работы (услуги) по </w:t>
      </w:r>
      <w:r w:rsidRPr="00306A1C">
        <w:rPr>
          <w:rFonts w:ascii="Times New Roman" w:hAnsi="Times New Roman" w:cs="Times New Roman"/>
          <w:sz w:val="28"/>
          <w:szCs w:val="28"/>
        </w:rPr>
        <w:lastRenderedPageBreak/>
        <w:t>осуществлению строительного контроля (технического надзора), если затраты на данные работы включены в сводный сметный расчет и у муниципального образования отсутствуют отдельные работники или подразделения по техническому надзору, затраты на содержание которых включены в смету на содержание организации, финансируемой из средств бюджета (далее - работы (услуги)).</w:t>
      </w:r>
    </w:p>
    <w:p w:rsidR="00D8509C" w:rsidRPr="00F91BFF" w:rsidRDefault="00D8509C" w:rsidP="005A182D">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 xml:space="preserve">3. Уровень софинансирования расходных обязательств муниципальных образований из областного бюджета определяется в соответствии с предельным уровнем софинансирования расходных обязательств муниципальных образований из областного бюджета, утвержденным </w:t>
      </w:r>
      <w:r w:rsidR="00247935" w:rsidRPr="00F91BFF">
        <w:rPr>
          <w:rFonts w:ascii="Times New Roman" w:hAnsi="Times New Roman" w:cs="Times New Roman"/>
          <w:sz w:val="28"/>
          <w:szCs w:val="28"/>
        </w:rPr>
        <w:t>нормативн</w:t>
      </w:r>
      <w:r w:rsidR="0099063E">
        <w:rPr>
          <w:rFonts w:ascii="Times New Roman" w:hAnsi="Times New Roman" w:cs="Times New Roman"/>
          <w:sz w:val="28"/>
          <w:szCs w:val="28"/>
        </w:rPr>
        <w:t>о-</w:t>
      </w:r>
      <w:r w:rsidR="00247935" w:rsidRPr="00F91BFF">
        <w:rPr>
          <w:rFonts w:ascii="Times New Roman" w:hAnsi="Times New Roman" w:cs="Times New Roman"/>
          <w:sz w:val="28"/>
          <w:szCs w:val="28"/>
        </w:rPr>
        <w:t>правовым</w:t>
      </w:r>
      <w:r w:rsidR="005D59CC">
        <w:rPr>
          <w:rFonts w:ascii="Times New Roman" w:hAnsi="Times New Roman" w:cs="Times New Roman"/>
          <w:sz w:val="28"/>
          <w:szCs w:val="28"/>
        </w:rPr>
        <w:t xml:space="preserve"> акт</w:t>
      </w:r>
      <w:r w:rsidR="0099063E">
        <w:rPr>
          <w:rFonts w:ascii="Times New Roman" w:hAnsi="Times New Roman" w:cs="Times New Roman"/>
          <w:sz w:val="28"/>
          <w:szCs w:val="28"/>
        </w:rPr>
        <w:t>о</w:t>
      </w:r>
      <w:r w:rsidR="005D59CC">
        <w:rPr>
          <w:rFonts w:ascii="Times New Roman" w:hAnsi="Times New Roman" w:cs="Times New Roman"/>
          <w:sz w:val="28"/>
          <w:szCs w:val="28"/>
        </w:rPr>
        <w:t>м</w:t>
      </w:r>
      <w:r w:rsidR="00247935" w:rsidRPr="00F91BFF">
        <w:rPr>
          <w:rFonts w:ascii="Times New Roman" w:hAnsi="Times New Roman" w:cs="Times New Roman"/>
          <w:sz w:val="28"/>
          <w:szCs w:val="28"/>
        </w:rPr>
        <w:t xml:space="preserve"> Правительства Брянской области.</w:t>
      </w:r>
    </w:p>
    <w:p w:rsidR="00D8509C" w:rsidRPr="00306A1C" w:rsidRDefault="00D8509C" w:rsidP="005A182D">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4. В случае уменьшения общего объема бюджетных ассигнований, предусмотренных на реализацию работ (услуг), в том числе в связи с уменьшением сметной или предполагаемой (предельной) стоимости работ (услуг) объекта ремонта, капитального ремонта, содержания, Субсидия предоставляется в размере, определенном исходя из уровня софинансирования от уточненного общего</w:t>
      </w:r>
      <w:r w:rsidRPr="00306A1C">
        <w:rPr>
          <w:rFonts w:ascii="Times New Roman" w:hAnsi="Times New Roman" w:cs="Times New Roman"/>
          <w:sz w:val="28"/>
          <w:szCs w:val="28"/>
        </w:rPr>
        <w:t xml:space="preserve"> объема бюджетных ассигнований, предусмотренных в финансовом году в бюджете муниципального образования. В случае увеличения в финансовом году общего объема бюджетных ассигнований на обеспечение сохранности автомобильных дорог местного значения и условий безопасности движения по ним, в том числе в связи с увеличением сметной или предполагаемой (предельной) стоимости, размер Субсидии не подлежит изменению.</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5. Главным распорядителем средств областного бюджета по расходам на предоставление субсидии является департамент строительства Брянской области.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6. Отбор муниципальных образований для предоставления субсидий проводит КУ </w:t>
      </w:r>
      <w:r w:rsidR="005A182D">
        <w:rPr>
          <w:rFonts w:ascii="Times New Roman" w:hAnsi="Times New Roman" w:cs="Times New Roman"/>
          <w:sz w:val="28"/>
          <w:szCs w:val="28"/>
        </w:rPr>
        <w:t>«</w:t>
      </w:r>
      <w:r w:rsidRPr="00306A1C">
        <w:rPr>
          <w:rFonts w:ascii="Times New Roman" w:hAnsi="Times New Roman" w:cs="Times New Roman"/>
          <w:sz w:val="28"/>
          <w:szCs w:val="28"/>
        </w:rPr>
        <w:t>Управление автомобильных дорог Брянской области</w:t>
      </w:r>
      <w:r w:rsidR="005A182D">
        <w:rPr>
          <w:rFonts w:ascii="Times New Roman" w:hAnsi="Times New Roman" w:cs="Times New Roman"/>
          <w:sz w:val="28"/>
          <w:szCs w:val="28"/>
        </w:rPr>
        <w:t>»</w:t>
      </w:r>
      <w:r w:rsidRPr="00306A1C">
        <w:rPr>
          <w:rFonts w:ascii="Times New Roman" w:hAnsi="Times New Roman" w:cs="Times New Roman"/>
          <w:sz w:val="28"/>
          <w:szCs w:val="28"/>
        </w:rPr>
        <w:t xml:space="preserve"> (далее - учреждение).</w:t>
      </w:r>
    </w:p>
    <w:p w:rsidR="00D8509C" w:rsidRPr="00306A1C" w:rsidRDefault="00D8509C" w:rsidP="005A182D">
      <w:pPr>
        <w:pStyle w:val="ConsPlusNormal"/>
        <w:ind w:firstLine="709"/>
        <w:jc w:val="both"/>
        <w:rPr>
          <w:rFonts w:ascii="Times New Roman" w:hAnsi="Times New Roman" w:cs="Times New Roman"/>
          <w:sz w:val="28"/>
          <w:szCs w:val="28"/>
        </w:rPr>
      </w:pPr>
      <w:bookmarkStart w:id="7" w:name="P3233"/>
      <w:bookmarkEnd w:id="7"/>
      <w:r w:rsidRPr="00306A1C">
        <w:rPr>
          <w:rFonts w:ascii="Times New Roman" w:hAnsi="Times New Roman" w:cs="Times New Roman"/>
          <w:sz w:val="28"/>
          <w:szCs w:val="28"/>
        </w:rPr>
        <w:t>7. Субсидии предоставляются бюджетам муниципальных образований при соблюдении следующих условий:</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принадлежность автомобильных дорог, на которых выполняется мероприятие по капитальному ремонту, ремонту или содержанию, к муниципальной собственности;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подписание соглашения о предоставлении субсидии, заключаемого между главным распорядителем бюджетных средств, учреждением и администрациями муниципальных образований Брянской области.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8. Критериями отбора муниципального образования для предоставления субсидии на мероприятия по капитальному ремонту, ремонту автомобильных дорог являются:</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наличие в муниципальной собственности муниципального образования автомобильных дорог общего пользования местного значения, находящихся в ненормативном состоянии, требующих проведения работ по капитальному ремонту или ремонту в соответствии с установленной Министерством транспорта Российской Федерации классификацией работ по ремонту и </w:t>
      </w:r>
      <w:r w:rsidRPr="00306A1C">
        <w:rPr>
          <w:rFonts w:ascii="Times New Roman" w:hAnsi="Times New Roman" w:cs="Times New Roman"/>
          <w:sz w:val="28"/>
          <w:szCs w:val="28"/>
        </w:rPr>
        <w:lastRenderedPageBreak/>
        <w:t>содержанию автомобильных дорог;</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наличие кредиторской задолженности у муниципального образования, сложившейся по обязательствам областного бюджета в предшествующем финансовом году.</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Критериями отбора муниципального образования для предоставления субсидии на мероприятия по содержанию автомобильных дорог являются:</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численность жителей не менее 300000 человек;</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наличие автомобильных дорог общего пользования местного значения, расположенных в границах населенного пункта;</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наличие кредиторской задолженности у муниципального образования, сложившейся по обязательствам областного бюджета в предшествующем финансовом году.</w:t>
      </w:r>
    </w:p>
    <w:p w:rsidR="00D8509C" w:rsidRPr="00306A1C" w:rsidRDefault="00D8509C" w:rsidP="005A182D">
      <w:pPr>
        <w:pStyle w:val="ConsPlusNormal"/>
        <w:ind w:firstLine="709"/>
        <w:jc w:val="both"/>
        <w:rPr>
          <w:rFonts w:ascii="Times New Roman" w:hAnsi="Times New Roman" w:cs="Times New Roman"/>
          <w:sz w:val="28"/>
          <w:szCs w:val="28"/>
        </w:rPr>
      </w:pPr>
      <w:bookmarkStart w:id="8" w:name="P3243"/>
      <w:bookmarkEnd w:id="8"/>
      <w:r w:rsidRPr="00306A1C">
        <w:rPr>
          <w:rFonts w:ascii="Times New Roman" w:hAnsi="Times New Roman" w:cs="Times New Roman"/>
          <w:sz w:val="28"/>
          <w:szCs w:val="28"/>
        </w:rPr>
        <w:t>9. Администрации муниципальных образований представляют в учреждение заявление о предоставлении субсидий с приложением следующих материалов.</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9.1. По мероприятию капитального ремонта и ремонта автомобильных дорог общего пользования местного значения и искусственных сооружений на них перечень объектов с указанием заказчика, мощностей, плановых сроков завершения объектов и средств, планируемых к выделению муниципальным образованием, утвержденный местной администрацией;</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9.1.1. По мероприятию содержания автомобильных дорог общего пользования местного значения и искусственных сооружений на них перечень и объемы дорожных работ с использованием предоставляемых субсидий с указанием основных технико-экономических показателей дорожных работ, характеристик, обосновывающих целевое использование субсидий, утвержденный местной администрацией.</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9.2. Обязательство органа местного самоуправления о представлении сведений о наличии утвержденной проектной документации на объекты капитального ремонта, ремонта автомобильных дорог или сметных расчетов стоимости работ по объектам капитального ремонта и ремонта автомобильных дорог либо обязательства органа местного самоуправления, предусматривающее обеспечение разработки и проведения государственной экспертизы проектной документации (в случае, если проведение этой экспертизы в соответствии с законодательством Российской Федерации является обязательным) в срок до 60 календарных дней после подачи заявления для мероприятия по капитальному ремонту, ремонту автомобильных дорог, и (или) утвержденный сметный расчет стоимости работ, включенных в перечень объемов дорожных работ с использованием предоставляемых субсидий, разработанный с учетом установленных Министерством транспорта Российской Федерации классификации работ по ремонту и содержанию автомобильных дорог, а также периодичности проведения работ по содержанию автомобильных дорог и периодичности проведения работ по содержанию входящих в их состав дорожных сооружений для мероприятия по содержанию автомобильных дорог.</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9.3. Выписка из бюджета муниципального образования, </w:t>
      </w:r>
      <w:r w:rsidRPr="00306A1C">
        <w:rPr>
          <w:rFonts w:ascii="Times New Roman" w:hAnsi="Times New Roman" w:cs="Times New Roman"/>
          <w:sz w:val="28"/>
          <w:szCs w:val="28"/>
        </w:rPr>
        <w:lastRenderedPageBreak/>
        <w:t>подтверждающая софинансирование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мероприятий по капитальному ремонту, ремонту автомобильных дорог общего пользования местного значения и мероприятий по содержанию автомобильных дорог общего пользования местного значения за счет средств местного бюджета.</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9.4. Документы, подтверждающие принадлежность объектов капитального ремонта, ремонта и содержания к муниципальной собственности.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9.5. Решение представительного органа муниципального образования о создании муниципального дорожного фонда и порядке расходования средств муниципального дорожного фонда.</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9.6. Акт муниципального образования, определяющий лицо, уполномоченное на осуществление функции контроля за ходом и результатами дорожных работ, осуществляемых за счет субсидий.</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9.7. Нормативно-правовой акт, утверждающий нормативы финансовых затрат на содержание автомобильных дорог и обоснование размера запрашиваемой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содержанию автомобильных дорог.</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9.8. Срок подачи заявления о предоставлении субсидии и прилагаемых к нему документов устанавливается учреждением.</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Учреждение в двухнедельный срок с даты получения заявления и предусмотренных настоящим Порядком документов:</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а) осуществляет проверку правильности оформления документов;</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б) принимает решение о выделении субсидии либо возврате заявления (с указанием причин возврата) с направлением муниципальному образованию соответствующего уведомления.</w:t>
      </w:r>
    </w:p>
    <w:p w:rsidR="00D8509C" w:rsidRPr="005A182D"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Основанием для возврата заявления является непредставление или представление не в полном объеме документов, указанных в </w:t>
      </w:r>
      <w:r w:rsidRPr="005A182D">
        <w:rPr>
          <w:rFonts w:ascii="Times New Roman" w:hAnsi="Times New Roman" w:cs="Times New Roman"/>
          <w:sz w:val="28"/>
          <w:szCs w:val="28"/>
        </w:rPr>
        <w:t>пункте 9 настоящего Порядка.</w:t>
      </w:r>
    </w:p>
    <w:p w:rsidR="00D8509C" w:rsidRPr="005A182D" w:rsidRDefault="00D8509C" w:rsidP="005A182D">
      <w:pPr>
        <w:pStyle w:val="ConsPlusNormal"/>
        <w:ind w:firstLine="709"/>
        <w:jc w:val="both"/>
        <w:rPr>
          <w:rFonts w:ascii="Times New Roman" w:hAnsi="Times New Roman" w:cs="Times New Roman"/>
          <w:sz w:val="28"/>
          <w:szCs w:val="28"/>
        </w:rPr>
      </w:pPr>
      <w:r w:rsidRPr="005A182D">
        <w:rPr>
          <w:rFonts w:ascii="Times New Roman" w:hAnsi="Times New Roman" w:cs="Times New Roman"/>
          <w:sz w:val="28"/>
          <w:szCs w:val="28"/>
        </w:rPr>
        <w:t>Муниципальное образование в случае возврата заявления вправе в двухнедельный срок, устранив недостатки, повторно представить заявление в учреждение.</w:t>
      </w:r>
    </w:p>
    <w:p w:rsidR="00D8509C" w:rsidRPr="005A182D" w:rsidRDefault="00D8509C" w:rsidP="005A182D">
      <w:pPr>
        <w:pStyle w:val="ConsPlusNormal"/>
        <w:ind w:firstLine="709"/>
        <w:jc w:val="both"/>
        <w:rPr>
          <w:rFonts w:ascii="Times New Roman" w:hAnsi="Times New Roman" w:cs="Times New Roman"/>
          <w:sz w:val="28"/>
          <w:szCs w:val="28"/>
        </w:rPr>
      </w:pPr>
      <w:bookmarkStart w:id="9" w:name="P3258"/>
      <w:bookmarkEnd w:id="9"/>
      <w:r w:rsidRPr="005A182D">
        <w:rPr>
          <w:rFonts w:ascii="Times New Roman" w:hAnsi="Times New Roman" w:cs="Times New Roman"/>
          <w:sz w:val="28"/>
          <w:szCs w:val="28"/>
        </w:rPr>
        <w:t>10. Учреждение с учетом условий,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D8509C" w:rsidRPr="00F91BFF" w:rsidRDefault="00D8509C" w:rsidP="00D071DA">
      <w:pPr>
        <w:pStyle w:val="ConsPlusNormal"/>
        <w:ind w:firstLine="709"/>
        <w:jc w:val="both"/>
        <w:rPr>
          <w:rFonts w:ascii="Times New Roman" w:hAnsi="Times New Roman" w:cs="Times New Roman"/>
          <w:sz w:val="28"/>
          <w:szCs w:val="28"/>
        </w:rPr>
      </w:pPr>
      <w:r w:rsidRPr="00D071DA">
        <w:rPr>
          <w:rFonts w:ascii="Times New Roman" w:hAnsi="Times New Roman" w:cs="Times New Roman"/>
          <w:sz w:val="28"/>
          <w:szCs w:val="28"/>
        </w:rPr>
        <w:t xml:space="preserve">11. </w:t>
      </w:r>
      <w:r w:rsidR="00D071DA" w:rsidRPr="00D071DA">
        <w:rPr>
          <w:rFonts w:ascii="Times New Roman" w:hAnsi="Times New Roman" w:cs="Times New Roman"/>
          <w:sz w:val="28"/>
          <w:szCs w:val="28"/>
        </w:rPr>
        <w:t xml:space="preserve">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w:t>
      </w:r>
      <w:r w:rsidR="00D071DA" w:rsidRPr="00F91BFF">
        <w:rPr>
          <w:rFonts w:ascii="Times New Roman" w:hAnsi="Times New Roman" w:cs="Times New Roman"/>
          <w:sz w:val="28"/>
          <w:szCs w:val="28"/>
        </w:rPr>
        <w:t xml:space="preserve">от 02.11.2016 № 89-З </w:t>
      </w:r>
      <w:r w:rsidR="00BF0AA3" w:rsidRPr="00F91BFF">
        <w:rPr>
          <w:rFonts w:ascii="Times New Roman" w:hAnsi="Times New Roman" w:cs="Times New Roman"/>
          <w:sz w:val="28"/>
          <w:szCs w:val="28"/>
        </w:rPr>
        <w:br/>
      </w:r>
      <w:r w:rsidR="00D071DA" w:rsidRPr="00F91BFF">
        <w:rPr>
          <w:rFonts w:ascii="Times New Roman" w:hAnsi="Times New Roman" w:cs="Times New Roman"/>
          <w:sz w:val="28"/>
          <w:szCs w:val="28"/>
        </w:rPr>
        <w:t>«О межбюджетных отношениях в Брянской области». Перечень объектов утверждается нормативными правовыми актами Брянской области.</w:t>
      </w:r>
    </w:p>
    <w:p w:rsidR="00D8509C" w:rsidRPr="00306A1C" w:rsidRDefault="00D8509C" w:rsidP="005A182D">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12. Администрации муниципальных образований осуществляют</w:t>
      </w:r>
      <w:r w:rsidRPr="00306A1C">
        <w:rPr>
          <w:rFonts w:ascii="Times New Roman" w:hAnsi="Times New Roman" w:cs="Times New Roman"/>
          <w:sz w:val="28"/>
          <w:szCs w:val="28"/>
        </w:rPr>
        <w:t xml:space="preserve"> </w:t>
      </w:r>
      <w:r w:rsidRPr="00306A1C">
        <w:rPr>
          <w:rFonts w:ascii="Times New Roman" w:hAnsi="Times New Roman" w:cs="Times New Roman"/>
          <w:sz w:val="28"/>
          <w:szCs w:val="28"/>
        </w:rPr>
        <w:lastRenderedPageBreak/>
        <w:t xml:space="preserve">закупку необходимых работ (услуг), предусмотренных </w:t>
      </w:r>
      <w:r w:rsidRPr="005A182D">
        <w:rPr>
          <w:rFonts w:ascii="Times New Roman" w:hAnsi="Times New Roman" w:cs="Times New Roman"/>
          <w:sz w:val="28"/>
          <w:szCs w:val="28"/>
        </w:rPr>
        <w:t xml:space="preserve">проектно-сметной документацией, на реализацию целей, предусмотренных пунктом 2 настоящего Порядка, в соответствии с Федеральным законом от 5 апреля 2013 года </w:t>
      </w:r>
      <w:r w:rsidR="005A182D">
        <w:rPr>
          <w:rFonts w:ascii="Times New Roman" w:hAnsi="Times New Roman" w:cs="Times New Roman"/>
          <w:sz w:val="28"/>
          <w:szCs w:val="28"/>
        </w:rPr>
        <w:t>№</w:t>
      </w:r>
      <w:r w:rsidRPr="005A182D">
        <w:rPr>
          <w:rFonts w:ascii="Times New Roman" w:hAnsi="Times New Roman" w:cs="Times New Roman"/>
          <w:sz w:val="28"/>
          <w:szCs w:val="28"/>
        </w:rPr>
        <w:t xml:space="preserve"> 44-ФЗ </w:t>
      </w:r>
      <w:r w:rsidR="005A182D">
        <w:rPr>
          <w:rFonts w:ascii="Times New Roman" w:hAnsi="Times New Roman" w:cs="Times New Roman"/>
          <w:sz w:val="28"/>
          <w:szCs w:val="28"/>
        </w:rPr>
        <w:t>«</w:t>
      </w:r>
      <w:r w:rsidRPr="005A182D">
        <w:rPr>
          <w:rFonts w:ascii="Times New Roman" w:hAnsi="Times New Roman" w:cs="Times New Roman"/>
          <w:sz w:val="28"/>
          <w:szCs w:val="28"/>
        </w:rPr>
        <w:t>О контрактной системе в сфере закупок товаров</w:t>
      </w:r>
      <w:r w:rsidRPr="00306A1C">
        <w:rPr>
          <w:rFonts w:ascii="Times New Roman" w:hAnsi="Times New Roman" w:cs="Times New Roman"/>
          <w:sz w:val="28"/>
          <w:szCs w:val="28"/>
        </w:rPr>
        <w:t>, работ, услуг для обеспечения государственных и муниципальных нужд</w:t>
      </w:r>
      <w:r w:rsidR="005A182D">
        <w:rPr>
          <w:rFonts w:ascii="Times New Roman" w:hAnsi="Times New Roman" w:cs="Times New Roman"/>
          <w:sz w:val="28"/>
          <w:szCs w:val="28"/>
        </w:rPr>
        <w:t>»</w:t>
      </w:r>
      <w:r w:rsidRPr="00306A1C">
        <w:rPr>
          <w:rFonts w:ascii="Times New Roman" w:hAnsi="Times New Roman" w:cs="Times New Roman"/>
          <w:sz w:val="28"/>
          <w:szCs w:val="28"/>
        </w:rPr>
        <w:t>, а также в установленном законодательством Российской Федерации порядке с исполнением муниципального задания для муниципального бюджетного учреждения муниципального образования, оказывающего муниципальные услуги по содержанию автомобильных дорог.</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13.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D8509C" w:rsidRPr="00306A1C" w:rsidRDefault="00D8509C" w:rsidP="005A182D">
      <w:pPr>
        <w:pStyle w:val="ConsPlusNormal"/>
        <w:ind w:firstLine="709"/>
        <w:jc w:val="both"/>
        <w:rPr>
          <w:rFonts w:ascii="Times New Roman" w:hAnsi="Times New Roman" w:cs="Times New Roman"/>
          <w:sz w:val="28"/>
          <w:szCs w:val="28"/>
        </w:rPr>
      </w:pPr>
      <w:bookmarkStart w:id="10" w:name="P3262"/>
      <w:bookmarkEnd w:id="10"/>
      <w:r w:rsidRPr="00306A1C">
        <w:rPr>
          <w:rFonts w:ascii="Times New Roman" w:hAnsi="Times New Roman" w:cs="Times New Roman"/>
          <w:sz w:val="28"/>
          <w:szCs w:val="28"/>
        </w:rPr>
        <w:t>14. Администрации муниципальных образований ежемесячно представляют учреждению в срок до 5 числа месяца, следующего за отчетным, отчет об использовании средств областного и местного бюджетов, выделенных бюджетам муниципальных образований, по форме, установленной в соглашении о предоставлении субсидий.</w:t>
      </w:r>
    </w:p>
    <w:p w:rsidR="00D8509C" w:rsidRPr="00F91BFF" w:rsidRDefault="00D8509C" w:rsidP="005A182D">
      <w:pPr>
        <w:pStyle w:val="ConsPlusNormal"/>
        <w:ind w:firstLine="709"/>
        <w:jc w:val="both"/>
        <w:rPr>
          <w:rFonts w:ascii="Times New Roman" w:hAnsi="Times New Roman" w:cs="Times New Roman"/>
          <w:sz w:val="28"/>
          <w:szCs w:val="28"/>
        </w:rPr>
      </w:pPr>
      <w:bookmarkStart w:id="11" w:name="P3264"/>
      <w:bookmarkEnd w:id="11"/>
      <w:r w:rsidRPr="00306A1C">
        <w:rPr>
          <w:rFonts w:ascii="Times New Roman" w:hAnsi="Times New Roman" w:cs="Times New Roman"/>
          <w:sz w:val="28"/>
          <w:szCs w:val="28"/>
        </w:rPr>
        <w:t xml:space="preserve">14.1.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предоставления субсидии. Критериями эффективности использования субсидий на обеспечение сохранности автомобильных дорог общего пользования местного значения и условий безопасности движения по ним в части мероприятия по капитальному ремонту, ремонту автомобильных дорог являются площадь и протяженность отремонтированных автомобильных дорог общего пользования местного </w:t>
      </w:r>
      <w:r w:rsidRPr="00F91BFF">
        <w:rPr>
          <w:rFonts w:ascii="Times New Roman" w:hAnsi="Times New Roman" w:cs="Times New Roman"/>
          <w:sz w:val="28"/>
          <w:szCs w:val="28"/>
        </w:rPr>
        <w:t>значения, в части мероприятия по содержанию автомобильных дорог - отсутствие дорожно-транспортных происшествий с сопутствующими причинами по вине дорожных служб.</w:t>
      </w:r>
    </w:p>
    <w:p w:rsidR="00BF43DD" w:rsidRPr="00F91BFF" w:rsidRDefault="00BF43DD" w:rsidP="00BF43DD">
      <w:pPr>
        <w:pStyle w:val="ConsPlusNormal"/>
        <w:ind w:firstLine="709"/>
        <w:jc w:val="both"/>
        <w:rPr>
          <w:rFonts w:ascii="Times New Roman" w:hAnsi="Times New Roman" w:cs="Times New Roman"/>
          <w:spacing w:val="-4"/>
          <w:sz w:val="28"/>
          <w:szCs w:val="28"/>
        </w:rPr>
      </w:pPr>
      <w:r w:rsidRPr="00F91BFF">
        <w:rPr>
          <w:rFonts w:ascii="Times New Roman" w:hAnsi="Times New Roman" w:cs="Times New Roman"/>
          <w:spacing w:val="-4"/>
          <w:sz w:val="28"/>
          <w:szCs w:val="28"/>
        </w:rPr>
        <w:t>Показатель результативности предоставления субсидий, характеризующий площадь отремонтированных и капитально отремонтированных автомобильных дорог общего пользования местного значения в i-м муниципальном образовании (м2) (Ri), определяется по формуле:</w:t>
      </w:r>
    </w:p>
    <w:p w:rsidR="00BF43DD" w:rsidRPr="00F91BFF" w:rsidRDefault="00BF43DD" w:rsidP="00BF43DD">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Ri = Vi / (Nк.р. + Nр), где:</w:t>
      </w:r>
    </w:p>
    <w:p w:rsidR="00BF43DD" w:rsidRPr="00F91BFF" w:rsidRDefault="00BF43DD" w:rsidP="00BF43DD">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Vi - объем средств, предусмотренных i-му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на капитальный ремонт и ремонт автомобильных дорог общего пользования местного значения и искусственных сооружений на них на соответствующий финансовый год;</w:t>
      </w:r>
    </w:p>
    <w:p w:rsidR="00BF43DD" w:rsidRPr="00F91BFF" w:rsidRDefault="00BF43DD" w:rsidP="00BF43DD">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 xml:space="preserve">Nк.р. - норматив субсидии на 1 кв. м капитального ремонта покрытия автомобильной дороги принят равным </w:t>
      </w:r>
      <w:r w:rsidR="00515C57" w:rsidRPr="00F91BFF">
        <w:rPr>
          <w:rFonts w:ascii="Times New Roman" w:hAnsi="Times New Roman" w:cs="Times New Roman"/>
          <w:sz w:val="28"/>
          <w:szCs w:val="28"/>
        </w:rPr>
        <w:t>2405</w:t>
      </w:r>
      <w:r w:rsidRPr="00F91BFF">
        <w:rPr>
          <w:rFonts w:ascii="Times New Roman" w:hAnsi="Times New Roman" w:cs="Times New Roman"/>
          <w:sz w:val="28"/>
          <w:szCs w:val="28"/>
        </w:rPr>
        <w:t xml:space="preserve"> рублей на 20</w:t>
      </w:r>
      <w:r w:rsidR="00515C57" w:rsidRPr="00F91BFF">
        <w:rPr>
          <w:rFonts w:ascii="Times New Roman" w:hAnsi="Times New Roman" w:cs="Times New Roman"/>
          <w:sz w:val="28"/>
          <w:szCs w:val="28"/>
        </w:rPr>
        <w:t>20</w:t>
      </w:r>
      <w:r w:rsidRPr="00F91BFF">
        <w:rPr>
          <w:rFonts w:ascii="Times New Roman" w:hAnsi="Times New Roman" w:cs="Times New Roman"/>
          <w:sz w:val="28"/>
          <w:szCs w:val="28"/>
        </w:rPr>
        <w:t xml:space="preserve"> год, за </w:t>
      </w:r>
      <w:r w:rsidRPr="00F91BFF">
        <w:rPr>
          <w:rFonts w:ascii="Times New Roman" w:hAnsi="Times New Roman" w:cs="Times New Roman"/>
          <w:sz w:val="28"/>
          <w:szCs w:val="28"/>
        </w:rPr>
        <w:lastRenderedPageBreak/>
        <w:t>исключением объектов, на которых предусмотрен основной вид работ по капитальному ремонту искусственных сооружений (мосты, трубы, водоотвод), и элементов обустройства и обстановки дороги (в соответствии с классификатором дорожных работ), а также магистральных городских дорог и магистральных улиц общегородского значения;</w:t>
      </w:r>
    </w:p>
    <w:p w:rsidR="00BF43DD" w:rsidRPr="00F91BFF" w:rsidRDefault="00BF43DD" w:rsidP="00BF43DD">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 xml:space="preserve">Nр - норматив субсидии на 1 кв. м ремонта покрытия автомобильной дороги принят равным </w:t>
      </w:r>
      <w:r w:rsidR="00515C57" w:rsidRPr="00F91BFF">
        <w:rPr>
          <w:rFonts w:ascii="Times New Roman" w:hAnsi="Times New Roman" w:cs="Times New Roman"/>
          <w:sz w:val="28"/>
          <w:szCs w:val="28"/>
        </w:rPr>
        <w:t>1223</w:t>
      </w:r>
      <w:r w:rsidRPr="00F91BFF">
        <w:rPr>
          <w:rFonts w:ascii="Times New Roman" w:hAnsi="Times New Roman" w:cs="Times New Roman"/>
          <w:sz w:val="28"/>
          <w:szCs w:val="28"/>
        </w:rPr>
        <w:t xml:space="preserve"> рубля на 20</w:t>
      </w:r>
      <w:r w:rsidR="00515C57" w:rsidRPr="00F91BFF">
        <w:rPr>
          <w:rFonts w:ascii="Times New Roman" w:hAnsi="Times New Roman" w:cs="Times New Roman"/>
          <w:sz w:val="28"/>
          <w:szCs w:val="28"/>
        </w:rPr>
        <w:t>20</w:t>
      </w:r>
      <w:r w:rsidRPr="00F91BFF">
        <w:rPr>
          <w:rFonts w:ascii="Times New Roman" w:hAnsi="Times New Roman" w:cs="Times New Roman"/>
          <w:sz w:val="28"/>
          <w:szCs w:val="28"/>
        </w:rPr>
        <w:t xml:space="preserve"> год, за исключением объектов, на которых предусмотрен основной вид работ по ремонту искусственных сооружений (мосты, трубы, водоотвод) и элементов обустройства и обстановки дороги (в соответствии с классификатором дорожных работ), а также магистральных дорог и магистральных городских улиц общегородского значения.</w:t>
      </w:r>
    </w:p>
    <w:p w:rsidR="00BF43DD" w:rsidRPr="00F91BFF" w:rsidRDefault="00BF43DD" w:rsidP="00BF43DD">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В последующих годах норматив субсидии рассчитывается с применением индексов-дефляторов инвестиций в основной капитал, разработанных Министерством экономического развития Российской Федерации для прогноза социально-экономического развития Российской Федерации на соответствующий финансовый год и среднесрочную перспективу.</w:t>
      </w:r>
    </w:p>
    <w:p w:rsidR="00D8509C" w:rsidRPr="00306A1C" w:rsidRDefault="00D8509C" w:rsidP="005A182D">
      <w:pPr>
        <w:pStyle w:val="ConsPlusNormal"/>
        <w:ind w:firstLine="709"/>
        <w:jc w:val="both"/>
        <w:rPr>
          <w:rFonts w:ascii="Times New Roman" w:hAnsi="Times New Roman" w:cs="Times New Roman"/>
          <w:sz w:val="28"/>
          <w:szCs w:val="28"/>
        </w:rPr>
      </w:pPr>
      <w:bookmarkStart w:id="12" w:name="P3265"/>
      <w:bookmarkEnd w:id="12"/>
      <w:r w:rsidRPr="00F91BFF">
        <w:rPr>
          <w:rFonts w:ascii="Times New Roman" w:hAnsi="Times New Roman" w:cs="Times New Roman"/>
          <w:sz w:val="28"/>
          <w:szCs w:val="28"/>
        </w:rPr>
        <w:t>14.2. Показателями результативности использования субсидии на обеспечение сохранности автомобильных</w:t>
      </w:r>
      <w:r w:rsidRPr="00306A1C">
        <w:rPr>
          <w:rFonts w:ascii="Times New Roman" w:hAnsi="Times New Roman" w:cs="Times New Roman"/>
          <w:sz w:val="28"/>
          <w:szCs w:val="28"/>
        </w:rPr>
        <w:t xml:space="preserve"> дорог общего пользования местного значения и условий безопасности движения по ним в части мероприятия по капитальному ремонту, ремонту автомобильных дорог являются площадь и протяженность отремонтированных дорог общего пользования местного значения. Показателем результативности использования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содержанию дорог является доля дорожно-транспортных происшествий, совершению которых сопутствовало наличие неудовлетворительных дорожных условий, в общем количестве дорожно-транспортных происшествий (далее - доля ДТП).</w:t>
      </w:r>
    </w:p>
    <w:p w:rsidR="00D8509C" w:rsidRPr="00306A1C" w:rsidRDefault="00D8509C" w:rsidP="005A182D">
      <w:pPr>
        <w:pStyle w:val="ConsPlusNormal"/>
        <w:ind w:firstLine="709"/>
        <w:jc w:val="both"/>
        <w:rPr>
          <w:rFonts w:ascii="Times New Roman" w:hAnsi="Times New Roman" w:cs="Times New Roman"/>
          <w:sz w:val="28"/>
          <w:szCs w:val="28"/>
        </w:rPr>
      </w:pPr>
      <w:bookmarkStart w:id="13" w:name="P3266"/>
      <w:bookmarkEnd w:id="13"/>
      <w:r w:rsidRPr="00306A1C">
        <w:rPr>
          <w:rFonts w:ascii="Times New Roman" w:hAnsi="Times New Roman" w:cs="Times New Roman"/>
          <w:sz w:val="28"/>
          <w:szCs w:val="28"/>
        </w:rPr>
        <w:t xml:space="preserve">15. Администрации муниципальных образований представляют </w:t>
      </w:r>
      <w:r w:rsidRPr="005A182D">
        <w:rPr>
          <w:rFonts w:ascii="Times New Roman" w:hAnsi="Times New Roman" w:cs="Times New Roman"/>
          <w:sz w:val="28"/>
          <w:szCs w:val="28"/>
        </w:rPr>
        <w:t xml:space="preserve">учреждению заявку </w:t>
      </w:r>
      <w:r w:rsidRPr="00306A1C">
        <w:rPr>
          <w:rFonts w:ascii="Times New Roman" w:hAnsi="Times New Roman" w:cs="Times New Roman"/>
          <w:sz w:val="28"/>
          <w:szCs w:val="28"/>
        </w:rPr>
        <w:t xml:space="preserve">в кассовый план перечисления субсидий на следующий месяц по установленной форме (приложение 5 к подпрограмме </w:t>
      </w:r>
      <w:r w:rsidR="005A182D">
        <w:rPr>
          <w:rFonts w:ascii="Times New Roman" w:hAnsi="Times New Roman" w:cs="Times New Roman"/>
          <w:sz w:val="28"/>
          <w:szCs w:val="28"/>
        </w:rPr>
        <w:t>«</w:t>
      </w:r>
      <w:r w:rsidRPr="00306A1C">
        <w:rPr>
          <w:rFonts w:ascii="Times New Roman" w:hAnsi="Times New Roman" w:cs="Times New Roman"/>
          <w:sz w:val="28"/>
          <w:szCs w:val="28"/>
        </w:rPr>
        <w:t>Автомобильные дороги</w:t>
      </w:r>
      <w:r w:rsidR="005A182D">
        <w:rPr>
          <w:rFonts w:ascii="Times New Roman" w:hAnsi="Times New Roman" w:cs="Times New Roman"/>
          <w:sz w:val="28"/>
          <w:szCs w:val="28"/>
        </w:rPr>
        <w:t>»</w:t>
      </w:r>
      <w:r w:rsidRPr="00306A1C">
        <w:rPr>
          <w:rFonts w:ascii="Times New Roman" w:hAnsi="Times New Roman" w:cs="Times New Roman"/>
          <w:sz w:val="28"/>
          <w:szCs w:val="28"/>
        </w:rPr>
        <w:t>) в срок до 25 числа текущего месяца.</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16. Администрации муниципальных образований представляют </w:t>
      </w:r>
      <w:r w:rsidRPr="005A182D">
        <w:rPr>
          <w:rFonts w:ascii="Times New Roman" w:hAnsi="Times New Roman" w:cs="Times New Roman"/>
          <w:sz w:val="28"/>
          <w:szCs w:val="28"/>
        </w:rPr>
        <w:t xml:space="preserve">учреждению заявку </w:t>
      </w:r>
      <w:r w:rsidRPr="00306A1C">
        <w:rPr>
          <w:rFonts w:ascii="Times New Roman" w:hAnsi="Times New Roman" w:cs="Times New Roman"/>
          <w:sz w:val="28"/>
          <w:szCs w:val="28"/>
        </w:rPr>
        <w:t xml:space="preserve">на перечисление субсидий (с приложением заверенных копий протоколов осуществления закупок работ (услуг) и муниципальных контрактов (договоров) на выполнение работ (услуг), подлинников справок о стоимости выполненных работ и затрат по форме КС-3, утвержденных Федеральной службой государственной статистики, актов о приемке выполненных работ (услуг) для объектов капитального ремонта, ремонта автомобильных дорог, документов, подтверждающих факт выполнения работ (оказания услуг) для объектов содержания автомобильных дорог, по установленной форме (приложение 6 к подпрограмме </w:t>
      </w:r>
      <w:r w:rsidR="005A182D">
        <w:rPr>
          <w:rFonts w:ascii="Times New Roman" w:hAnsi="Times New Roman" w:cs="Times New Roman"/>
          <w:sz w:val="28"/>
          <w:szCs w:val="28"/>
        </w:rPr>
        <w:t>«</w:t>
      </w:r>
      <w:r w:rsidRPr="00306A1C">
        <w:rPr>
          <w:rFonts w:ascii="Times New Roman" w:hAnsi="Times New Roman" w:cs="Times New Roman"/>
          <w:sz w:val="28"/>
          <w:szCs w:val="28"/>
        </w:rPr>
        <w:t>Автомобильные дороги</w:t>
      </w:r>
      <w:r w:rsidR="005A182D">
        <w:rPr>
          <w:rFonts w:ascii="Times New Roman" w:hAnsi="Times New Roman" w:cs="Times New Roman"/>
          <w:sz w:val="28"/>
          <w:szCs w:val="28"/>
        </w:rPr>
        <w:t>»</w:t>
      </w:r>
      <w:r w:rsidRPr="00306A1C">
        <w:rPr>
          <w:rFonts w:ascii="Times New Roman" w:hAnsi="Times New Roman" w:cs="Times New Roman"/>
          <w:sz w:val="28"/>
          <w:szCs w:val="28"/>
        </w:rPr>
        <w:t>) в срок до 20 числа текущего месяца.</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lastRenderedPageBreak/>
        <w:t>17. Учреждение представляет главному распорядителю бюджетных средств в срок до 6 числа месяца, следующего за отчетным, сводный отчет об освоении средств областного бюджета, выделенных бюджетам муниципальных образований на обеспечение сохранности автомобильных дорог местного значения на них, по форме, установленной в соглашении о предоставлении субсидий.</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18. Субсидия носит целевой характер. 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19. Не использованные по состоянию на 31 декабря соответствующего финансового года остатки целевых средств подлежат возврату в областной бюджет.</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20. Эффективность использования субсидии оценивается по показателям результативности предоставления субсидий </w:t>
      </w:r>
      <w:r w:rsidR="005A182D">
        <w:rPr>
          <w:rFonts w:ascii="Times New Roman" w:hAnsi="Times New Roman" w:cs="Times New Roman"/>
          <w:sz w:val="28"/>
          <w:szCs w:val="28"/>
        </w:rPr>
        <w:t>«</w:t>
      </w:r>
      <w:r w:rsidRPr="00306A1C">
        <w:rPr>
          <w:rFonts w:ascii="Times New Roman" w:hAnsi="Times New Roman" w:cs="Times New Roman"/>
          <w:sz w:val="28"/>
          <w:szCs w:val="28"/>
        </w:rPr>
        <w:t>Протяженность, площадь отремонтированных автомобильных дорог общего пользования местного значения</w:t>
      </w:r>
      <w:r w:rsidR="005A182D">
        <w:rPr>
          <w:rFonts w:ascii="Times New Roman" w:hAnsi="Times New Roman" w:cs="Times New Roman"/>
          <w:sz w:val="28"/>
          <w:szCs w:val="28"/>
        </w:rPr>
        <w:t>»</w:t>
      </w:r>
      <w:r w:rsidRPr="00306A1C">
        <w:rPr>
          <w:rFonts w:ascii="Times New Roman" w:hAnsi="Times New Roman" w:cs="Times New Roman"/>
          <w:sz w:val="28"/>
          <w:szCs w:val="28"/>
        </w:rPr>
        <w:t xml:space="preserve">, </w:t>
      </w:r>
      <w:r w:rsidR="005A182D">
        <w:rPr>
          <w:rFonts w:ascii="Times New Roman" w:hAnsi="Times New Roman" w:cs="Times New Roman"/>
          <w:sz w:val="28"/>
          <w:szCs w:val="28"/>
        </w:rPr>
        <w:t>«</w:t>
      </w:r>
      <w:r w:rsidRPr="00306A1C">
        <w:rPr>
          <w:rFonts w:ascii="Times New Roman" w:hAnsi="Times New Roman" w:cs="Times New Roman"/>
          <w:sz w:val="28"/>
          <w:szCs w:val="28"/>
        </w:rPr>
        <w:t>Доля ДТП</w:t>
      </w:r>
      <w:r w:rsidR="00BF0AA3">
        <w:rPr>
          <w:rFonts w:ascii="Times New Roman" w:hAnsi="Times New Roman" w:cs="Times New Roman"/>
          <w:sz w:val="28"/>
          <w:szCs w:val="28"/>
        </w:rPr>
        <w:t>»</w:t>
      </w:r>
      <w:r w:rsidRPr="00306A1C">
        <w:rPr>
          <w:rFonts w:ascii="Times New Roman" w:hAnsi="Times New Roman" w:cs="Times New Roman"/>
          <w:sz w:val="28"/>
          <w:szCs w:val="28"/>
        </w:rPr>
        <w:t xml:space="preserve"> на основании отчетов муниципальных образований и плановых значений показателей по заключенному соглашению о порядке предоставления субсидии.</w:t>
      </w:r>
    </w:p>
    <w:p w:rsidR="00D8509C" w:rsidRPr="00306A1C" w:rsidRDefault="00D8509C" w:rsidP="005A182D">
      <w:pPr>
        <w:pStyle w:val="ConsPlusNormal"/>
        <w:ind w:firstLine="709"/>
        <w:jc w:val="both"/>
        <w:rPr>
          <w:rFonts w:ascii="Times New Roman" w:hAnsi="Times New Roman" w:cs="Times New Roman"/>
          <w:sz w:val="28"/>
          <w:szCs w:val="28"/>
        </w:rPr>
      </w:pPr>
      <w:bookmarkStart w:id="14" w:name="P3273"/>
      <w:bookmarkEnd w:id="14"/>
      <w:r w:rsidRPr="00306A1C">
        <w:rPr>
          <w:rFonts w:ascii="Times New Roman" w:hAnsi="Times New Roman" w:cs="Times New Roman"/>
          <w:sz w:val="28"/>
          <w:szCs w:val="28"/>
        </w:rPr>
        <w:t xml:space="preserve">21. В случае если муниципальным образованием по состоянию на 31 декабря соответствующего финансового года предоставления субсидии допущены </w:t>
      </w:r>
      <w:r w:rsidRPr="005A182D">
        <w:rPr>
          <w:rFonts w:ascii="Times New Roman" w:hAnsi="Times New Roman" w:cs="Times New Roman"/>
          <w:sz w:val="28"/>
          <w:szCs w:val="28"/>
        </w:rPr>
        <w:t xml:space="preserve">нарушения обязательств, предусмотренных соглашением в соответствии с подпунктами 14.1, 14.2 пункта 14 настоящего </w:t>
      </w:r>
      <w:r w:rsidRPr="00306A1C">
        <w:rPr>
          <w:rFonts w:ascii="Times New Roman" w:hAnsi="Times New Roman" w:cs="Times New Roman"/>
          <w:sz w:val="28"/>
          <w:szCs w:val="28"/>
        </w:rPr>
        <w:t>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306A1C">
        <w:rPr>
          <w:rFonts w:ascii="Times New Roman" w:hAnsi="Times New Roman" w:cs="Times New Roman"/>
          <w:sz w:val="28"/>
          <w:szCs w:val="28"/>
          <w:vertAlign w:val="subscript"/>
        </w:rPr>
        <w:t>возврата</w:t>
      </w:r>
      <w:r w:rsidRPr="00306A1C">
        <w:rPr>
          <w:rFonts w:ascii="Times New Roman" w:hAnsi="Times New Roman" w:cs="Times New Roman"/>
          <w:sz w:val="28"/>
          <w:szCs w:val="28"/>
        </w:rPr>
        <w:t>), рассчитывается по формуле:</w:t>
      </w:r>
    </w:p>
    <w:p w:rsidR="00D8509C" w:rsidRPr="00306A1C" w:rsidRDefault="00D8509C" w:rsidP="005A182D">
      <w:pPr>
        <w:pStyle w:val="ConsPlusNormal"/>
        <w:ind w:firstLine="709"/>
        <w:jc w:val="center"/>
        <w:rPr>
          <w:rFonts w:ascii="Times New Roman" w:hAnsi="Times New Roman" w:cs="Times New Roman"/>
          <w:sz w:val="28"/>
          <w:szCs w:val="28"/>
        </w:rPr>
      </w:pPr>
      <w:r w:rsidRPr="00306A1C">
        <w:rPr>
          <w:rFonts w:ascii="Times New Roman" w:hAnsi="Times New Roman" w:cs="Times New Roman"/>
          <w:sz w:val="28"/>
          <w:szCs w:val="28"/>
        </w:rPr>
        <w:t>V</w:t>
      </w:r>
      <w:r w:rsidRPr="00306A1C">
        <w:rPr>
          <w:rFonts w:ascii="Times New Roman" w:hAnsi="Times New Roman" w:cs="Times New Roman"/>
          <w:sz w:val="28"/>
          <w:szCs w:val="28"/>
          <w:vertAlign w:val="subscript"/>
        </w:rPr>
        <w:t>возврата</w:t>
      </w:r>
      <w:r w:rsidRPr="00306A1C">
        <w:rPr>
          <w:rFonts w:ascii="Times New Roman" w:hAnsi="Times New Roman" w:cs="Times New Roman"/>
          <w:sz w:val="28"/>
          <w:szCs w:val="28"/>
        </w:rPr>
        <w:t xml:space="preserve"> = (V</w:t>
      </w:r>
      <w:r w:rsidRPr="00306A1C">
        <w:rPr>
          <w:rFonts w:ascii="Times New Roman" w:hAnsi="Times New Roman" w:cs="Times New Roman"/>
          <w:sz w:val="28"/>
          <w:szCs w:val="28"/>
          <w:vertAlign w:val="subscript"/>
        </w:rPr>
        <w:t>субсидии</w:t>
      </w:r>
      <w:r w:rsidRPr="00306A1C">
        <w:rPr>
          <w:rFonts w:ascii="Times New Roman" w:hAnsi="Times New Roman" w:cs="Times New Roman"/>
          <w:sz w:val="28"/>
          <w:szCs w:val="28"/>
        </w:rPr>
        <w:t xml:space="preserve"> x k x m / n) x 0,1, где:</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V</w:t>
      </w:r>
      <w:r w:rsidRPr="00306A1C">
        <w:rPr>
          <w:rFonts w:ascii="Times New Roman" w:hAnsi="Times New Roman" w:cs="Times New Roman"/>
          <w:sz w:val="28"/>
          <w:szCs w:val="28"/>
          <w:vertAlign w:val="subscript"/>
        </w:rPr>
        <w:t>субсидии</w:t>
      </w:r>
      <w:r w:rsidRPr="00306A1C">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n - общее количество показателей результативности использования субсидии;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k - коэффициент возврата субсидии.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sidRPr="00306A1C">
        <w:rPr>
          <w:rFonts w:ascii="Times New Roman" w:hAnsi="Times New Roman" w:cs="Times New Roman"/>
          <w:sz w:val="28"/>
          <w:szCs w:val="28"/>
          <w:vertAlign w:val="subscript"/>
        </w:rPr>
        <w:t>субсидии</w:t>
      </w:r>
      <w:r w:rsidRPr="00306A1C">
        <w:rPr>
          <w:rFonts w:ascii="Times New Roman" w:hAnsi="Times New Roman" w:cs="Times New Roman"/>
          <w:sz w:val="28"/>
          <w:szCs w:val="28"/>
        </w:rPr>
        <w:t xml:space="preserve">),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w:t>
      </w:r>
      <w:r w:rsidRPr="00306A1C">
        <w:rPr>
          <w:rFonts w:ascii="Times New Roman" w:hAnsi="Times New Roman" w:cs="Times New Roman"/>
          <w:sz w:val="28"/>
          <w:szCs w:val="28"/>
        </w:rPr>
        <w:lastRenderedPageBreak/>
        <w:t>областного бюджета, осуществляющим администрирование доходов областного бюджета от возврата остатков субсидий.</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Коэффициент возврата субсидии рассчитывается по формуле:</w:t>
      </w:r>
    </w:p>
    <w:p w:rsidR="00D8509C" w:rsidRPr="00306A1C" w:rsidRDefault="00D8509C" w:rsidP="005A182D">
      <w:pPr>
        <w:pStyle w:val="ConsPlusNormal"/>
        <w:ind w:firstLine="709"/>
        <w:jc w:val="center"/>
        <w:rPr>
          <w:rFonts w:ascii="Times New Roman" w:hAnsi="Times New Roman" w:cs="Times New Roman"/>
          <w:sz w:val="28"/>
          <w:szCs w:val="28"/>
          <w:lang w:val="en-US"/>
        </w:rPr>
      </w:pPr>
      <w:r w:rsidRPr="00306A1C">
        <w:rPr>
          <w:rFonts w:ascii="Times New Roman" w:hAnsi="Times New Roman" w:cs="Times New Roman"/>
          <w:sz w:val="28"/>
          <w:szCs w:val="28"/>
          <w:lang w:val="en-US"/>
        </w:rPr>
        <w:t xml:space="preserve">k = SUM Di / m, </w:t>
      </w:r>
      <w:r w:rsidRPr="00306A1C">
        <w:rPr>
          <w:rFonts w:ascii="Times New Roman" w:hAnsi="Times New Roman" w:cs="Times New Roman"/>
          <w:sz w:val="28"/>
          <w:szCs w:val="28"/>
        </w:rPr>
        <w:t>где</w:t>
      </w:r>
      <w:r w:rsidRPr="00306A1C">
        <w:rPr>
          <w:rFonts w:ascii="Times New Roman" w:hAnsi="Times New Roman" w:cs="Times New Roman"/>
          <w:sz w:val="28"/>
          <w:szCs w:val="28"/>
          <w:lang w:val="en-US"/>
        </w:rPr>
        <w:t>:</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Индекс, отражающий уровень недостижения i-го показателя результативности использования субсидии, определяется по формуле:</w:t>
      </w:r>
    </w:p>
    <w:p w:rsidR="00D8509C" w:rsidRPr="00306A1C" w:rsidRDefault="00D8509C" w:rsidP="005A182D">
      <w:pPr>
        <w:pStyle w:val="ConsPlusNormal"/>
        <w:ind w:firstLine="709"/>
        <w:jc w:val="center"/>
        <w:rPr>
          <w:rFonts w:ascii="Times New Roman" w:hAnsi="Times New Roman" w:cs="Times New Roman"/>
          <w:sz w:val="28"/>
          <w:szCs w:val="28"/>
        </w:rPr>
      </w:pPr>
      <w:r w:rsidRPr="00306A1C">
        <w:rPr>
          <w:rFonts w:ascii="Times New Roman" w:hAnsi="Times New Roman" w:cs="Times New Roman"/>
          <w:sz w:val="28"/>
          <w:szCs w:val="28"/>
        </w:rPr>
        <w:t>Di = 1 - Ti / Si, где:</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rsidR="00D8509C" w:rsidRPr="00D4431F" w:rsidRDefault="00D8509C" w:rsidP="005A182D">
      <w:pPr>
        <w:pStyle w:val="ConsPlusNormal"/>
        <w:ind w:firstLine="709"/>
        <w:jc w:val="both"/>
        <w:rPr>
          <w:rFonts w:ascii="Times New Roman" w:hAnsi="Times New Roman" w:cs="Times New Roman"/>
          <w:sz w:val="28"/>
          <w:szCs w:val="28"/>
        </w:rPr>
      </w:pPr>
      <w:bookmarkStart w:id="15" w:name="P3294"/>
      <w:bookmarkEnd w:id="15"/>
      <w:r w:rsidRPr="00306A1C">
        <w:rPr>
          <w:rFonts w:ascii="Times New Roman" w:hAnsi="Times New Roman" w:cs="Times New Roman"/>
          <w:sz w:val="28"/>
          <w:szCs w:val="28"/>
        </w:rPr>
        <w:t xml:space="preserve">22.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обеспечению сохранности автомобильных дорог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в объекты муниципальной собственности, по которым допущено нарушение графика выполнения мероприятий,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w:t>
      </w:r>
      <w:r w:rsidRPr="00D4431F">
        <w:rPr>
          <w:rFonts w:ascii="Times New Roman" w:hAnsi="Times New Roman" w:cs="Times New Roman"/>
          <w:sz w:val="28"/>
          <w:szCs w:val="28"/>
        </w:rPr>
        <w:t>предоставления субсидии, не представлены документы, предусмотренные пунктом 23 настоящего Порядка.</w:t>
      </w:r>
    </w:p>
    <w:p w:rsidR="00D8509C" w:rsidRPr="00D4431F" w:rsidRDefault="00D8509C" w:rsidP="005A182D">
      <w:pPr>
        <w:pStyle w:val="ConsPlusNormal"/>
        <w:ind w:firstLine="709"/>
        <w:jc w:val="both"/>
        <w:rPr>
          <w:rFonts w:ascii="Times New Roman" w:hAnsi="Times New Roman" w:cs="Times New Roman"/>
          <w:sz w:val="28"/>
          <w:szCs w:val="28"/>
        </w:rPr>
      </w:pPr>
      <w:r w:rsidRPr="00D4431F">
        <w:rPr>
          <w:rFonts w:ascii="Times New Roman" w:hAnsi="Times New Roman" w:cs="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с подпунктами 14.1, 14.2 пункта 14 настоящего </w:t>
      </w:r>
      <w:r w:rsidRPr="00306A1C">
        <w:rPr>
          <w:rFonts w:ascii="Times New Roman" w:hAnsi="Times New Roman" w:cs="Times New Roman"/>
          <w:sz w:val="28"/>
          <w:szCs w:val="28"/>
        </w:rPr>
        <w:t xml:space="preserve">Порядка и графиком выполнения мероприятий по обеспечению сохранности автомобильных дорог общего пользования местного значения, возврату подлежит объем средств, </w:t>
      </w:r>
      <w:r w:rsidRPr="00D4431F">
        <w:rPr>
          <w:rFonts w:ascii="Times New Roman" w:hAnsi="Times New Roman" w:cs="Times New Roman"/>
          <w:sz w:val="28"/>
          <w:szCs w:val="28"/>
        </w:rPr>
        <w:t>соответствующий размеру субсидии на софинансирование вложений в объекты муниципальной собственности, определенный в соответствии с абзацем первым настоящего пункта.</w:t>
      </w:r>
    </w:p>
    <w:p w:rsidR="00D8509C" w:rsidRPr="00306A1C" w:rsidRDefault="00D8509C" w:rsidP="005A182D">
      <w:pPr>
        <w:pStyle w:val="ConsPlusNormal"/>
        <w:ind w:firstLine="709"/>
        <w:jc w:val="both"/>
        <w:rPr>
          <w:rFonts w:ascii="Times New Roman" w:hAnsi="Times New Roman" w:cs="Times New Roman"/>
          <w:sz w:val="28"/>
          <w:szCs w:val="28"/>
        </w:rPr>
      </w:pPr>
      <w:bookmarkStart w:id="16" w:name="P3296"/>
      <w:bookmarkEnd w:id="16"/>
      <w:r w:rsidRPr="00D4431F">
        <w:rPr>
          <w:rFonts w:ascii="Times New Roman" w:hAnsi="Times New Roman" w:cs="Times New Roman"/>
          <w:sz w:val="28"/>
          <w:szCs w:val="28"/>
        </w:rPr>
        <w:t xml:space="preserve">23. Основанием для освобождения муниципальных образований от применения мер ответственности, предусмотренных пунктами 14, 15 </w:t>
      </w:r>
      <w:r w:rsidRPr="00D4431F">
        <w:rPr>
          <w:rFonts w:ascii="Times New Roman" w:hAnsi="Times New Roman" w:cs="Times New Roman"/>
          <w:sz w:val="28"/>
          <w:szCs w:val="28"/>
        </w:rPr>
        <w:lastRenderedPageBreak/>
        <w:t xml:space="preserve">настоящего Порядка, является </w:t>
      </w:r>
      <w:r w:rsidRPr="00306A1C">
        <w:rPr>
          <w:rFonts w:ascii="Times New Roman" w:hAnsi="Times New Roman" w:cs="Times New Roman"/>
          <w:sz w:val="28"/>
          <w:szCs w:val="28"/>
        </w:rPr>
        <w:t>документально подтвержденное наступление обстоятельств непреодолимой силы, препятствующих исполнению соответствующих обязательств:</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установление регионального (межмуниципального) и (или) местного уровня реагирования на чрезвычайную ситуацию, подтвержденное правовым актом исполнительного органа государственной власти Брянской области и (или) органа местного самоуправления;</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Брянской области;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D8509C" w:rsidRPr="00D4431F"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наличие вступившего в законную силу в году предоставления субсидии решения арбитражного суда о </w:t>
      </w:r>
      <w:r w:rsidRPr="00D4431F">
        <w:rPr>
          <w:rFonts w:ascii="Times New Roman" w:hAnsi="Times New Roman" w:cs="Times New Roman"/>
          <w:sz w:val="28"/>
          <w:szCs w:val="28"/>
        </w:rPr>
        <w:t>признании несостоятельной (банкротом) организации, деятельность которой оказывала влияние на исполнение обязательств, предусмотренных соглашением в соответствии с пунктом 10 Порядка.</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24.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25. Главный распорядитель бюджетных средств осуществляет контроль за целевым использованием средств субсидий в соответствии с бюджетным законодательством Российской Федерации, в том числе через подведомственное учреждение.</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26. Учреждение осуществляет контроль за целевым и эффективным использованием бюджетных средств.</w:t>
      </w:r>
    </w:p>
    <w:p w:rsidR="00D8509C" w:rsidRPr="00306A1C"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27. Органы местного самоуправления муниципальных образований обеспечивают целевое и эффективное использование бюджетных средств.</w:t>
      </w:r>
    </w:p>
    <w:p w:rsidR="00D8509C" w:rsidRPr="00D4431F" w:rsidRDefault="00D8509C" w:rsidP="005A182D">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28. В случае нецелевого использования субсидии и (или) нарушения муниципальным образованием условий ее предоставления, в том числе невозврата </w:t>
      </w:r>
      <w:r w:rsidRPr="00D4431F">
        <w:rPr>
          <w:rFonts w:ascii="Times New Roman" w:hAnsi="Times New Roman" w:cs="Times New Roman"/>
          <w:sz w:val="28"/>
          <w:szCs w:val="28"/>
        </w:rPr>
        <w:t>муниципальным образованием средств в областной бюджет в соответствии с пунктами 21 и 22 настоящего Порядка, к нему применяются бюджетные меры принуждения, предусмотренные бюджетным законодательством Российской Федерации.</w:t>
      </w:r>
    </w:p>
    <w:p w:rsidR="00D8509C" w:rsidRPr="00306A1C" w:rsidRDefault="00D8509C" w:rsidP="005A182D">
      <w:pPr>
        <w:pStyle w:val="ConsPlusNormal"/>
        <w:ind w:firstLine="709"/>
        <w:jc w:val="both"/>
        <w:rPr>
          <w:rFonts w:ascii="Times New Roman" w:hAnsi="Times New Roman" w:cs="Times New Roman"/>
          <w:sz w:val="28"/>
          <w:szCs w:val="28"/>
        </w:rPr>
      </w:pPr>
      <w:r w:rsidRPr="00D4431F">
        <w:rPr>
          <w:rFonts w:ascii="Times New Roman" w:hAnsi="Times New Roman" w:cs="Times New Roman"/>
          <w:sz w:val="28"/>
          <w:szCs w:val="28"/>
        </w:rPr>
        <w:t xml:space="preserve">Решения о приостановлении </w:t>
      </w:r>
      <w:r w:rsidRPr="00306A1C">
        <w:rPr>
          <w:rFonts w:ascii="Times New Roman" w:hAnsi="Times New Roman" w:cs="Times New Roman"/>
          <w:sz w:val="28"/>
          <w:szCs w:val="28"/>
        </w:rPr>
        <w:t>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D8509C" w:rsidRPr="00306A1C" w:rsidRDefault="00D8509C" w:rsidP="00D8509C">
      <w:pPr>
        <w:pStyle w:val="ConsPlusNormal"/>
        <w:jc w:val="both"/>
        <w:rPr>
          <w:rFonts w:ascii="Times New Roman" w:hAnsi="Times New Roman" w:cs="Times New Roman"/>
          <w:sz w:val="28"/>
          <w:szCs w:val="28"/>
        </w:rPr>
      </w:pPr>
    </w:p>
    <w:p w:rsidR="00F91BFF" w:rsidRDefault="00F91BFF" w:rsidP="00D8509C">
      <w:pPr>
        <w:pStyle w:val="ConsPlusNormal"/>
        <w:jc w:val="right"/>
        <w:outlineLvl w:val="2"/>
        <w:rPr>
          <w:rFonts w:ascii="Times New Roman" w:hAnsi="Times New Roman" w:cs="Times New Roman"/>
          <w:sz w:val="28"/>
          <w:szCs w:val="28"/>
        </w:rPr>
      </w:pPr>
    </w:p>
    <w:p w:rsidR="00F91BFF" w:rsidRDefault="00F91BFF" w:rsidP="00D8509C">
      <w:pPr>
        <w:pStyle w:val="ConsPlusNormal"/>
        <w:jc w:val="right"/>
        <w:outlineLvl w:val="2"/>
        <w:rPr>
          <w:rFonts w:ascii="Times New Roman" w:hAnsi="Times New Roman" w:cs="Times New Roman"/>
          <w:sz w:val="28"/>
          <w:szCs w:val="28"/>
        </w:rPr>
      </w:pPr>
    </w:p>
    <w:p w:rsidR="00D8509C" w:rsidRPr="00306A1C" w:rsidRDefault="00D8509C" w:rsidP="00D8509C">
      <w:pPr>
        <w:pStyle w:val="ConsPlusNormal"/>
        <w:jc w:val="right"/>
        <w:outlineLvl w:val="2"/>
        <w:rPr>
          <w:rFonts w:ascii="Times New Roman" w:hAnsi="Times New Roman" w:cs="Times New Roman"/>
          <w:sz w:val="28"/>
          <w:szCs w:val="28"/>
        </w:rPr>
      </w:pPr>
      <w:r w:rsidRPr="00306A1C">
        <w:rPr>
          <w:rFonts w:ascii="Times New Roman" w:hAnsi="Times New Roman" w:cs="Times New Roman"/>
          <w:sz w:val="28"/>
          <w:szCs w:val="28"/>
        </w:rPr>
        <w:lastRenderedPageBreak/>
        <w:t>Приложение 2</w:t>
      </w:r>
    </w:p>
    <w:p w:rsidR="00D8509C" w:rsidRPr="00306A1C" w:rsidRDefault="00D8509C" w:rsidP="00D8509C">
      <w:pPr>
        <w:pStyle w:val="ConsPlusNormal"/>
        <w:jc w:val="right"/>
        <w:rPr>
          <w:rFonts w:ascii="Times New Roman" w:hAnsi="Times New Roman" w:cs="Times New Roman"/>
          <w:sz w:val="28"/>
          <w:szCs w:val="28"/>
        </w:rPr>
      </w:pPr>
      <w:r w:rsidRPr="00306A1C">
        <w:rPr>
          <w:rFonts w:ascii="Times New Roman" w:hAnsi="Times New Roman" w:cs="Times New Roman"/>
          <w:sz w:val="28"/>
          <w:szCs w:val="28"/>
        </w:rPr>
        <w:t xml:space="preserve">к подпрограмме </w:t>
      </w:r>
      <w:r w:rsidR="007129D5">
        <w:rPr>
          <w:rFonts w:ascii="Times New Roman" w:hAnsi="Times New Roman" w:cs="Times New Roman"/>
          <w:sz w:val="28"/>
          <w:szCs w:val="28"/>
        </w:rPr>
        <w:t>«</w:t>
      </w:r>
      <w:r w:rsidRPr="00306A1C">
        <w:rPr>
          <w:rFonts w:ascii="Times New Roman" w:hAnsi="Times New Roman" w:cs="Times New Roman"/>
          <w:sz w:val="28"/>
          <w:szCs w:val="28"/>
        </w:rPr>
        <w:t>Автомобильные дороги</w:t>
      </w:r>
      <w:r w:rsidR="007129D5">
        <w:rPr>
          <w:rFonts w:ascii="Times New Roman" w:hAnsi="Times New Roman" w:cs="Times New Roman"/>
          <w:sz w:val="28"/>
          <w:szCs w:val="28"/>
        </w:rPr>
        <w:t>»</w:t>
      </w:r>
    </w:p>
    <w:p w:rsidR="00D8509C" w:rsidRPr="00A04A54" w:rsidRDefault="00D8509C" w:rsidP="00D8509C">
      <w:pPr>
        <w:pStyle w:val="ConsPlusNormal"/>
        <w:jc w:val="both"/>
        <w:rPr>
          <w:rFonts w:ascii="Times New Roman" w:hAnsi="Times New Roman" w:cs="Times New Roman"/>
          <w:sz w:val="28"/>
          <w:szCs w:val="28"/>
        </w:rPr>
      </w:pPr>
    </w:p>
    <w:p w:rsidR="00D8509C" w:rsidRPr="00306A1C" w:rsidRDefault="00D8509C" w:rsidP="00D8509C">
      <w:pPr>
        <w:pStyle w:val="ConsPlusTitle"/>
        <w:jc w:val="center"/>
        <w:rPr>
          <w:b w:val="0"/>
        </w:rPr>
      </w:pPr>
      <w:r w:rsidRPr="00306A1C">
        <w:rPr>
          <w:b w:val="0"/>
        </w:rPr>
        <w:t>Методика</w:t>
      </w:r>
    </w:p>
    <w:p w:rsidR="00D8509C" w:rsidRPr="00306A1C" w:rsidRDefault="00F126AC" w:rsidP="00D8509C">
      <w:pPr>
        <w:pStyle w:val="ConsPlusTitle"/>
        <w:jc w:val="center"/>
        <w:rPr>
          <w:b w:val="0"/>
        </w:rPr>
      </w:pPr>
      <w:r>
        <w:rPr>
          <w:b w:val="0"/>
        </w:rPr>
        <w:t>распределения</w:t>
      </w:r>
      <w:r w:rsidR="00D8509C" w:rsidRPr="00306A1C">
        <w:rPr>
          <w:b w:val="0"/>
        </w:rPr>
        <w:t xml:space="preserve"> субсидий бюджетам муниципальных образований</w:t>
      </w:r>
    </w:p>
    <w:p w:rsidR="00D8509C" w:rsidRPr="00306A1C" w:rsidRDefault="00D8509C" w:rsidP="00D8509C">
      <w:pPr>
        <w:pStyle w:val="ConsPlusTitle"/>
        <w:jc w:val="center"/>
        <w:rPr>
          <w:b w:val="0"/>
        </w:rPr>
      </w:pPr>
      <w:r w:rsidRPr="00306A1C">
        <w:rPr>
          <w:b w:val="0"/>
        </w:rPr>
        <w:t>из областного бюджета на обеспечение сохранности</w:t>
      </w:r>
    </w:p>
    <w:p w:rsidR="00D8509C" w:rsidRPr="00306A1C" w:rsidRDefault="00D8509C" w:rsidP="00D8509C">
      <w:pPr>
        <w:pStyle w:val="ConsPlusTitle"/>
        <w:jc w:val="center"/>
        <w:rPr>
          <w:b w:val="0"/>
        </w:rPr>
      </w:pPr>
      <w:r w:rsidRPr="00306A1C">
        <w:rPr>
          <w:b w:val="0"/>
        </w:rPr>
        <w:t>автомобильных дорог местного значения и условий безопасности</w:t>
      </w:r>
    </w:p>
    <w:p w:rsidR="00D8509C" w:rsidRPr="00306A1C" w:rsidRDefault="00D8509C" w:rsidP="00D8509C">
      <w:pPr>
        <w:pStyle w:val="ConsPlusTitle"/>
        <w:jc w:val="center"/>
        <w:rPr>
          <w:b w:val="0"/>
        </w:rPr>
      </w:pPr>
      <w:r w:rsidRPr="00306A1C">
        <w:rPr>
          <w:b w:val="0"/>
        </w:rPr>
        <w:t>движения по ним за счет средств дорожного фонда в рамках</w:t>
      </w:r>
    </w:p>
    <w:p w:rsidR="00D8509C" w:rsidRPr="00306A1C" w:rsidRDefault="00D8509C" w:rsidP="00D8509C">
      <w:pPr>
        <w:pStyle w:val="ConsPlusTitle"/>
        <w:jc w:val="center"/>
        <w:rPr>
          <w:b w:val="0"/>
        </w:rPr>
      </w:pPr>
      <w:r w:rsidRPr="00306A1C">
        <w:rPr>
          <w:b w:val="0"/>
        </w:rPr>
        <w:t xml:space="preserve">реализации подпрограммы </w:t>
      </w:r>
      <w:r w:rsidR="007129D5">
        <w:rPr>
          <w:b w:val="0"/>
        </w:rPr>
        <w:t>«</w:t>
      </w:r>
      <w:r w:rsidRPr="00306A1C">
        <w:rPr>
          <w:b w:val="0"/>
        </w:rPr>
        <w:t>Автомобильные дороги</w:t>
      </w:r>
      <w:r w:rsidR="007129D5">
        <w:rPr>
          <w:b w:val="0"/>
        </w:rPr>
        <w:t>»</w:t>
      </w:r>
    </w:p>
    <w:p w:rsidR="00D8509C" w:rsidRPr="00306A1C" w:rsidRDefault="00D8509C" w:rsidP="00D8509C">
      <w:pPr>
        <w:pStyle w:val="ConsPlusTitle"/>
        <w:jc w:val="center"/>
        <w:rPr>
          <w:b w:val="0"/>
        </w:rPr>
      </w:pPr>
      <w:r w:rsidRPr="00306A1C">
        <w:rPr>
          <w:b w:val="0"/>
        </w:rPr>
        <w:t xml:space="preserve">государственной программы </w:t>
      </w:r>
      <w:r w:rsidR="007129D5">
        <w:rPr>
          <w:b w:val="0"/>
        </w:rPr>
        <w:t>«</w:t>
      </w:r>
      <w:r w:rsidRPr="00306A1C">
        <w:rPr>
          <w:b w:val="0"/>
        </w:rPr>
        <w:t>Обеспечение реализации</w:t>
      </w:r>
    </w:p>
    <w:p w:rsidR="00D8509C" w:rsidRPr="00306A1C" w:rsidRDefault="00D8509C" w:rsidP="00D8509C">
      <w:pPr>
        <w:pStyle w:val="ConsPlusTitle"/>
        <w:jc w:val="center"/>
        <w:rPr>
          <w:b w:val="0"/>
        </w:rPr>
      </w:pPr>
      <w:r w:rsidRPr="00306A1C">
        <w:rPr>
          <w:b w:val="0"/>
        </w:rPr>
        <w:t>государственных полномочий в области строительства,</w:t>
      </w:r>
    </w:p>
    <w:p w:rsidR="00D8509C" w:rsidRPr="00306A1C" w:rsidRDefault="00D8509C" w:rsidP="00D8509C">
      <w:pPr>
        <w:pStyle w:val="ConsPlusTitle"/>
        <w:jc w:val="center"/>
        <w:rPr>
          <w:b w:val="0"/>
        </w:rPr>
      </w:pPr>
      <w:r w:rsidRPr="00306A1C">
        <w:rPr>
          <w:b w:val="0"/>
        </w:rPr>
        <w:t>архитектуры и развитие дорожного хозяйства Брянской области</w:t>
      </w:r>
      <w:r w:rsidR="007129D5">
        <w:rPr>
          <w:b w:val="0"/>
        </w:rPr>
        <w:t>»</w:t>
      </w:r>
    </w:p>
    <w:p w:rsidR="00D8509C" w:rsidRPr="00306A1C" w:rsidRDefault="00D8509C" w:rsidP="00D8509C">
      <w:pPr>
        <w:spacing w:after="1"/>
        <w:rPr>
          <w:sz w:val="28"/>
          <w:szCs w:val="28"/>
        </w:rPr>
      </w:pP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Распределение субсидий на обеспечение сохранности автомобильных дорог местного значения и условий безопасности движения по ним, которые направляются на мероприятия по капитальному ремонту и ремонту и мероприятия по содержанию автомобильных общего пользования местного значения и искусственных сооружений на них, между муниципальными образованиями осуществляется в следующем порядке:</w:t>
      </w: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в первоочередном порядке средства субсидий направляются на погашение кредиторской задолженности муниципального образования, возникшей по обязательствам областного бюджета в предшествующем году;</w:t>
      </w: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остаток субсидии распределяется между муниципальными образованиями по следующей методике расчета:</w:t>
      </w:r>
    </w:p>
    <w:p w:rsidR="00D8509C" w:rsidRPr="00306A1C" w:rsidRDefault="00D8509C" w:rsidP="007129D5">
      <w:pPr>
        <w:pStyle w:val="ConsPlusNormal"/>
        <w:ind w:firstLine="709"/>
        <w:jc w:val="center"/>
        <w:rPr>
          <w:rFonts w:ascii="Times New Roman" w:hAnsi="Times New Roman" w:cs="Times New Roman"/>
          <w:sz w:val="28"/>
          <w:szCs w:val="28"/>
        </w:rPr>
      </w:pPr>
      <w:r w:rsidRPr="00306A1C">
        <w:rPr>
          <w:rFonts w:ascii="Times New Roman" w:hAnsi="Times New Roman" w:cs="Times New Roman"/>
          <w:sz w:val="28"/>
          <w:szCs w:val="28"/>
        </w:rPr>
        <w:t>Ciрс = Ciр + Ciс, где:</w:t>
      </w: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Ciрс - общий размер субсидии бюджету i-го муниципального образования на обеспечение сохранности автомобильных дорог местного значения и условий безопасности движения по ним на соответствующий финансовый год;</w:t>
      </w:r>
    </w:p>
    <w:p w:rsidR="00D8509C" w:rsidRPr="00F91BFF" w:rsidRDefault="00D8509C" w:rsidP="007129D5">
      <w:pPr>
        <w:pStyle w:val="ConsPlusNormal"/>
        <w:ind w:firstLine="709"/>
        <w:jc w:val="both"/>
        <w:rPr>
          <w:rFonts w:ascii="Times New Roman" w:hAnsi="Times New Roman" w:cs="Times New Roman"/>
          <w:spacing w:val="-4"/>
          <w:sz w:val="28"/>
          <w:szCs w:val="28"/>
        </w:rPr>
      </w:pPr>
      <w:r w:rsidRPr="00F91BFF">
        <w:rPr>
          <w:rFonts w:ascii="Times New Roman" w:hAnsi="Times New Roman" w:cs="Times New Roman"/>
          <w:spacing w:val="-4"/>
          <w:sz w:val="28"/>
          <w:szCs w:val="28"/>
        </w:rPr>
        <w:t>Ciр - размер субсидии бюджету i-го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w:t>
      </w: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Ciс - размер субсидии бюджету i-го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w:t>
      </w:r>
    </w:p>
    <w:p w:rsidR="00D8509C" w:rsidRPr="00306A1C" w:rsidRDefault="00D8509C" w:rsidP="007129D5">
      <w:pPr>
        <w:pStyle w:val="ConsPlusNormal"/>
        <w:ind w:firstLine="709"/>
        <w:jc w:val="center"/>
        <w:rPr>
          <w:rFonts w:ascii="Times New Roman" w:hAnsi="Times New Roman" w:cs="Times New Roman"/>
          <w:sz w:val="28"/>
          <w:szCs w:val="28"/>
        </w:rPr>
      </w:pPr>
      <w:r w:rsidRPr="00306A1C">
        <w:rPr>
          <w:rFonts w:ascii="Times New Roman" w:hAnsi="Times New Roman" w:cs="Times New Roman"/>
          <w:sz w:val="28"/>
          <w:szCs w:val="28"/>
        </w:rPr>
        <w:t>Ciр = Cр x Viр / Vр, где:</w:t>
      </w: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Cр - общий объем субсидий,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w:t>
      </w:r>
      <w:r w:rsidRPr="00306A1C">
        <w:rPr>
          <w:rFonts w:ascii="Times New Roman" w:hAnsi="Times New Roman" w:cs="Times New Roman"/>
          <w:sz w:val="28"/>
          <w:szCs w:val="28"/>
        </w:rPr>
        <w:lastRenderedPageBreak/>
        <w:t>финансовый год;</w:t>
      </w: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Vр - общий объем средств, определенный КУ "Управление автомобильных дорог Брянской области"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w:t>
      </w: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Viр - объем средств, необходимый i-му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 согласно представленной заявке.</w:t>
      </w:r>
    </w:p>
    <w:p w:rsidR="00D8509C" w:rsidRPr="00306A1C" w:rsidRDefault="00D8509C" w:rsidP="007129D5">
      <w:pPr>
        <w:pStyle w:val="ConsPlusNormal"/>
        <w:ind w:firstLine="709"/>
        <w:jc w:val="center"/>
        <w:rPr>
          <w:rFonts w:ascii="Times New Roman" w:hAnsi="Times New Roman" w:cs="Times New Roman"/>
          <w:sz w:val="28"/>
          <w:szCs w:val="28"/>
        </w:rPr>
      </w:pPr>
      <w:r w:rsidRPr="00306A1C">
        <w:rPr>
          <w:rFonts w:ascii="Times New Roman" w:hAnsi="Times New Roman" w:cs="Times New Roman"/>
          <w:sz w:val="28"/>
          <w:szCs w:val="28"/>
        </w:rPr>
        <w:t>Ciс = Cс x Viс / Vс, где:</w:t>
      </w:r>
    </w:p>
    <w:p w:rsidR="00D8509C" w:rsidRPr="00306A1C" w:rsidRDefault="00D8509C" w:rsidP="007129D5">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Cс - общий объем субсидий,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w:t>
      </w:r>
    </w:p>
    <w:p w:rsidR="00D8509C" w:rsidRPr="00A04A54" w:rsidRDefault="00D8509C" w:rsidP="007129D5">
      <w:pPr>
        <w:pStyle w:val="ConsPlusNormal"/>
        <w:ind w:firstLine="709"/>
        <w:jc w:val="both"/>
        <w:rPr>
          <w:rFonts w:ascii="Times New Roman" w:hAnsi="Times New Roman" w:cs="Times New Roman"/>
          <w:spacing w:val="-6"/>
          <w:sz w:val="28"/>
          <w:szCs w:val="28"/>
        </w:rPr>
      </w:pPr>
      <w:r w:rsidRPr="00A04A54">
        <w:rPr>
          <w:rFonts w:ascii="Times New Roman" w:hAnsi="Times New Roman" w:cs="Times New Roman"/>
          <w:spacing w:val="-6"/>
          <w:sz w:val="28"/>
          <w:szCs w:val="28"/>
        </w:rPr>
        <w:t xml:space="preserve">Vс - общий объем средств, определенный КУ "Управление автомобильных дорог Брянской области" согласно представленным муниципальными образованиями заявкам на обеспечение сохранности автомобильных дорог </w:t>
      </w:r>
      <w:r w:rsidRPr="00A04A54">
        <w:rPr>
          <w:rFonts w:ascii="Times New Roman" w:hAnsi="Times New Roman" w:cs="Times New Roman"/>
          <w:spacing w:val="-8"/>
          <w:sz w:val="28"/>
          <w:szCs w:val="28"/>
        </w:rPr>
        <w:t>местного значения и условий безопасности движения по ним в части мероприятия по содержанию автомобильных дорог общего пользования</w:t>
      </w:r>
      <w:r w:rsidRPr="00A04A54">
        <w:rPr>
          <w:rFonts w:ascii="Times New Roman" w:hAnsi="Times New Roman" w:cs="Times New Roman"/>
          <w:spacing w:val="-6"/>
          <w:sz w:val="28"/>
          <w:szCs w:val="28"/>
        </w:rPr>
        <w:t xml:space="preserve"> местного значения и искусственных сооружений на них на соответствующий финансовый год;</w:t>
      </w:r>
    </w:p>
    <w:p w:rsidR="00D8509C" w:rsidRPr="00F91BFF" w:rsidRDefault="00D8509C" w:rsidP="007129D5">
      <w:pPr>
        <w:pStyle w:val="ConsPlusNormal"/>
        <w:ind w:firstLine="709"/>
        <w:jc w:val="both"/>
        <w:rPr>
          <w:rFonts w:ascii="Times New Roman" w:hAnsi="Times New Roman" w:cs="Times New Roman"/>
          <w:sz w:val="28"/>
          <w:szCs w:val="28"/>
        </w:rPr>
      </w:pPr>
      <w:r w:rsidRPr="00F91BFF">
        <w:rPr>
          <w:rFonts w:ascii="Times New Roman" w:hAnsi="Times New Roman" w:cs="Times New Roman"/>
          <w:sz w:val="28"/>
          <w:szCs w:val="28"/>
        </w:rPr>
        <w:t>Viс - объем средств, необходимый i-му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 согласно представленной заявке.</w:t>
      </w:r>
    </w:p>
    <w:p w:rsidR="00D8509C" w:rsidRPr="00F91BFF" w:rsidRDefault="00D8509C" w:rsidP="007129D5">
      <w:pPr>
        <w:pStyle w:val="ConsPlusNormal"/>
        <w:ind w:firstLine="709"/>
        <w:jc w:val="both"/>
        <w:rPr>
          <w:rFonts w:ascii="Times New Roman" w:hAnsi="Times New Roman" w:cs="Times New Roman"/>
          <w:sz w:val="28"/>
          <w:szCs w:val="28"/>
        </w:rPr>
      </w:pPr>
    </w:p>
    <w:p w:rsidR="00D8509C" w:rsidRPr="00F91BFF" w:rsidRDefault="00D8509C" w:rsidP="00D8509C">
      <w:pPr>
        <w:pStyle w:val="ConsPlusNormal"/>
        <w:jc w:val="right"/>
        <w:outlineLvl w:val="2"/>
        <w:rPr>
          <w:rFonts w:ascii="Times New Roman" w:hAnsi="Times New Roman" w:cs="Times New Roman"/>
          <w:sz w:val="28"/>
          <w:szCs w:val="28"/>
        </w:rPr>
      </w:pPr>
      <w:r w:rsidRPr="00F91BFF">
        <w:rPr>
          <w:rFonts w:ascii="Times New Roman" w:hAnsi="Times New Roman" w:cs="Times New Roman"/>
          <w:sz w:val="28"/>
          <w:szCs w:val="28"/>
        </w:rPr>
        <w:t>Приложение 3</w:t>
      </w:r>
    </w:p>
    <w:p w:rsidR="00D8509C" w:rsidRPr="00306A1C" w:rsidRDefault="00D8509C" w:rsidP="00D8509C">
      <w:pPr>
        <w:pStyle w:val="ConsPlusNormal"/>
        <w:jc w:val="right"/>
        <w:rPr>
          <w:rFonts w:ascii="Times New Roman" w:hAnsi="Times New Roman" w:cs="Times New Roman"/>
          <w:sz w:val="28"/>
          <w:szCs w:val="28"/>
        </w:rPr>
      </w:pPr>
      <w:r w:rsidRPr="00F91BFF">
        <w:rPr>
          <w:rFonts w:ascii="Times New Roman" w:hAnsi="Times New Roman" w:cs="Times New Roman"/>
          <w:sz w:val="28"/>
          <w:szCs w:val="28"/>
        </w:rPr>
        <w:t xml:space="preserve">к подпрограмме </w:t>
      </w:r>
      <w:r w:rsidR="007129D5" w:rsidRPr="00F91BFF">
        <w:rPr>
          <w:rFonts w:ascii="Times New Roman" w:hAnsi="Times New Roman" w:cs="Times New Roman"/>
          <w:sz w:val="28"/>
          <w:szCs w:val="28"/>
        </w:rPr>
        <w:t>«</w:t>
      </w:r>
      <w:r w:rsidRPr="00F91BFF">
        <w:rPr>
          <w:rFonts w:ascii="Times New Roman" w:hAnsi="Times New Roman" w:cs="Times New Roman"/>
          <w:sz w:val="28"/>
          <w:szCs w:val="28"/>
        </w:rPr>
        <w:t>Автомобильные дороги</w:t>
      </w:r>
      <w:r w:rsidR="007129D5" w:rsidRPr="00F91BFF">
        <w:rPr>
          <w:rFonts w:ascii="Times New Roman" w:hAnsi="Times New Roman" w:cs="Times New Roman"/>
          <w:sz w:val="28"/>
          <w:szCs w:val="28"/>
        </w:rPr>
        <w:t>»</w:t>
      </w:r>
    </w:p>
    <w:p w:rsidR="00D8509C" w:rsidRPr="00181C7A" w:rsidRDefault="00D8509C" w:rsidP="00D8509C">
      <w:pPr>
        <w:pStyle w:val="ConsPlusNormal"/>
        <w:jc w:val="both"/>
        <w:rPr>
          <w:rFonts w:ascii="Times New Roman" w:hAnsi="Times New Roman" w:cs="Times New Roman"/>
          <w:szCs w:val="28"/>
        </w:rPr>
      </w:pPr>
    </w:p>
    <w:p w:rsidR="00D8509C" w:rsidRPr="00306A1C" w:rsidRDefault="00D8509C" w:rsidP="00D8509C">
      <w:pPr>
        <w:pStyle w:val="ConsPlusTitle"/>
        <w:jc w:val="center"/>
        <w:rPr>
          <w:b w:val="0"/>
        </w:rPr>
      </w:pPr>
      <w:bookmarkStart w:id="17" w:name="P3365"/>
      <w:bookmarkEnd w:id="17"/>
      <w:r w:rsidRPr="00306A1C">
        <w:rPr>
          <w:b w:val="0"/>
        </w:rPr>
        <w:t>Порядок</w:t>
      </w:r>
    </w:p>
    <w:p w:rsidR="00D8509C" w:rsidRPr="00306A1C" w:rsidRDefault="00D8509C" w:rsidP="00D8509C">
      <w:pPr>
        <w:pStyle w:val="ConsPlusTitle"/>
        <w:jc w:val="center"/>
        <w:rPr>
          <w:b w:val="0"/>
        </w:rPr>
      </w:pPr>
      <w:r w:rsidRPr="00306A1C">
        <w:rPr>
          <w:b w:val="0"/>
        </w:rPr>
        <w:t>предоставления субсидий бюджетам муниципальных образований</w:t>
      </w:r>
    </w:p>
    <w:p w:rsidR="00D8509C" w:rsidRPr="00306A1C" w:rsidRDefault="00D8509C" w:rsidP="00D8509C">
      <w:pPr>
        <w:pStyle w:val="ConsPlusTitle"/>
        <w:jc w:val="center"/>
        <w:rPr>
          <w:b w:val="0"/>
        </w:rPr>
      </w:pPr>
      <w:r w:rsidRPr="00306A1C">
        <w:rPr>
          <w:b w:val="0"/>
        </w:rPr>
        <w:t>из областного бюджета на развитие и совершенствование сети</w:t>
      </w:r>
    </w:p>
    <w:p w:rsidR="00D8509C" w:rsidRPr="00306A1C" w:rsidRDefault="00D8509C" w:rsidP="00D8509C">
      <w:pPr>
        <w:pStyle w:val="ConsPlusTitle"/>
        <w:jc w:val="center"/>
        <w:rPr>
          <w:b w:val="0"/>
        </w:rPr>
      </w:pPr>
      <w:r w:rsidRPr="00306A1C">
        <w:rPr>
          <w:b w:val="0"/>
        </w:rPr>
        <w:t>автомобильных дорог общего пользования местного значения</w:t>
      </w:r>
    </w:p>
    <w:p w:rsidR="00D8509C" w:rsidRPr="00306A1C" w:rsidRDefault="00D8509C" w:rsidP="00D8509C">
      <w:pPr>
        <w:pStyle w:val="ConsPlusTitle"/>
        <w:jc w:val="center"/>
        <w:rPr>
          <w:b w:val="0"/>
        </w:rPr>
      </w:pPr>
      <w:r w:rsidRPr="00306A1C">
        <w:rPr>
          <w:b w:val="0"/>
        </w:rPr>
        <w:t>за счет средств дорожного фонда в рамках реализации</w:t>
      </w:r>
    </w:p>
    <w:p w:rsidR="00D8509C" w:rsidRPr="00306A1C" w:rsidRDefault="00D8509C" w:rsidP="00D8509C">
      <w:pPr>
        <w:pStyle w:val="ConsPlusTitle"/>
        <w:jc w:val="center"/>
        <w:rPr>
          <w:b w:val="0"/>
        </w:rPr>
      </w:pPr>
      <w:r w:rsidRPr="00306A1C">
        <w:rPr>
          <w:b w:val="0"/>
        </w:rPr>
        <w:t xml:space="preserve">подпрограммы </w:t>
      </w:r>
      <w:r w:rsidR="007129D5">
        <w:rPr>
          <w:b w:val="0"/>
        </w:rPr>
        <w:t>«</w:t>
      </w:r>
      <w:r w:rsidRPr="00306A1C">
        <w:rPr>
          <w:b w:val="0"/>
        </w:rPr>
        <w:t>Автомобильные дороги</w:t>
      </w:r>
      <w:r w:rsidR="007129D5">
        <w:rPr>
          <w:b w:val="0"/>
        </w:rPr>
        <w:t>»</w:t>
      </w:r>
      <w:r w:rsidRPr="00306A1C">
        <w:rPr>
          <w:b w:val="0"/>
        </w:rPr>
        <w:t xml:space="preserve"> государственной</w:t>
      </w:r>
    </w:p>
    <w:p w:rsidR="00D8509C" w:rsidRPr="00306A1C" w:rsidRDefault="00D8509C" w:rsidP="00D8509C">
      <w:pPr>
        <w:pStyle w:val="ConsPlusTitle"/>
        <w:jc w:val="center"/>
        <w:rPr>
          <w:b w:val="0"/>
        </w:rPr>
      </w:pPr>
      <w:r w:rsidRPr="00306A1C">
        <w:rPr>
          <w:b w:val="0"/>
        </w:rPr>
        <w:t xml:space="preserve">программы </w:t>
      </w:r>
      <w:r w:rsidR="007129D5">
        <w:rPr>
          <w:b w:val="0"/>
        </w:rPr>
        <w:t>«</w:t>
      </w:r>
      <w:r w:rsidRPr="00306A1C">
        <w:rPr>
          <w:b w:val="0"/>
        </w:rPr>
        <w:t>Обеспечение реализации государственных полномочий</w:t>
      </w:r>
    </w:p>
    <w:p w:rsidR="00D8509C" w:rsidRPr="00306A1C" w:rsidRDefault="00D8509C" w:rsidP="00D8509C">
      <w:pPr>
        <w:pStyle w:val="ConsPlusTitle"/>
        <w:jc w:val="center"/>
        <w:rPr>
          <w:b w:val="0"/>
        </w:rPr>
      </w:pPr>
      <w:r w:rsidRPr="00306A1C">
        <w:rPr>
          <w:b w:val="0"/>
        </w:rPr>
        <w:t>в области строительства, архитектуры и развитие</w:t>
      </w:r>
    </w:p>
    <w:p w:rsidR="00D8509C" w:rsidRPr="00306A1C" w:rsidRDefault="00D8509C" w:rsidP="00D8509C">
      <w:pPr>
        <w:pStyle w:val="ConsPlusTitle"/>
        <w:jc w:val="center"/>
        <w:rPr>
          <w:b w:val="0"/>
        </w:rPr>
      </w:pPr>
      <w:r w:rsidRPr="00306A1C">
        <w:rPr>
          <w:b w:val="0"/>
        </w:rPr>
        <w:t>дорожного хозяйства Брянской области</w:t>
      </w:r>
      <w:r w:rsidR="007129D5">
        <w:rPr>
          <w:b w:val="0"/>
        </w:rPr>
        <w:t>»</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lastRenderedPageBreak/>
        <w:t xml:space="preserve">1. Настоящий Порядок, разработанный в </w:t>
      </w:r>
      <w:r w:rsidRPr="00AB2DE2">
        <w:rPr>
          <w:rFonts w:ascii="Times New Roman" w:hAnsi="Times New Roman" w:cs="Times New Roman"/>
          <w:sz w:val="28"/>
          <w:szCs w:val="28"/>
        </w:rPr>
        <w:t xml:space="preserve">соответствии с Правилами формирования, предоставления и распределения субсидий из областного бюджета бюджетам муниципальных образований Брянской </w:t>
      </w:r>
      <w:r w:rsidRPr="00306A1C">
        <w:rPr>
          <w:rFonts w:ascii="Times New Roman" w:hAnsi="Times New Roman" w:cs="Times New Roman"/>
          <w:sz w:val="28"/>
          <w:szCs w:val="28"/>
        </w:rPr>
        <w:t xml:space="preserve">области, утвержденными Постановлением Правительства Брянской области от 23 июля 2018 года </w:t>
      </w:r>
      <w:r w:rsidR="002D1483">
        <w:rPr>
          <w:rFonts w:ascii="Times New Roman" w:hAnsi="Times New Roman" w:cs="Times New Roman"/>
          <w:sz w:val="28"/>
          <w:szCs w:val="28"/>
        </w:rPr>
        <w:t>№</w:t>
      </w:r>
      <w:r w:rsidRPr="00306A1C">
        <w:rPr>
          <w:rFonts w:ascii="Times New Roman" w:hAnsi="Times New Roman" w:cs="Times New Roman"/>
          <w:sz w:val="28"/>
          <w:szCs w:val="28"/>
        </w:rPr>
        <w:t xml:space="preserve"> 362-п (далее - Правила формирования, предоставления и распределения субсидий), разработан в целях предоставления субсидий бюджетам муниципальных образований из областного бюджета на развитие и совершенствование сети автомобильных дорог общего пользования местного значения за счет средств дорожного фонда в рамках реализации подпрограммы </w:t>
      </w:r>
      <w:r w:rsidR="00884F09">
        <w:rPr>
          <w:rFonts w:ascii="Times New Roman" w:hAnsi="Times New Roman" w:cs="Times New Roman"/>
          <w:sz w:val="28"/>
          <w:szCs w:val="28"/>
        </w:rPr>
        <w:t>«</w:t>
      </w:r>
      <w:r w:rsidRPr="00306A1C">
        <w:rPr>
          <w:rFonts w:ascii="Times New Roman" w:hAnsi="Times New Roman" w:cs="Times New Roman"/>
          <w:sz w:val="28"/>
          <w:szCs w:val="28"/>
        </w:rPr>
        <w:t>Автомобильные дороги</w:t>
      </w:r>
      <w:r w:rsidR="00884F09">
        <w:rPr>
          <w:rFonts w:ascii="Times New Roman" w:hAnsi="Times New Roman" w:cs="Times New Roman"/>
          <w:sz w:val="28"/>
          <w:szCs w:val="28"/>
        </w:rPr>
        <w:t>»</w:t>
      </w:r>
      <w:r w:rsidRPr="00306A1C">
        <w:rPr>
          <w:rFonts w:ascii="Times New Roman" w:hAnsi="Times New Roman" w:cs="Times New Roman"/>
          <w:sz w:val="28"/>
          <w:szCs w:val="28"/>
        </w:rPr>
        <w:t xml:space="preserve"> государственной программы </w:t>
      </w:r>
      <w:r w:rsidR="00884F09">
        <w:rPr>
          <w:rFonts w:ascii="Times New Roman" w:hAnsi="Times New Roman" w:cs="Times New Roman"/>
          <w:sz w:val="28"/>
          <w:szCs w:val="28"/>
        </w:rPr>
        <w:t>«</w:t>
      </w:r>
      <w:r w:rsidRPr="00306A1C">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sidR="00884F09">
        <w:rPr>
          <w:rFonts w:ascii="Times New Roman" w:hAnsi="Times New Roman" w:cs="Times New Roman"/>
          <w:sz w:val="28"/>
          <w:szCs w:val="28"/>
        </w:rPr>
        <w:t>»</w:t>
      </w:r>
      <w:r w:rsidRPr="00306A1C">
        <w:rPr>
          <w:rFonts w:ascii="Times New Roman" w:hAnsi="Times New Roman" w:cs="Times New Roman"/>
          <w:sz w:val="28"/>
          <w:szCs w:val="28"/>
        </w:rPr>
        <w:t xml:space="preserve"> (далее - субсидии) и определяет цели и условия их предоставления и расходования, критерии отбора муниципальных образований для предоставления субсидий, порядок отчетности об использовании субсидий, а также критерий оценки эффективности использования муниципальными образованиями предоставляемых субсидий.</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предоставляются бюджетам муниципальных образований на развитие и совершенствование сети автомобильных дорог регионального значения общего пользования, включающих в себя мероприятия по строительству и реконструкцию автомобильных дорог общего пользования местного значения и искусственных сооружений на них (с учетом комплекса строительно-монтажных работ, затрат на приобретение оборудования, работ по подготовке территории строительства, включающего в себя изъятие земельных участков, необходимых для размещения автомобильной дороги, отчуждение недвижимого имущества в связи с изъятием земельного участка, на котором оно находится, оформление прав владения и пользования на указанный земельный участок, снос зданий, строений и сооружений, переустройство (перенос) инженерных коммуникаций, вырубку леса, проведение археологических раскопок в пределах территории строительства, разминирование территории строительства, прочих работ и затрат на содержание действующих постоянных автомобильных дорог и восстановление их после окончания строительства, затрат по перевозке автомобильным транспортом работников, затраты на проведение пусконаладочных работ, затраты по строительному контролю (техническому надзору), авторскому надзору и других работ (услуг), необходимых на стадии реализации объекта, включенных в сводный сметный расчет проектной документации (далее - работы (услуги)), в том числе на строительство и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исполнения мероприятия </w:t>
      </w:r>
      <w:r w:rsidR="00884F09">
        <w:rPr>
          <w:rFonts w:ascii="Times New Roman" w:hAnsi="Times New Roman" w:cs="Times New Roman"/>
          <w:sz w:val="28"/>
          <w:szCs w:val="28"/>
        </w:rPr>
        <w:t>«</w:t>
      </w:r>
      <w:r w:rsidRPr="00306A1C">
        <w:rPr>
          <w:rFonts w:ascii="Times New Roman" w:hAnsi="Times New Roman" w:cs="Times New Roman"/>
          <w:sz w:val="28"/>
          <w:szCs w:val="28"/>
        </w:rPr>
        <w:t>Развитие и совершенствование сети автомобильных дорог местного значения общего пользования</w:t>
      </w:r>
      <w:r w:rsidR="00884F09">
        <w:rPr>
          <w:rFonts w:ascii="Times New Roman" w:hAnsi="Times New Roman" w:cs="Times New Roman"/>
          <w:sz w:val="28"/>
          <w:szCs w:val="28"/>
        </w:rPr>
        <w:t>»</w:t>
      </w:r>
      <w:r w:rsidRPr="00306A1C">
        <w:rPr>
          <w:rFonts w:ascii="Times New Roman" w:hAnsi="Times New Roman" w:cs="Times New Roman"/>
          <w:sz w:val="28"/>
          <w:szCs w:val="28"/>
        </w:rPr>
        <w:t>.</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3. Условием предоставления субсидии бюджетам муниципальных </w:t>
      </w:r>
      <w:r w:rsidRPr="00306A1C">
        <w:rPr>
          <w:rFonts w:ascii="Times New Roman" w:hAnsi="Times New Roman" w:cs="Times New Roman"/>
          <w:sz w:val="28"/>
          <w:szCs w:val="28"/>
        </w:rPr>
        <w:lastRenderedPageBreak/>
        <w:t xml:space="preserve">образований на цели, </w:t>
      </w:r>
      <w:r w:rsidRPr="00884F09">
        <w:rPr>
          <w:rFonts w:ascii="Times New Roman" w:hAnsi="Times New Roman" w:cs="Times New Roman"/>
          <w:sz w:val="28"/>
          <w:szCs w:val="28"/>
        </w:rPr>
        <w:t xml:space="preserve">предусмотренные п. 2 </w:t>
      </w:r>
      <w:r w:rsidRPr="00306A1C">
        <w:rPr>
          <w:rFonts w:ascii="Times New Roman" w:hAnsi="Times New Roman" w:cs="Times New Roman"/>
          <w:sz w:val="28"/>
          <w:szCs w:val="28"/>
        </w:rPr>
        <w:t>настоящего Порядка, является наличие ассигнований в бюджетах муниципальных образований в объеме не менее 5% объема расходного обязательства муниципального образования. Уровень софинансирования расходных обязательств муниципальных образований за счет субсидий из областного бюджета не может превышать 95% объема расходного обязательства муниципального образования.</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4. В случае уменьшения общего объема бюджетных ассигнований, предусмотренных на реализацию работ (услуг), в том числе в связи с уменьшением сметной или предполагаемой (предельной) стоимости работ (услуг) объекта капитального строительства, Субсидия предоставляется в размере, определенном исходя из уровня софинансирования от уточненного общего объема бюджетных ассигнований, предусмотренных в финансовом году в бюджете муниципального образования. В случае увеличения в финансовом году общего объема бюджетных ассигнований на капитальное строительство, в том числе в связи с увеличением сметной или предполагаемой (предельной) стоимости объекта капитального строительства, размер Субсидии не подлежит изменению.</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5.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6. Отбор муниципальных образований для предоставления субсидий проводит КУ </w:t>
      </w:r>
      <w:r w:rsidR="00884F09">
        <w:rPr>
          <w:rFonts w:ascii="Times New Roman" w:hAnsi="Times New Roman" w:cs="Times New Roman"/>
          <w:sz w:val="28"/>
          <w:szCs w:val="28"/>
        </w:rPr>
        <w:t>«</w:t>
      </w:r>
      <w:r w:rsidRPr="00306A1C">
        <w:rPr>
          <w:rFonts w:ascii="Times New Roman" w:hAnsi="Times New Roman" w:cs="Times New Roman"/>
          <w:sz w:val="28"/>
          <w:szCs w:val="28"/>
        </w:rPr>
        <w:t>Управление автомобильных дорог Брянской области</w:t>
      </w:r>
      <w:r w:rsidR="00884F09">
        <w:rPr>
          <w:rFonts w:ascii="Times New Roman" w:hAnsi="Times New Roman" w:cs="Times New Roman"/>
          <w:sz w:val="28"/>
          <w:szCs w:val="28"/>
        </w:rPr>
        <w:t>»</w:t>
      </w:r>
      <w:r w:rsidRPr="00306A1C">
        <w:rPr>
          <w:rFonts w:ascii="Times New Roman" w:hAnsi="Times New Roman" w:cs="Times New Roman"/>
          <w:sz w:val="28"/>
          <w:szCs w:val="28"/>
        </w:rPr>
        <w:t xml:space="preserve"> (далее - учреждение).</w:t>
      </w:r>
    </w:p>
    <w:p w:rsidR="00D8509C" w:rsidRPr="00306A1C" w:rsidRDefault="00D8509C" w:rsidP="00884F09">
      <w:pPr>
        <w:pStyle w:val="ConsPlusNormal"/>
        <w:ind w:firstLine="709"/>
        <w:jc w:val="both"/>
        <w:rPr>
          <w:rFonts w:ascii="Times New Roman" w:hAnsi="Times New Roman" w:cs="Times New Roman"/>
          <w:sz w:val="28"/>
          <w:szCs w:val="28"/>
        </w:rPr>
      </w:pPr>
      <w:bookmarkStart w:id="18" w:name="P3384"/>
      <w:bookmarkEnd w:id="18"/>
      <w:r w:rsidRPr="00306A1C">
        <w:rPr>
          <w:rFonts w:ascii="Times New Roman" w:hAnsi="Times New Roman" w:cs="Times New Roman"/>
          <w:sz w:val="28"/>
          <w:szCs w:val="28"/>
        </w:rPr>
        <w:t>7. Субсидии предоставляются бюджетам муниципальных образований при соблюдении следующих условий:</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наличие подтверждения принадлежности объектов капитального строительства к муниципальной собственности;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подписание соглашения о предоставлении субсидии, заключаемого между главным распорядителем бюджетных средств, учреждением и администрациями муниципальных образований Брянской области. Форма соглашения согласовывается с главным распорядителем бюджетных средств.</w:t>
      </w:r>
    </w:p>
    <w:p w:rsidR="00D8509C" w:rsidRPr="00306A1C" w:rsidRDefault="00D8509C" w:rsidP="00884F09">
      <w:pPr>
        <w:pStyle w:val="ConsPlusNormal"/>
        <w:ind w:firstLine="709"/>
        <w:jc w:val="both"/>
        <w:rPr>
          <w:rFonts w:ascii="Times New Roman" w:hAnsi="Times New Roman" w:cs="Times New Roman"/>
          <w:sz w:val="28"/>
          <w:szCs w:val="28"/>
        </w:rPr>
      </w:pPr>
      <w:bookmarkStart w:id="19" w:name="P3387"/>
      <w:bookmarkEnd w:id="19"/>
      <w:r w:rsidRPr="00306A1C">
        <w:rPr>
          <w:rFonts w:ascii="Times New Roman" w:hAnsi="Times New Roman" w:cs="Times New Roman"/>
          <w:sz w:val="28"/>
          <w:szCs w:val="28"/>
        </w:rPr>
        <w:t>8. Критериями отбора муниципальных образований являются:</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обязательство органа местного самоуправления о представлении сведений о наличии утвержденной проектной документации на объекты строительства и реконструкции автомобильных дорог, имеющей положительное заключение государственной экспертизы проектной документации и экспертизы проверки достоверности определения сметной стоимости объекта,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случае, если проведение этой экспертизы в соответствии с законодательством Российской Федерации является обязательным) в срок до 30 календарных дней после подачи заявления;</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наличие реквизитов нормативного правового акта муниципального образования, предусматривающего наличие объектов капитального </w:t>
      </w:r>
      <w:r w:rsidRPr="00306A1C">
        <w:rPr>
          <w:rFonts w:ascii="Times New Roman" w:hAnsi="Times New Roman" w:cs="Times New Roman"/>
          <w:sz w:val="28"/>
          <w:szCs w:val="28"/>
        </w:rPr>
        <w:lastRenderedPageBreak/>
        <w:t>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 связанных с реализацией объектов капитального строительства, в объеме не менее объема, необходимого для обеспечения предельного уровня софинансирования расходного обязательства муниципального образования из областного бюджета;</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наличие кредиторской задолженности у муниципального образования, возникшей по обязательствам областного бюджета в предшествующем году.</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В первоочередном порядке рассматриваются объекты, имеющие приоритетное значение. К объектам, имеющим приоритетное значение, в целях использования в настоящем Порядке относятся объекты, строительство (реконструкция) которых осуществляется во исполнение нормативных правовых актов и поручений Президента Российской Федерации и Правительства Российской Федерации, нормативных правовых актов и поручений Губернатора Брянской области.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Муниципальное образование представляет в учреждение заявление о предоставлении субсидий с приложением следующих материалов:</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перечень объектов строительства и реконструкции автомобильных дорог общего пользования местного значения и искусственных сооружений на них с указанием заказчика, мощности, планового срока завершения объекта и необходимого объема финансовых средств;</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копия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выписка из бюджета муниципального образования, подтверждающая софинансирование объектов за счет средств местных бюджетов.</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Срок представления заявления о предоставлении субсидии и прилагаемых к нему документов устанавливается учреждением.</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Учреждение в двухнедельный срок с даты получения заявления и предусмотренных настоящим Порядком документов:</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а) осуществляет проверку правильности оформления документов;</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б) принимает решение о выделении субсидии либо возврате заявления (с указанием причин возврата) с направлением муниципальному образованию соответствующего уведомления.</w:t>
      </w:r>
    </w:p>
    <w:p w:rsidR="00D8509C" w:rsidRPr="00884F09"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Основанием для возврата заявления является непредставление или представление не в полном объеме документов</w:t>
      </w:r>
      <w:r w:rsidRPr="00884F09">
        <w:rPr>
          <w:rFonts w:ascii="Times New Roman" w:hAnsi="Times New Roman" w:cs="Times New Roman"/>
          <w:sz w:val="28"/>
          <w:szCs w:val="28"/>
        </w:rPr>
        <w:t>, указанных в пункте 7 настоящего Порядка.</w:t>
      </w:r>
    </w:p>
    <w:p w:rsidR="00D8509C" w:rsidRPr="00884F09" w:rsidRDefault="00D8509C" w:rsidP="00884F09">
      <w:pPr>
        <w:pStyle w:val="ConsPlusNormal"/>
        <w:ind w:firstLine="709"/>
        <w:jc w:val="both"/>
        <w:rPr>
          <w:rFonts w:ascii="Times New Roman" w:hAnsi="Times New Roman" w:cs="Times New Roman"/>
          <w:sz w:val="28"/>
          <w:szCs w:val="28"/>
        </w:rPr>
      </w:pPr>
      <w:r w:rsidRPr="00884F09">
        <w:rPr>
          <w:rFonts w:ascii="Times New Roman" w:hAnsi="Times New Roman" w:cs="Times New Roman"/>
          <w:sz w:val="28"/>
          <w:szCs w:val="28"/>
        </w:rPr>
        <w:t xml:space="preserve">Муниципальное образование в случае возврата заявления вправе в </w:t>
      </w:r>
      <w:r w:rsidRPr="00884F09">
        <w:rPr>
          <w:rFonts w:ascii="Times New Roman" w:hAnsi="Times New Roman" w:cs="Times New Roman"/>
          <w:sz w:val="28"/>
          <w:szCs w:val="28"/>
        </w:rPr>
        <w:lastRenderedPageBreak/>
        <w:t>двухнедельный срок, устранив недостатки, повторно представить заявление в учреждение.</w:t>
      </w:r>
    </w:p>
    <w:p w:rsidR="00D8509C" w:rsidRPr="00884F09" w:rsidRDefault="00D8509C" w:rsidP="00884F09">
      <w:pPr>
        <w:pStyle w:val="ConsPlusNormal"/>
        <w:ind w:firstLine="709"/>
        <w:jc w:val="both"/>
        <w:rPr>
          <w:rFonts w:ascii="Times New Roman" w:hAnsi="Times New Roman" w:cs="Times New Roman"/>
          <w:sz w:val="28"/>
          <w:szCs w:val="28"/>
        </w:rPr>
      </w:pPr>
      <w:r w:rsidRPr="00884F09">
        <w:rPr>
          <w:rFonts w:ascii="Times New Roman" w:hAnsi="Times New Roman" w:cs="Times New Roman"/>
          <w:sz w:val="28"/>
          <w:szCs w:val="28"/>
        </w:rPr>
        <w:t>9. Учреждение с учетом критериев, перечисленных в пункте 8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D8509C" w:rsidRPr="00306A1C" w:rsidRDefault="00D8509C" w:rsidP="00181C7A">
      <w:pPr>
        <w:pStyle w:val="ConsPlusNormal"/>
        <w:ind w:firstLine="709"/>
        <w:jc w:val="both"/>
        <w:rPr>
          <w:rFonts w:ascii="Times New Roman" w:hAnsi="Times New Roman" w:cs="Times New Roman"/>
          <w:sz w:val="28"/>
          <w:szCs w:val="28"/>
        </w:rPr>
      </w:pPr>
      <w:bookmarkStart w:id="20" w:name="P3403"/>
      <w:bookmarkEnd w:id="20"/>
      <w:r w:rsidRPr="00181C7A">
        <w:rPr>
          <w:rFonts w:ascii="Times New Roman" w:hAnsi="Times New Roman" w:cs="Times New Roman"/>
          <w:sz w:val="28"/>
          <w:szCs w:val="28"/>
        </w:rPr>
        <w:t xml:space="preserve">10. </w:t>
      </w:r>
      <w:r w:rsidR="00181C7A" w:rsidRPr="00181C7A">
        <w:rPr>
          <w:rFonts w:ascii="Times New Roman" w:hAnsi="Times New Roman" w:cs="Times New Roman"/>
          <w:sz w:val="28"/>
          <w:szCs w:val="28"/>
        </w:rPr>
        <w:t xml:space="preserve">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w:t>
      </w:r>
      <w:r w:rsidR="00BF0AA3">
        <w:rPr>
          <w:rFonts w:ascii="Times New Roman" w:hAnsi="Times New Roman" w:cs="Times New Roman"/>
          <w:sz w:val="28"/>
          <w:szCs w:val="28"/>
        </w:rPr>
        <w:br/>
      </w:r>
      <w:r w:rsidR="00181C7A" w:rsidRPr="00181C7A">
        <w:rPr>
          <w:rFonts w:ascii="Times New Roman" w:hAnsi="Times New Roman" w:cs="Times New Roman"/>
          <w:sz w:val="28"/>
          <w:szCs w:val="28"/>
        </w:rPr>
        <w:t>«О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11. Администрации муниципальных образований осуществляют закупку работ (услуг) на реализацию целей, </w:t>
      </w:r>
      <w:r w:rsidRPr="00884F09">
        <w:rPr>
          <w:rFonts w:ascii="Times New Roman" w:hAnsi="Times New Roman" w:cs="Times New Roman"/>
          <w:sz w:val="28"/>
          <w:szCs w:val="28"/>
        </w:rPr>
        <w:t xml:space="preserve">предусмотренных пунктом 2 настоящего Порядка, в соответствии с Федеральным законом от 5 апреля 2013 года </w:t>
      </w:r>
      <w:r w:rsidR="00884F09">
        <w:rPr>
          <w:rFonts w:ascii="Times New Roman" w:hAnsi="Times New Roman" w:cs="Times New Roman"/>
          <w:sz w:val="28"/>
          <w:szCs w:val="28"/>
        </w:rPr>
        <w:t>№</w:t>
      </w:r>
      <w:r w:rsidRPr="00884F09">
        <w:rPr>
          <w:rFonts w:ascii="Times New Roman" w:hAnsi="Times New Roman" w:cs="Times New Roman"/>
          <w:sz w:val="28"/>
          <w:szCs w:val="28"/>
        </w:rPr>
        <w:t xml:space="preserve"> 44-ФЗ </w:t>
      </w:r>
      <w:r w:rsidR="00884F09">
        <w:rPr>
          <w:rFonts w:ascii="Times New Roman" w:hAnsi="Times New Roman" w:cs="Times New Roman"/>
          <w:sz w:val="28"/>
          <w:szCs w:val="28"/>
        </w:rPr>
        <w:t>«</w:t>
      </w:r>
      <w:r w:rsidRPr="00884F09">
        <w:rPr>
          <w:rFonts w:ascii="Times New Roman" w:hAnsi="Times New Roman" w:cs="Times New Roman"/>
          <w:sz w:val="28"/>
          <w:szCs w:val="28"/>
        </w:rPr>
        <w:t xml:space="preserve">О контрактной системе в сфере </w:t>
      </w:r>
      <w:r w:rsidRPr="00306A1C">
        <w:rPr>
          <w:rFonts w:ascii="Times New Roman" w:hAnsi="Times New Roman" w:cs="Times New Roman"/>
          <w:sz w:val="28"/>
          <w:szCs w:val="28"/>
        </w:rPr>
        <w:t>закупок товаров, работ, услуг для обеспечения государственных и муниципальных нужд</w:t>
      </w:r>
      <w:r w:rsidR="00884F09">
        <w:rPr>
          <w:rFonts w:ascii="Times New Roman" w:hAnsi="Times New Roman" w:cs="Times New Roman"/>
          <w:sz w:val="28"/>
          <w:szCs w:val="28"/>
        </w:rPr>
        <w:t>»</w:t>
      </w:r>
      <w:r w:rsidRPr="00306A1C">
        <w:rPr>
          <w:rFonts w:ascii="Times New Roman" w:hAnsi="Times New Roman" w:cs="Times New Roman"/>
          <w:sz w:val="28"/>
          <w:szCs w:val="28"/>
        </w:rPr>
        <w:t>.</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12.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13. Администрации муниципальных образований ежемесячно представляют учреждению в срок до 5 числа месяца, следующего за отчетным, отчет об освоении средств областного и местного бюджетов,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 по установленной форме, установленной в соглашении о предоставлении субсидий.</w:t>
      </w:r>
    </w:p>
    <w:p w:rsidR="00D8509C" w:rsidRPr="00306A1C" w:rsidRDefault="00D8509C" w:rsidP="00884F09">
      <w:pPr>
        <w:pStyle w:val="ConsPlusNormal"/>
        <w:ind w:firstLine="709"/>
        <w:jc w:val="both"/>
        <w:rPr>
          <w:rFonts w:ascii="Times New Roman" w:hAnsi="Times New Roman" w:cs="Times New Roman"/>
          <w:sz w:val="28"/>
          <w:szCs w:val="28"/>
        </w:rPr>
      </w:pPr>
      <w:bookmarkStart w:id="21" w:name="P3408"/>
      <w:bookmarkEnd w:id="21"/>
      <w:r w:rsidRPr="00306A1C">
        <w:rPr>
          <w:rFonts w:ascii="Times New Roman" w:hAnsi="Times New Roman" w:cs="Times New Roman"/>
          <w:sz w:val="28"/>
          <w:szCs w:val="28"/>
        </w:rPr>
        <w:t>13.1. Показателем результативности использования субсидии является прирост сети автомобильных дорог местного значения.</w:t>
      </w:r>
    </w:p>
    <w:p w:rsidR="00D8509C" w:rsidRPr="00306A1C" w:rsidRDefault="00D8509C" w:rsidP="00884F09">
      <w:pPr>
        <w:pStyle w:val="ConsPlusNormal"/>
        <w:ind w:firstLine="709"/>
        <w:jc w:val="both"/>
        <w:rPr>
          <w:rFonts w:ascii="Times New Roman" w:hAnsi="Times New Roman" w:cs="Times New Roman"/>
          <w:sz w:val="28"/>
          <w:szCs w:val="28"/>
        </w:rPr>
      </w:pPr>
      <w:bookmarkStart w:id="22" w:name="P3409"/>
      <w:bookmarkEnd w:id="22"/>
      <w:r w:rsidRPr="00306A1C">
        <w:rPr>
          <w:rFonts w:ascii="Times New Roman" w:hAnsi="Times New Roman" w:cs="Times New Roman"/>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предоставления субсидии. Критерием оценки эффективности предоставления субсидии является прирост сети автомобильных дорог местного значения.</w:t>
      </w:r>
    </w:p>
    <w:p w:rsidR="00D8509C" w:rsidRPr="00181C7A" w:rsidRDefault="00D8509C" w:rsidP="00884F09">
      <w:pPr>
        <w:pStyle w:val="ConsPlusNormal"/>
        <w:ind w:firstLine="709"/>
        <w:jc w:val="both"/>
        <w:rPr>
          <w:rFonts w:ascii="Times New Roman" w:hAnsi="Times New Roman" w:cs="Times New Roman"/>
          <w:sz w:val="28"/>
          <w:szCs w:val="28"/>
        </w:rPr>
      </w:pPr>
      <w:bookmarkStart w:id="23" w:name="P3410"/>
      <w:bookmarkEnd w:id="23"/>
      <w:r w:rsidRPr="00306A1C">
        <w:rPr>
          <w:rFonts w:ascii="Times New Roman" w:hAnsi="Times New Roman" w:cs="Times New Roman"/>
          <w:sz w:val="28"/>
          <w:szCs w:val="28"/>
        </w:rPr>
        <w:t xml:space="preserve">14. Администрации муниципальных образований представляют </w:t>
      </w:r>
      <w:r w:rsidRPr="00181C7A">
        <w:rPr>
          <w:rFonts w:ascii="Times New Roman" w:hAnsi="Times New Roman" w:cs="Times New Roman"/>
          <w:sz w:val="28"/>
          <w:szCs w:val="28"/>
        </w:rPr>
        <w:t xml:space="preserve">учреждению заявку в кассовый план перечисления субсидий на следующий месяц по установленной форме (приложение 5 к подпрограмме </w:t>
      </w:r>
      <w:r w:rsidR="00181C7A">
        <w:rPr>
          <w:rFonts w:ascii="Times New Roman" w:hAnsi="Times New Roman" w:cs="Times New Roman"/>
          <w:sz w:val="28"/>
          <w:szCs w:val="28"/>
        </w:rPr>
        <w:t>«</w:t>
      </w:r>
      <w:r w:rsidRPr="00181C7A">
        <w:rPr>
          <w:rFonts w:ascii="Times New Roman" w:hAnsi="Times New Roman" w:cs="Times New Roman"/>
          <w:sz w:val="28"/>
          <w:szCs w:val="28"/>
        </w:rPr>
        <w:t>Автомобильные дороги</w:t>
      </w:r>
      <w:r w:rsidR="00181C7A">
        <w:rPr>
          <w:rFonts w:ascii="Times New Roman" w:hAnsi="Times New Roman" w:cs="Times New Roman"/>
          <w:sz w:val="28"/>
          <w:szCs w:val="28"/>
        </w:rPr>
        <w:t>»</w:t>
      </w:r>
      <w:r w:rsidRPr="00181C7A">
        <w:rPr>
          <w:rFonts w:ascii="Times New Roman" w:hAnsi="Times New Roman" w:cs="Times New Roman"/>
          <w:sz w:val="28"/>
          <w:szCs w:val="28"/>
        </w:rPr>
        <w:t>) в срок до 25 числа текущего месяца.</w:t>
      </w:r>
    </w:p>
    <w:p w:rsidR="00D8509C" w:rsidRPr="00306A1C" w:rsidRDefault="00D8509C" w:rsidP="00884F09">
      <w:pPr>
        <w:pStyle w:val="ConsPlusNormal"/>
        <w:ind w:firstLine="709"/>
        <w:jc w:val="both"/>
        <w:rPr>
          <w:rFonts w:ascii="Times New Roman" w:hAnsi="Times New Roman" w:cs="Times New Roman"/>
          <w:sz w:val="28"/>
          <w:szCs w:val="28"/>
        </w:rPr>
      </w:pPr>
      <w:bookmarkStart w:id="24" w:name="P3411"/>
      <w:bookmarkEnd w:id="24"/>
      <w:r w:rsidRPr="00181C7A">
        <w:rPr>
          <w:rFonts w:ascii="Times New Roman" w:hAnsi="Times New Roman" w:cs="Times New Roman"/>
          <w:sz w:val="28"/>
          <w:szCs w:val="28"/>
        </w:rPr>
        <w:t xml:space="preserve">15. Администрации муниципальных образований представляют учреждению заявку </w:t>
      </w:r>
      <w:r w:rsidRPr="00306A1C">
        <w:rPr>
          <w:rFonts w:ascii="Times New Roman" w:hAnsi="Times New Roman" w:cs="Times New Roman"/>
          <w:sz w:val="28"/>
          <w:szCs w:val="28"/>
        </w:rPr>
        <w:t xml:space="preserve">на перечисление субсидий (с приложением заверенных </w:t>
      </w:r>
      <w:r w:rsidRPr="00306A1C">
        <w:rPr>
          <w:rFonts w:ascii="Times New Roman" w:hAnsi="Times New Roman" w:cs="Times New Roman"/>
          <w:sz w:val="28"/>
          <w:szCs w:val="28"/>
        </w:rPr>
        <w:lastRenderedPageBreak/>
        <w:t>копий разрешений на строительство, протоколов осуществления закупок работ (услуг) и муниципальных контрактов (договоров) на выполнение работ (услуг), подлинников справок о стоимости выполненных работ и затрат по форме КС-3, утвержденных Федеральной службой государственной статистики, актов о приемке выполненных работ (услуг), а также платежных документов, подтверждающих оплату долевого финансирования по установленной форме (приложение 6 к подпрограмме "Автомобильные дороги") в срок до 20 числа текущего месяца.</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16. Учреждение представляет главному распорядителю бюджетных средств в срок до 6 числа месяца, следующего за отчетным, сводный отчет об освоении средств областного бюджета,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 по установленной форме, установленной в соглашении о предоставлении субсидий.</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17. Субсидия носит целевой характер. 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18. Не использованные по состоянию на 1 января очередного финансового года остатки целевых средств подлежат возврату в областной бюджет.</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19. Эффективность использования субсидии оценивается по показателям результативности предоставления субсидий </w:t>
      </w:r>
      <w:r w:rsidR="00181C7A">
        <w:rPr>
          <w:rFonts w:ascii="Times New Roman" w:hAnsi="Times New Roman" w:cs="Times New Roman"/>
          <w:sz w:val="28"/>
          <w:szCs w:val="28"/>
        </w:rPr>
        <w:t>«</w:t>
      </w:r>
      <w:r w:rsidRPr="00306A1C">
        <w:rPr>
          <w:rFonts w:ascii="Times New Roman" w:hAnsi="Times New Roman" w:cs="Times New Roman"/>
          <w:sz w:val="28"/>
          <w:szCs w:val="28"/>
        </w:rPr>
        <w:t>Протяженность построенных и реконструированных автомобильных дорог общего пользования местного значения</w:t>
      </w:r>
      <w:r w:rsidR="00181C7A">
        <w:rPr>
          <w:rFonts w:ascii="Times New Roman" w:hAnsi="Times New Roman" w:cs="Times New Roman"/>
          <w:sz w:val="28"/>
          <w:szCs w:val="28"/>
        </w:rPr>
        <w:t>»</w:t>
      </w:r>
      <w:r w:rsidRPr="00306A1C">
        <w:rPr>
          <w:rFonts w:ascii="Times New Roman" w:hAnsi="Times New Roman" w:cs="Times New Roman"/>
          <w:sz w:val="28"/>
          <w:szCs w:val="28"/>
        </w:rPr>
        <w:t xml:space="preserve"> на основании отчетов муниципальных образований и плановых значений показателей по заключенному соглашению о порядке предоставления субсидии.</w:t>
      </w:r>
    </w:p>
    <w:p w:rsidR="00D8509C" w:rsidRPr="00306A1C" w:rsidRDefault="00D8509C" w:rsidP="00884F09">
      <w:pPr>
        <w:pStyle w:val="ConsPlusNormal"/>
        <w:ind w:firstLine="709"/>
        <w:jc w:val="both"/>
        <w:rPr>
          <w:rFonts w:ascii="Times New Roman" w:hAnsi="Times New Roman" w:cs="Times New Roman"/>
          <w:sz w:val="28"/>
          <w:szCs w:val="28"/>
        </w:rPr>
      </w:pPr>
      <w:bookmarkStart w:id="25" w:name="P3417"/>
      <w:bookmarkEnd w:id="25"/>
      <w:r w:rsidRPr="00306A1C">
        <w:rPr>
          <w:rFonts w:ascii="Times New Roman" w:hAnsi="Times New Roman" w:cs="Times New Roman"/>
          <w:sz w:val="28"/>
          <w:szCs w:val="28"/>
        </w:rPr>
        <w:t xml:space="preserve">20.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w:t>
      </w:r>
      <w:r w:rsidRPr="00181C7A">
        <w:rPr>
          <w:rFonts w:ascii="Times New Roman" w:hAnsi="Times New Roman" w:cs="Times New Roman"/>
          <w:sz w:val="28"/>
          <w:szCs w:val="28"/>
        </w:rPr>
        <w:t xml:space="preserve">с подпунктами 13.1, 13.2 пункта 13 </w:t>
      </w:r>
      <w:r w:rsidRPr="00306A1C">
        <w:rPr>
          <w:rFonts w:ascii="Times New Roman" w:hAnsi="Times New Roman" w:cs="Times New Roman"/>
          <w:sz w:val="28"/>
          <w:szCs w:val="28"/>
        </w:rPr>
        <w:t>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306A1C">
        <w:rPr>
          <w:rFonts w:ascii="Times New Roman" w:hAnsi="Times New Roman" w:cs="Times New Roman"/>
          <w:sz w:val="28"/>
          <w:szCs w:val="28"/>
          <w:vertAlign w:val="subscript"/>
        </w:rPr>
        <w:t>возврата</w:t>
      </w:r>
      <w:r w:rsidRPr="00306A1C">
        <w:rPr>
          <w:rFonts w:ascii="Times New Roman" w:hAnsi="Times New Roman" w:cs="Times New Roman"/>
          <w:sz w:val="28"/>
          <w:szCs w:val="28"/>
        </w:rPr>
        <w:t>), рассчитывается по формуле:</w:t>
      </w:r>
    </w:p>
    <w:p w:rsidR="00D8509C" w:rsidRPr="00306A1C" w:rsidRDefault="00D8509C" w:rsidP="00884F09">
      <w:pPr>
        <w:pStyle w:val="ConsPlusNormal"/>
        <w:ind w:firstLine="709"/>
        <w:jc w:val="center"/>
        <w:rPr>
          <w:rFonts w:ascii="Times New Roman" w:hAnsi="Times New Roman" w:cs="Times New Roman"/>
          <w:sz w:val="28"/>
          <w:szCs w:val="28"/>
        </w:rPr>
      </w:pPr>
      <w:r w:rsidRPr="00306A1C">
        <w:rPr>
          <w:rFonts w:ascii="Times New Roman" w:hAnsi="Times New Roman" w:cs="Times New Roman"/>
          <w:sz w:val="28"/>
          <w:szCs w:val="28"/>
        </w:rPr>
        <w:t>V</w:t>
      </w:r>
      <w:r w:rsidRPr="00306A1C">
        <w:rPr>
          <w:rFonts w:ascii="Times New Roman" w:hAnsi="Times New Roman" w:cs="Times New Roman"/>
          <w:sz w:val="28"/>
          <w:szCs w:val="28"/>
          <w:vertAlign w:val="subscript"/>
        </w:rPr>
        <w:t>возврата</w:t>
      </w:r>
      <w:r w:rsidRPr="00306A1C">
        <w:rPr>
          <w:rFonts w:ascii="Times New Roman" w:hAnsi="Times New Roman" w:cs="Times New Roman"/>
          <w:sz w:val="28"/>
          <w:szCs w:val="28"/>
        </w:rPr>
        <w:t xml:space="preserve"> = (V</w:t>
      </w:r>
      <w:r w:rsidRPr="00306A1C">
        <w:rPr>
          <w:rFonts w:ascii="Times New Roman" w:hAnsi="Times New Roman" w:cs="Times New Roman"/>
          <w:sz w:val="28"/>
          <w:szCs w:val="28"/>
          <w:vertAlign w:val="subscript"/>
        </w:rPr>
        <w:t>субсидии</w:t>
      </w:r>
      <w:r w:rsidRPr="00306A1C">
        <w:rPr>
          <w:rFonts w:ascii="Times New Roman" w:hAnsi="Times New Roman" w:cs="Times New Roman"/>
          <w:sz w:val="28"/>
          <w:szCs w:val="28"/>
        </w:rPr>
        <w:t xml:space="preserve"> x k x m / n) x 0,1, где:</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V</w:t>
      </w:r>
      <w:r w:rsidRPr="00306A1C">
        <w:rPr>
          <w:rFonts w:ascii="Times New Roman" w:hAnsi="Times New Roman" w:cs="Times New Roman"/>
          <w:sz w:val="28"/>
          <w:szCs w:val="28"/>
          <w:vertAlign w:val="subscript"/>
        </w:rPr>
        <w:t>субсидии</w:t>
      </w:r>
      <w:r w:rsidRPr="00306A1C">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lastRenderedPageBreak/>
        <w:t>n - общее количество показателей результативности использования субсидии;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k - коэффициент возврата субсидии.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sidRPr="00306A1C">
        <w:rPr>
          <w:rFonts w:ascii="Times New Roman" w:hAnsi="Times New Roman" w:cs="Times New Roman"/>
          <w:sz w:val="28"/>
          <w:szCs w:val="28"/>
          <w:vertAlign w:val="subscript"/>
        </w:rPr>
        <w:t>субсидии</w:t>
      </w:r>
      <w:r w:rsidRPr="00306A1C">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Коэффициент возврата субсидии рассчитывается по формуле:</w:t>
      </w:r>
    </w:p>
    <w:p w:rsidR="00D8509C" w:rsidRPr="00306A1C" w:rsidRDefault="00D8509C" w:rsidP="00884F09">
      <w:pPr>
        <w:pStyle w:val="ConsPlusNormal"/>
        <w:ind w:firstLine="709"/>
        <w:jc w:val="center"/>
        <w:rPr>
          <w:rFonts w:ascii="Times New Roman" w:hAnsi="Times New Roman" w:cs="Times New Roman"/>
          <w:sz w:val="28"/>
          <w:szCs w:val="28"/>
          <w:lang w:val="en-US"/>
        </w:rPr>
      </w:pPr>
      <w:r w:rsidRPr="00306A1C">
        <w:rPr>
          <w:rFonts w:ascii="Times New Roman" w:hAnsi="Times New Roman" w:cs="Times New Roman"/>
          <w:sz w:val="28"/>
          <w:szCs w:val="28"/>
          <w:lang w:val="en-US"/>
        </w:rPr>
        <w:t xml:space="preserve">k = SUM Di / m, </w:t>
      </w:r>
      <w:r w:rsidRPr="00306A1C">
        <w:rPr>
          <w:rFonts w:ascii="Times New Roman" w:hAnsi="Times New Roman" w:cs="Times New Roman"/>
          <w:sz w:val="28"/>
          <w:szCs w:val="28"/>
        </w:rPr>
        <w:t>где</w:t>
      </w:r>
      <w:r w:rsidRPr="00306A1C">
        <w:rPr>
          <w:rFonts w:ascii="Times New Roman" w:hAnsi="Times New Roman" w:cs="Times New Roman"/>
          <w:sz w:val="28"/>
          <w:szCs w:val="28"/>
          <w:lang w:val="en-US"/>
        </w:rPr>
        <w:t>:</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Индекс, отражающий уровень недостижения i-го показателя результативности использования субсидии, определяется по формуле:</w:t>
      </w:r>
    </w:p>
    <w:p w:rsidR="00D8509C" w:rsidRPr="00306A1C" w:rsidRDefault="00D8509C" w:rsidP="00884F09">
      <w:pPr>
        <w:pStyle w:val="ConsPlusNormal"/>
        <w:ind w:firstLine="709"/>
        <w:jc w:val="center"/>
        <w:rPr>
          <w:rFonts w:ascii="Times New Roman" w:hAnsi="Times New Roman" w:cs="Times New Roman"/>
          <w:sz w:val="28"/>
          <w:szCs w:val="28"/>
        </w:rPr>
      </w:pPr>
      <w:r w:rsidRPr="00306A1C">
        <w:rPr>
          <w:rFonts w:ascii="Times New Roman" w:hAnsi="Times New Roman" w:cs="Times New Roman"/>
          <w:sz w:val="28"/>
          <w:szCs w:val="28"/>
        </w:rPr>
        <w:t>Di = 1 - Ti / Si, где:</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rsidR="00D8509C" w:rsidRPr="00181C7A" w:rsidRDefault="00D8509C" w:rsidP="00884F09">
      <w:pPr>
        <w:pStyle w:val="ConsPlusNormal"/>
        <w:ind w:firstLine="709"/>
        <w:jc w:val="both"/>
        <w:rPr>
          <w:rFonts w:ascii="Times New Roman" w:hAnsi="Times New Roman" w:cs="Times New Roman"/>
          <w:sz w:val="28"/>
          <w:szCs w:val="28"/>
        </w:rPr>
      </w:pPr>
      <w:bookmarkStart w:id="26" w:name="P3438"/>
      <w:bookmarkEnd w:id="26"/>
      <w:r w:rsidRPr="00306A1C">
        <w:rPr>
          <w:rFonts w:ascii="Times New Roman" w:hAnsi="Times New Roman" w:cs="Times New Roman"/>
          <w:sz w:val="28"/>
          <w:szCs w:val="28"/>
        </w:rPr>
        <w:t xml:space="preserve">21.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строительству и реконструкции автомобильных дорог общего пользования местного значения,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в объекты муниципальной собственности, по которым допущено нарушение графика выполнения мероприятий по строительству и реконструкции объектов,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w:t>
      </w:r>
      <w:r w:rsidRPr="00181C7A">
        <w:rPr>
          <w:rFonts w:ascii="Times New Roman" w:hAnsi="Times New Roman" w:cs="Times New Roman"/>
          <w:sz w:val="28"/>
          <w:szCs w:val="28"/>
        </w:rPr>
        <w:t xml:space="preserve">годом предоставления субсидии, не представлены документы, предусмотренные пунктом 22 настоящего </w:t>
      </w:r>
      <w:r w:rsidRPr="00181C7A">
        <w:rPr>
          <w:rFonts w:ascii="Times New Roman" w:hAnsi="Times New Roman" w:cs="Times New Roman"/>
          <w:sz w:val="28"/>
          <w:szCs w:val="28"/>
        </w:rPr>
        <w:lastRenderedPageBreak/>
        <w:t>Порядка.</w:t>
      </w:r>
    </w:p>
    <w:p w:rsidR="00D8509C" w:rsidRPr="00181C7A" w:rsidRDefault="00D8509C" w:rsidP="00884F09">
      <w:pPr>
        <w:pStyle w:val="ConsPlusNormal"/>
        <w:ind w:firstLine="709"/>
        <w:jc w:val="both"/>
        <w:rPr>
          <w:rFonts w:ascii="Times New Roman" w:hAnsi="Times New Roman" w:cs="Times New Roman"/>
          <w:sz w:val="28"/>
          <w:szCs w:val="28"/>
        </w:rPr>
      </w:pPr>
      <w:r w:rsidRPr="00181C7A">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строительству и реконструкции автомобильных дорог общего пользования местного значения, возврату подлежит объем средств, соответствующий размеру субсидии на софинансирование вложений в объекты муниципальной собственности, определенный в соответствии с абзацем первым настоящего пункта.</w:t>
      </w:r>
    </w:p>
    <w:p w:rsidR="00D8509C" w:rsidRPr="00306A1C" w:rsidRDefault="00D8509C" w:rsidP="00884F09">
      <w:pPr>
        <w:pStyle w:val="ConsPlusNormal"/>
        <w:ind w:firstLine="709"/>
        <w:jc w:val="both"/>
        <w:rPr>
          <w:rFonts w:ascii="Times New Roman" w:hAnsi="Times New Roman" w:cs="Times New Roman"/>
          <w:sz w:val="28"/>
          <w:szCs w:val="28"/>
        </w:rPr>
      </w:pPr>
      <w:bookmarkStart w:id="27" w:name="P3440"/>
      <w:bookmarkEnd w:id="27"/>
      <w:r w:rsidRPr="00181C7A">
        <w:rPr>
          <w:rFonts w:ascii="Times New Roman" w:hAnsi="Times New Roman" w:cs="Times New Roman"/>
          <w:sz w:val="28"/>
          <w:szCs w:val="28"/>
        </w:rPr>
        <w:t xml:space="preserve">22. Основанием для освобождения муниципальных образований от применения мер ответственности, предусмотренных пунктами 14, 15 настоящего Порядка, является документально подтвержденное наступление обстоятельств непреодолимой силы, препятствующих исполнению </w:t>
      </w:r>
      <w:r w:rsidRPr="00306A1C">
        <w:rPr>
          <w:rFonts w:ascii="Times New Roman" w:hAnsi="Times New Roman" w:cs="Times New Roman"/>
          <w:sz w:val="28"/>
          <w:szCs w:val="28"/>
        </w:rPr>
        <w:t>соответствующих обязательств:</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установление регионального (межмуниципального) и (или) местного уровня реагирования на чрезвычайную ситуацию, подтвержденное правовым актом исполнительного органа государственной власти Брянской области и (или) органа местного самоуправления;</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Брянской области;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D8509C" w:rsidRPr="00181C7A"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наличие вступившего в законную силу в году предоставления субсидии решения арбитражного суда о </w:t>
      </w:r>
      <w:r w:rsidRPr="00181C7A">
        <w:rPr>
          <w:rFonts w:ascii="Times New Roman" w:hAnsi="Times New Roman" w:cs="Times New Roman"/>
          <w:sz w:val="28"/>
          <w:szCs w:val="28"/>
        </w:rPr>
        <w:t>признании несостоятельной (банкротом) организации, деятельность которой оказывала влияние на исполнение обязательств, предусмотренных соглашением в соответствии с пунктом 10 Порядка.</w:t>
      </w:r>
    </w:p>
    <w:p w:rsidR="00D8509C" w:rsidRPr="00306A1C" w:rsidRDefault="00D8509C" w:rsidP="00884F09">
      <w:pPr>
        <w:pStyle w:val="ConsPlusNormal"/>
        <w:ind w:firstLine="709"/>
        <w:jc w:val="both"/>
        <w:rPr>
          <w:rFonts w:ascii="Times New Roman" w:hAnsi="Times New Roman" w:cs="Times New Roman"/>
          <w:sz w:val="28"/>
          <w:szCs w:val="28"/>
        </w:rPr>
      </w:pPr>
      <w:r w:rsidRPr="00181C7A">
        <w:rPr>
          <w:rFonts w:ascii="Times New Roman" w:hAnsi="Times New Roman" w:cs="Times New Roman"/>
          <w:sz w:val="28"/>
          <w:szCs w:val="28"/>
        </w:rPr>
        <w:t xml:space="preserve">23. Главный распорядитель указанных </w:t>
      </w:r>
      <w:r w:rsidRPr="00306A1C">
        <w:rPr>
          <w:rFonts w:ascii="Times New Roman" w:hAnsi="Times New Roman" w:cs="Times New Roman"/>
          <w:sz w:val="28"/>
          <w:szCs w:val="28"/>
        </w:rPr>
        <w:t>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24. Главный распорядитель бюджетных средств осуществляет контроль за целевым использованием средств субсидий в соответствии с бюджетным законодательством Российской Федерации, в том числе через подведомственное учреждение.</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25. Учреждение осуществляет контроль за целевым и эффективным использованием бюджетных средств.</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26. Органы местного самоуправления муниципальных образований обеспечивают целевое и эффективное использование бюджетных средств.</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 xml:space="preserve">27. В </w:t>
      </w:r>
      <w:r w:rsidRPr="00181C7A">
        <w:rPr>
          <w:rFonts w:ascii="Times New Roman" w:hAnsi="Times New Roman" w:cs="Times New Roman"/>
          <w:sz w:val="28"/>
          <w:szCs w:val="28"/>
        </w:rPr>
        <w:t xml:space="preserve">случае нецелевого использования субсидии и (или) нарушения муниципальным образованием условий ее предоставления, в том числе </w:t>
      </w:r>
      <w:r w:rsidRPr="00181C7A">
        <w:rPr>
          <w:rFonts w:ascii="Times New Roman" w:hAnsi="Times New Roman" w:cs="Times New Roman"/>
          <w:sz w:val="28"/>
          <w:szCs w:val="28"/>
        </w:rPr>
        <w:lastRenderedPageBreak/>
        <w:t xml:space="preserve">невозврата муниципальным образованием средств в областной бюджет в соответствии с пунктами 20 и 21 настоящего </w:t>
      </w:r>
      <w:r w:rsidRPr="00306A1C">
        <w:rPr>
          <w:rFonts w:ascii="Times New Roman" w:hAnsi="Times New Roman" w:cs="Times New Roman"/>
          <w:sz w:val="28"/>
          <w:szCs w:val="28"/>
        </w:rPr>
        <w:t>Порядка, к нему применяются бюджетные меры принуждения, предусмотренные бюджетным законодательством Российской Федерации.</w:t>
      </w:r>
    </w:p>
    <w:p w:rsidR="00D8509C" w:rsidRPr="00306A1C" w:rsidRDefault="00D8509C" w:rsidP="00884F09">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181C7A" w:rsidRPr="00181C7A" w:rsidRDefault="00181C7A" w:rsidP="00D8509C">
      <w:pPr>
        <w:pStyle w:val="ConsPlusNormal"/>
        <w:jc w:val="right"/>
        <w:outlineLvl w:val="2"/>
        <w:rPr>
          <w:rFonts w:ascii="Times New Roman" w:hAnsi="Times New Roman" w:cs="Times New Roman"/>
          <w:szCs w:val="28"/>
        </w:rPr>
      </w:pPr>
    </w:p>
    <w:p w:rsidR="00D8509C" w:rsidRPr="00306A1C" w:rsidRDefault="00D8509C" w:rsidP="00D8509C">
      <w:pPr>
        <w:pStyle w:val="ConsPlusNormal"/>
        <w:jc w:val="right"/>
        <w:outlineLvl w:val="2"/>
        <w:rPr>
          <w:rFonts w:ascii="Times New Roman" w:hAnsi="Times New Roman" w:cs="Times New Roman"/>
          <w:sz w:val="28"/>
          <w:szCs w:val="28"/>
        </w:rPr>
      </w:pPr>
      <w:r w:rsidRPr="00306A1C">
        <w:rPr>
          <w:rFonts w:ascii="Times New Roman" w:hAnsi="Times New Roman" w:cs="Times New Roman"/>
          <w:sz w:val="28"/>
          <w:szCs w:val="28"/>
        </w:rPr>
        <w:t>Приложение 4</w:t>
      </w:r>
    </w:p>
    <w:p w:rsidR="00D8509C" w:rsidRPr="00306A1C" w:rsidRDefault="00D8509C" w:rsidP="00D8509C">
      <w:pPr>
        <w:pStyle w:val="ConsPlusNormal"/>
        <w:jc w:val="right"/>
        <w:rPr>
          <w:rFonts w:ascii="Times New Roman" w:hAnsi="Times New Roman" w:cs="Times New Roman"/>
          <w:sz w:val="28"/>
          <w:szCs w:val="28"/>
        </w:rPr>
      </w:pPr>
      <w:r w:rsidRPr="00306A1C">
        <w:rPr>
          <w:rFonts w:ascii="Times New Roman" w:hAnsi="Times New Roman" w:cs="Times New Roman"/>
          <w:sz w:val="28"/>
          <w:szCs w:val="28"/>
        </w:rPr>
        <w:t xml:space="preserve">к подпрограмме </w:t>
      </w:r>
      <w:r w:rsidR="00181C7A">
        <w:rPr>
          <w:rFonts w:ascii="Times New Roman" w:hAnsi="Times New Roman" w:cs="Times New Roman"/>
          <w:sz w:val="28"/>
          <w:szCs w:val="28"/>
        </w:rPr>
        <w:t>«</w:t>
      </w:r>
      <w:r w:rsidRPr="00306A1C">
        <w:rPr>
          <w:rFonts w:ascii="Times New Roman" w:hAnsi="Times New Roman" w:cs="Times New Roman"/>
          <w:sz w:val="28"/>
          <w:szCs w:val="28"/>
        </w:rPr>
        <w:t>Автомобильные дороги</w:t>
      </w:r>
      <w:r w:rsidR="00181C7A">
        <w:rPr>
          <w:rFonts w:ascii="Times New Roman" w:hAnsi="Times New Roman" w:cs="Times New Roman"/>
          <w:sz w:val="28"/>
          <w:szCs w:val="28"/>
        </w:rPr>
        <w:t>»</w:t>
      </w:r>
    </w:p>
    <w:p w:rsidR="00D8509C" w:rsidRPr="00181C7A" w:rsidRDefault="00D8509C" w:rsidP="00D8509C">
      <w:pPr>
        <w:pStyle w:val="ConsPlusNormal"/>
        <w:jc w:val="both"/>
        <w:rPr>
          <w:rFonts w:ascii="Times New Roman" w:hAnsi="Times New Roman" w:cs="Times New Roman"/>
          <w:szCs w:val="28"/>
        </w:rPr>
      </w:pPr>
    </w:p>
    <w:p w:rsidR="00D8509C" w:rsidRPr="00306A1C" w:rsidRDefault="00D8509C" w:rsidP="00D8509C">
      <w:pPr>
        <w:pStyle w:val="ConsPlusTitle"/>
        <w:jc w:val="center"/>
        <w:rPr>
          <w:b w:val="0"/>
        </w:rPr>
      </w:pPr>
      <w:r w:rsidRPr="00306A1C">
        <w:rPr>
          <w:b w:val="0"/>
        </w:rPr>
        <w:t>Методика</w:t>
      </w:r>
    </w:p>
    <w:p w:rsidR="00D8509C" w:rsidRPr="00306A1C" w:rsidRDefault="00F126AC" w:rsidP="00D8509C">
      <w:pPr>
        <w:pStyle w:val="ConsPlusTitle"/>
        <w:jc w:val="center"/>
        <w:rPr>
          <w:b w:val="0"/>
        </w:rPr>
      </w:pPr>
      <w:r>
        <w:rPr>
          <w:b w:val="0"/>
        </w:rPr>
        <w:t>распределения</w:t>
      </w:r>
      <w:r w:rsidR="00D8509C" w:rsidRPr="00306A1C">
        <w:rPr>
          <w:b w:val="0"/>
        </w:rPr>
        <w:t xml:space="preserve"> субсидий бюджетам муниципальных образований</w:t>
      </w:r>
    </w:p>
    <w:p w:rsidR="00D8509C" w:rsidRPr="00306A1C" w:rsidRDefault="00D8509C" w:rsidP="00D8509C">
      <w:pPr>
        <w:pStyle w:val="ConsPlusTitle"/>
        <w:jc w:val="center"/>
        <w:rPr>
          <w:b w:val="0"/>
        </w:rPr>
      </w:pPr>
      <w:r w:rsidRPr="00306A1C">
        <w:rPr>
          <w:b w:val="0"/>
        </w:rPr>
        <w:t>из областного бюджета на развитие и совершенствование сети</w:t>
      </w:r>
    </w:p>
    <w:p w:rsidR="00D8509C" w:rsidRPr="00306A1C" w:rsidRDefault="00D8509C" w:rsidP="00D8509C">
      <w:pPr>
        <w:pStyle w:val="ConsPlusTitle"/>
        <w:jc w:val="center"/>
        <w:rPr>
          <w:b w:val="0"/>
        </w:rPr>
      </w:pPr>
      <w:r w:rsidRPr="00306A1C">
        <w:rPr>
          <w:b w:val="0"/>
        </w:rPr>
        <w:t>автомобильных дорог местного значения общего пользования</w:t>
      </w:r>
    </w:p>
    <w:p w:rsidR="00D8509C" w:rsidRPr="00306A1C" w:rsidRDefault="00D8509C" w:rsidP="00D8509C">
      <w:pPr>
        <w:pStyle w:val="ConsPlusTitle"/>
        <w:jc w:val="center"/>
        <w:rPr>
          <w:b w:val="0"/>
        </w:rPr>
      </w:pPr>
      <w:r w:rsidRPr="00306A1C">
        <w:rPr>
          <w:b w:val="0"/>
        </w:rPr>
        <w:t>за счет средств дорожного фонда в рамках реализации</w:t>
      </w:r>
    </w:p>
    <w:p w:rsidR="00D8509C" w:rsidRPr="00306A1C" w:rsidRDefault="00D8509C" w:rsidP="00D8509C">
      <w:pPr>
        <w:pStyle w:val="ConsPlusTitle"/>
        <w:jc w:val="center"/>
        <w:rPr>
          <w:b w:val="0"/>
        </w:rPr>
      </w:pPr>
      <w:r w:rsidRPr="00306A1C">
        <w:rPr>
          <w:b w:val="0"/>
        </w:rPr>
        <w:t xml:space="preserve">подпрограммы </w:t>
      </w:r>
      <w:r w:rsidR="00181C7A">
        <w:rPr>
          <w:b w:val="0"/>
        </w:rPr>
        <w:t>«</w:t>
      </w:r>
      <w:r w:rsidRPr="00306A1C">
        <w:rPr>
          <w:b w:val="0"/>
        </w:rPr>
        <w:t>Автомобильные дороги</w:t>
      </w:r>
      <w:r w:rsidR="00181C7A">
        <w:rPr>
          <w:b w:val="0"/>
        </w:rPr>
        <w:t>»</w:t>
      </w:r>
      <w:r w:rsidRPr="00306A1C">
        <w:rPr>
          <w:b w:val="0"/>
        </w:rPr>
        <w:t xml:space="preserve"> государственной</w:t>
      </w:r>
    </w:p>
    <w:p w:rsidR="00D8509C" w:rsidRPr="00306A1C" w:rsidRDefault="00D8509C" w:rsidP="00D8509C">
      <w:pPr>
        <w:pStyle w:val="ConsPlusTitle"/>
        <w:jc w:val="center"/>
        <w:rPr>
          <w:b w:val="0"/>
        </w:rPr>
      </w:pPr>
      <w:r w:rsidRPr="00306A1C">
        <w:rPr>
          <w:b w:val="0"/>
        </w:rPr>
        <w:t xml:space="preserve">программы </w:t>
      </w:r>
      <w:r w:rsidR="00181C7A">
        <w:rPr>
          <w:b w:val="0"/>
        </w:rPr>
        <w:t>«</w:t>
      </w:r>
      <w:r w:rsidRPr="00306A1C">
        <w:rPr>
          <w:b w:val="0"/>
        </w:rPr>
        <w:t>Обеспечение реализации государственных полномочий</w:t>
      </w:r>
    </w:p>
    <w:p w:rsidR="00D8509C" w:rsidRPr="00306A1C" w:rsidRDefault="00D8509C" w:rsidP="00D8509C">
      <w:pPr>
        <w:pStyle w:val="ConsPlusTitle"/>
        <w:jc w:val="center"/>
        <w:rPr>
          <w:b w:val="0"/>
        </w:rPr>
      </w:pPr>
      <w:r w:rsidRPr="00306A1C">
        <w:rPr>
          <w:b w:val="0"/>
        </w:rPr>
        <w:t>в области строительства, архитектуры и развитие дорожного</w:t>
      </w:r>
    </w:p>
    <w:p w:rsidR="00D8509C" w:rsidRPr="00306A1C" w:rsidRDefault="00D8509C" w:rsidP="00D8509C">
      <w:pPr>
        <w:pStyle w:val="ConsPlusTitle"/>
        <w:jc w:val="center"/>
        <w:rPr>
          <w:b w:val="0"/>
        </w:rPr>
      </w:pPr>
      <w:r w:rsidRPr="00306A1C">
        <w:rPr>
          <w:b w:val="0"/>
        </w:rPr>
        <w:t>хозяйства Брянской области</w:t>
      </w:r>
      <w:r w:rsidR="00181C7A">
        <w:rPr>
          <w:b w:val="0"/>
        </w:rPr>
        <w:t>»</w:t>
      </w:r>
    </w:p>
    <w:p w:rsidR="00D8509C" w:rsidRPr="00181C7A" w:rsidRDefault="00D8509C" w:rsidP="00D8509C">
      <w:pPr>
        <w:pStyle w:val="ConsPlusNormal"/>
        <w:jc w:val="both"/>
        <w:rPr>
          <w:rFonts w:ascii="Times New Roman" w:hAnsi="Times New Roman" w:cs="Times New Roman"/>
          <w:szCs w:val="28"/>
        </w:rPr>
      </w:pPr>
    </w:p>
    <w:p w:rsidR="00D8509C" w:rsidRPr="00306A1C" w:rsidRDefault="00D8509C" w:rsidP="00181C7A">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Субсидии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 предоставляются за счет средств дорожного фонда Брянской области при наличии объектов строительства и реконструкции автомобильных дорог общего пользования местного значения, соответствующих установленным критериям в утвержденном настоящим постановлением Порядке предоставления указанной субсидии.</w:t>
      </w:r>
    </w:p>
    <w:p w:rsidR="00D8509C" w:rsidRPr="00306A1C" w:rsidRDefault="00D8509C" w:rsidP="00181C7A">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В первоочередном порядке средства субсидий направляются на погашение кредиторской задолженности муниципального образования, возникшей по обязательствам областного бюджета в предшествующем году.</w:t>
      </w:r>
    </w:p>
    <w:p w:rsidR="00D8509C" w:rsidRPr="00306A1C" w:rsidRDefault="00D8509C" w:rsidP="00181C7A">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Распределение субсидий на строительство и реконструкцию автомобильных дорог общего пользования местного значения и искусственных сооружений на них между муниципальными образованиями осуществляется по следующей методике расчета:</w:t>
      </w:r>
    </w:p>
    <w:p w:rsidR="00D8509C" w:rsidRPr="00306A1C" w:rsidRDefault="00D8509C" w:rsidP="00181C7A">
      <w:pPr>
        <w:pStyle w:val="ConsPlusNormal"/>
        <w:ind w:firstLine="709"/>
        <w:jc w:val="center"/>
        <w:rPr>
          <w:rFonts w:ascii="Times New Roman" w:hAnsi="Times New Roman" w:cs="Times New Roman"/>
          <w:sz w:val="28"/>
          <w:szCs w:val="28"/>
        </w:rPr>
      </w:pPr>
      <w:r w:rsidRPr="00306A1C">
        <w:rPr>
          <w:rFonts w:ascii="Times New Roman" w:hAnsi="Times New Roman" w:cs="Times New Roman"/>
          <w:sz w:val="28"/>
          <w:szCs w:val="28"/>
        </w:rPr>
        <w:t>Ciр = C x Vi / V, где:</w:t>
      </w:r>
    </w:p>
    <w:p w:rsidR="00D8509C" w:rsidRPr="00306A1C" w:rsidRDefault="00D8509C" w:rsidP="00181C7A">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Ciр - размер субсидии бюджету i-го муниципального образования на строительство и реконструкцию автомобильных дорог общего пользования местного значения и искусственных сооружений на них на соответствующий финансовый год;</w:t>
      </w:r>
    </w:p>
    <w:p w:rsidR="00D8509C" w:rsidRPr="00306A1C" w:rsidRDefault="00D8509C" w:rsidP="00181C7A">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C - общий объем субсидий, выделяемых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 на соответствующий финансовый год;</w:t>
      </w:r>
    </w:p>
    <w:p w:rsidR="00D8509C" w:rsidRPr="00306A1C" w:rsidRDefault="00D8509C" w:rsidP="00181C7A">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lastRenderedPageBreak/>
        <w:t xml:space="preserve">V - общий объем средств, определенный КУ </w:t>
      </w:r>
      <w:r w:rsidR="00181C7A">
        <w:rPr>
          <w:rFonts w:ascii="Times New Roman" w:hAnsi="Times New Roman" w:cs="Times New Roman"/>
          <w:sz w:val="28"/>
          <w:szCs w:val="28"/>
        </w:rPr>
        <w:t>«</w:t>
      </w:r>
      <w:r w:rsidRPr="00306A1C">
        <w:rPr>
          <w:rFonts w:ascii="Times New Roman" w:hAnsi="Times New Roman" w:cs="Times New Roman"/>
          <w:sz w:val="28"/>
          <w:szCs w:val="28"/>
        </w:rPr>
        <w:t>Управление автомобильных дорог Брянской области</w:t>
      </w:r>
      <w:r w:rsidR="00181C7A">
        <w:rPr>
          <w:rFonts w:ascii="Times New Roman" w:hAnsi="Times New Roman" w:cs="Times New Roman"/>
          <w:sz w:val="28"/>
          <w:szCs w:val="28"/>
        </w:rPr>
        <w:t>»</w:t>
      </w:r>
      <w:r w:rsidRPr="00306A1C">
        <w:rPr>
          <w:rFonts w:ascii="Times New Roman" w:hAnsi="Times New Roman" w:cs="Times New Roman"/>
          <w:sz w:val="28"/>
          <w:szCs w:val="28"/>
        </w:rPr>
        <w:t xml:space="preserve"> согласно представленным муниципальными образованиями заявкам на строительство и реконструкцию автомобильных дорог общего пользования местного значения и искусственных сооружений на них на соответствующий финансовый год;</w:t>
      </w:r>
    </w:p>
    <w:p w:rsidR="00D8509C" w:rsidRPr="00306A1C" w:rsidRDefault="00D8509C" w:rsidP="00181C7A">
      <w:pPr>
        <w:pStyle w:val="ConsPlusNormal"/>
        <w:ind w:firstLine="709"/>
        <w:jc w:val="both"/>
        <w:rPr>
          <w:rFonts w:ascii="Times New Roman" w:hAnsi="Times New Roman" w:cs="Times New Roman"/>
          <w:sz w:val="28"/>
          <w:szCs w:val="28"/>
        </w:rPr>
      </w:pPr>
      <w:r w:rsidRPr="00306A1C">
        <w:rPr>
          <w:rFonts w:ascii="Times New Roman" w:hAnsi="Times New Roman" w:cs="Times New Roman"/>
          <w:sz w:val="28"/>
          <w:szCs w:val="28"/>
        </w:rPr>
        <w:t>Vi - объем средств, необходимый i-му муниципальному образованию на строительство и реконструкцию автомобильных дорог общего пользования местного значения и искусственных сооружений на них на соответствующий финансовый год, согласно представленной заявке.</w:t>
      </w:r>
    </w:p>
    <w:p w:rsidR="00181C7A" w:rsidRPr="00B303E0" w:rsidRDefault="00181C7A" w:rsidP="00D8509C">
      <w:pPr>
        <w:pStyle w:val="ConsPlusNormal"/>
        <w:jc w:val="right"/>
        <w:outlineLvl w:val="2"/>
        <w:rPr>
          <w:rFonts w:ascii="Times New Roman" w:hAnsi="Times New Roman" w:cs="Times New Roman"/>
        </w:rPr>
      </w:pPr>
    </w:p>
    <w:p w:rsidR="00D8509C" w:rsidRPr="00181C7A" w:rsidRDefault="00D8509C" w:rsidP="00D8509C">
      <w:pPr>
        <w:pStyle w:val="ConsPlusNormal"/>
        <w:jc w:val="right"/>
        <w:outlineLvl w:val="2"/>
        <w:rPr>
          <w:rFonts w:ascii="Times New Roman" w:hAnsi="Times New Roman" w:cs="Times New Roman"/>
          <w:sz w:val="28"/>
          <w:szCs w:val="28"/>
        </w:rPr>
      </w:pPr>
      <w:r w:rsidRPr="00181C7A">
        <w:rPr>
          <w:rFonts w:ascii="Times New Roman" w:hAnsi="Times New Roman" w:cs="Times New Roman"/>
          <w:sz w:val="28"/>
          <w:szCs w:val="28"/>
        </w:rPr>
        <w:t>Приложение 5</w:t>
      </w:r>
    </w:p>
    <w:p w:rsidR="00D8509C" w:rsidRPr="00181C7A" w:rsidRDefault="00D8509C" w:rsidP="00D8509C">
      <w:pPr>
        <w:pStyle w:val="ConsPlusNormal"/>
        <w:jc w:val="right"/>
        <w:rPr>
          <w:rFonts w:ascii="Times New Roman" w:hAnsi="Times New Roman" w:cs="Times New Roman"/>
          <w:sz w:val="28"/>
          <w:szCs w:val="28"/>
        </w:rPr>
      </w:pPr>
      <w:r w:rsidRPr="00181C7A">
        <w:rPr>
          <w:rFonts w:ascii="Times New Roman" w:hAnsi="Times New Roman" w:cs="Times New Roman"/>
          <w:sz w:val="28"/>
          <w:szCs w:val="28"/>
        </w:rPr>
        <w:t xml:space="preserve">к подпрограмме </w:t>
      </w:r>
      <w:r w:rsidR="00181C7A">
        <w:rPr>
          <w:rFonts w:ascii="Times New Roman" w:hAnsi="Times New Roman" w:cs="Times New Roman"/>
          <w:sz w:val="28"/>
          <w:szCs w:val="28"/>
        </w:rPr>
        <w:t>«</w:t>
      </w:r>
      <w:r w:rsidRPr="00181C7A">
        <w:rPr>
          <w:rFonts w:ascii="Times New Roman" w:hAnsi="Times New Roman" w:cs="Times New Roman"/>
          <w:sz w:val="28"/>
          <w:szCs w:val="28"/>
        </w:rPr>
        <w:t>Автомобильные дороги</w:t>
      </w:r>
      <w:r w:rsidR="00181C7A">
        <w:rPr>
          <w:rFonts w:ascii="Times New Roman" w:hAnsi="Times New Roman" w:cs="Times New Roman"/>
          <w:sz w:val="28"/>
          <w:szCs w:val="28"/>
        </w:rPr>
        <w:t>»</w:t>
      </w:r>
    </w:p>
    <w:p w:rsidR="00D8509C" w:rsidRPr="00D8509C" w:rsidRDefault="00D8509C" w:rsidP="00D8509C">
      <w:pPr>
        <w:pStyle w:val="ConsPlusNormal"/>
        <w:jc w:val="both"/>
        <w:rPr>
          <w:rFonts w:ascii="Times New Roman" w:hAnsi="Times New Roman" w:cs="Times New Roman"/>
        </w:rPr>
      </w:pPr>
    </w:p>
    <w:p w:rsidR="00D8509C" w:rsidRPr="00181C7A" w:rsidRDefault="00D8509C" w:rsidP="00181C7A">
      <w:pPr>
        <w:pStyle w:val="ConsPlusNormal"/>
        <w:ind w:firstLine="0"/>
        <w:jc w:val="center"/>
        <w:rPr>
          <w:rFonts w:ascii="Times New Roman" w:hAnsi="Times New Roman" w:cs="Times New Roman"/>
          <w:sz w:val="24"/>
          <w:szCs w:val="28"/>
        </w:rPr>
      </w:pPr>
      <w:r w:rsidRPr="00181C7A">
        <w:rPr>
          <w:rFonts w:ascii="Times New Roman" w:hAnsi="Times New Roman" w:cs="Times New Roman"/>
          <w:sz w:val="24"/>
          <w:szCs w:val="28"/>
        </w:rPr>
        <w:t>Представляется ежемесячно администрациями</w:t>
      </w:r>
    </w:p>
    <w:p w:rsidR="00D8509C" w:rsidRPr="00181C7A" w:rsidRDefault="00D8509C" w:rsidP="00181C7A">
      <w:pPr>
        <w:pStyle w:val="ConsPlusNormal"/>
        <w:ind w:firstLine="0"/>
        <w:jc w:val="center"/>
        <w:rPr>
          <w:rFonts w:ascii="Times New Roman" w:hAnsi="Times New Roman" w:cs="Times New Roman"/>
          <w:sz w:val="24"/>
          <w:szCs w:val="28"/>
        </w:rPr>
      </w:pPr>
      <w:r w:rsidRPr="00181C7A">
        <w:rPr>
          <w:rFonts w:ascii="Times New Roman" w:hAnsi="Times New Roman" w:cs="Times New Roman"/>
          <w:sz w:val="24"/>
          <w:szCs w:val="28"/>
        </w:rPr>
        <w:t>муниципальных образований учреждению</w:t>
      </w:r>
    </w:p>
    <w:p w:rsidR="00D8509C" w:rsidRPr="00181C7A" w:rsidRDefault="00D8509C" w:rsidP="00181C7A">
      <w:pPr>
        <w:pStyle w:val="ConsPlusNormal"/>
        <w:ind w:firstLine="0"/>
        <w:jc w:val="center"/>
        <w:rPr>
          <w:rFonts w:ascii="Times New Roman" w:hAnsi="Times New Roman" w:cs="Times New Roman"/>
          <w:sz w:val="24"/>
          <w:szCs w:val="28"/>
        </w:rPr>
      </w:pPr>
      <w:r w:rsidRPr="00181C7A">
        <w:rPr>
          <w:rFonts w:ascii="Times New Roman" w:hAnsi="Times New Roman" w:cs="Times New Roman"/>
          <w:sz w:val="24"/>
          <w:szCs w:val="28"/>
        </w:rPr>
        <w:t>до 25 числа текущего месяца</w:t>
      </w:r>
    </w:p>
    <w:p w:rsidR="00D8509C" w:rsidRPr="00181C7A" w:rsidRDefault="00D8509C" w:rsidP="00181C7A">
      <w:pPr>
        <w:pStyle w:val="ConsPlusNormal"/>
        <w:ind w:firstLine="0"/>
        <w:jc w:val="both"/>
        <w:rPr>
          <w:rFonts w:ascii="Times New Roman" w:hAnsi="Times New Roman" w:cs="Times New Roman"/>
          <w:sz w:val="8"/>
          <w:szCs w:val="28"/>
        </w:rPr>
      </w:pPr>
    </w:p>
    <w:p w:rsidR="00D8509C" w:rsidRPr="00181C7A" w:rsidRDefault="00D8509C" w:rsidP="00181C7A">
      <w:pPr>
        <w:pStyle w:val="ConsPlusNormal"/>
        <w:ind w:firstLine="0"/>
        <w:jc w:val="center"/>
        <w:rPr>
          <w:rFonts w:ascii="Times New Roman" w:hAnsi="Times New Roman" w:cs="Times New Roman"/>
          <w:sz w:val="24"/>
          <w:szCs w:val="28"/>
        </w:rPr>
      </w:pPr>
      <w:bookmarkStart w:id="28" w:name="P3492"/>
      <w:bookmarkEnd w:id="28"/>
      <w:r w:rsidRPr="00181C7A">
        <w:rPr>
          <w:rFonts w:ascii="Times New Roman" w:hAnsi="Times New Roman" w:cs="Times New Roman"/>
          <w:sz w:val="24"/>
          <w:szCs w:val="28"/>
        </w:rPr>
        <w:t>ЗАЯВКА В КАССОВЫЙ ПЛАН ПЕРЕЧИСЛЕНИЯ СУБСИДИЙ</w:t>
      </w:r>
    </w:p>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на __________________________________________</w:t>
      </w:r>
    </w:p>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(наименование мероприятия подпрограммы)</w:t>
      </w:r>
    </w:p>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на _______________ 20__ г.</w:t>
      </w:r>
    </w:p>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(месяц)</w:t>
      </w:r>
    </w:p>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_________________________________________</w:t>
      </w:r>
    </w:p>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(наименование муниципального образования)</w:t>
      </w:r>
    </w:p>
    <w:p w:rsidR="00D8509C" w:rsidRPr="00181C7A" w:rsidRDefault="00D8509C" w:rsidP="00181C7A">
      <w:pPr>
        <w:pStyle w:val="ConsPlusNormal"/>
        <w:ind w:firstLine="0"/>
        <w:jc w:val="both"/>
        <w:rPr>
          <w:rFonts w:ascii="Times New Roman" w:hAnsi="Times New Roman" w:cs="Times New Roman"/>
          <w:sz w:val="2"/>
          <w:szCs w:val="24"/>
        </w:rPr>
      </w:pPr>
    </w:p>
    <w:p w:rsidR="00D8509C" w:rsidRPr="00181C7A" w:rsidRDefault="00D8509C" w:rsidP="00181C7A">
      <w:pPr>
        <w:pStyle w:val="ConsPlusNormal"/>
        <w:ind w:firstLine="0"/>
        <w:jc w:val="right"/>
        <w:rPr>
          <w:rFonts w:ascii="Times New Roman" w:hAnsi="Times New Roman" w:cs="Times New Roman"/>
          <w:sz w:val="24"/>
          <w:szCs w:val="24"/>
        </w:rPr>
      </w:pPr>
      <w:r w:rsidRPr="00181C7A">
        <w:rPr>
          <w:rFonts w:ascii="Times New Roman" w:hAnsi="Times New Roman" w:cs="Times New Roman"/>
          <w:sz w:val="24"/>
          <w:szCs w:val="24"/>
        </w:rPr>
        <w:t>(рублей)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94"/>
        <w:gridCol w:w="1361"/>
        <w:gridCol w:w="2608"/>
        <w:gridCol w:w="2608"/>
      </w:tblGrid>
      <w:tr w:rsidR="00D8509C" w:rsidRPr="00181C7A" w:rsidTr="00D8509C">
        <w:tc>
          <w:tcPr>
            <w:tcW w:w="2494" w:type="dxa"/>
          </w:tcPr>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Наименование муниципального образования, объекта</w:t>
            </w:r>
          </w:p>
        </w:tc>
        <w:tc>
          <w:tcPr>
            <w:tcW w:w="1361" w:type="dxa"/>
          </w:tcPr>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Подрядчик</w:t>
            </w:r>
          </w:p>
        </w:tc>
        <w:tc>
          <w:tcPr>
            <w:tcW w:w="2608" w:type="dxa"/>
          </w:tcPr>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Лимит финансирования из областного бюджета, руб.</w:t>
            </w:r>
          </w:p>
        </w:tc>
        <w:tc>
          <w:tcPr>
            <w:tcW w:w="2608" w:type="dxa"/>
          </w:tcPr>
          <w:p w:rsidR="00D8509C" w:rsidRPr="00181C7A" w:rsidRDefault="00D8509C" w:rsidP="00181C7A">
            <w:pPr>
              <w:pStyle w:val="ConsPlusNormal"/>
              <w:ind w:firstLine="0"/>
              <w:jc w:val="center"/>
              <w:rPr>
                <w:rFonts w:ascii="Times New Roman" w:hAnsi="Times New Roman" w:cs="Times New Roman"/>
                <w:sz w:val="24"/>
                <w:szCs w:val="24"/>
              </w:rPr>
            </w:pPr>
            <w:r w:rsidRPr="00181C7A">
              <w:rPr>
                <w:rFonts w:ascii="Times New Roman" w:hAnsi="Times New Roman" w:cs="Times New Roman"/>
                <w:sz w:val="24"/>
                <w:szCs w:val="24"/>
              </w:rPr>
              <w:t>Сумма финансирования на следующий месяц, руб.</w:t>
            </w:r>
          </w:p>
        </w:tc>
      </w:tr>
      <w:tr w:rsidR="00D8509C" w:rsidRPr="00181C7A" w:rsidTr="00D8509C">
        <w:tc>
          <w:tcPr>
            <w:tcW w:w="2494" w:type="dxa"/>
          </w:tcPr>
          <w:p w:rsidR="00D8509C" w:rsidRPr="00181C7A" w:rsidRDefault="00D8509C" w:rsidP="00181C7A">
            <w:pPr>
              <w:pStyle w:val="ConsPlusNormal"/>
              <w:ind w:firstLine="0"/>
              <w:rPr>
                <w:rFonts w:ascii="Times New Roman" w:hAnsi="Times New Roman" w:cs="Times New Roman"/>
                <w:sz w:val="24"/>
                <w:szCs w:val="24"/>
              </w:rPr>
            </w:pPr>
          </w:p>
        </w:tc>
        <w:tc>
          <w:tcPr>
            <w:tcW w:w="1361" w:type="dxa"/>
          </w:tcPr>
          <w:p w:rsidR="00D8509C" w:rsidRPr="00181C7A" w:rsidRDefault="00D8509C" w:rsidP="00181C7A">
            <w:pPr>
              <w:pStyle w:val="ConsPlusNormal"/>
              <w:ind w:firstLine="0"/>
              <w:rPr>
                <w:rFonts w:ascii="Times New Roman" w:hAnsi="Times New Roman" w:cs="Times New Roman"/>
                <w:sz w:val="24"/>
                <w:szCs w:val="24"/>
              </w:rPr>
            </w:pPr>
          </w:p>
        </w:tc>
        <w:tc>
          <w:tcPr>
            <w:tcW w:w="2608" w:type="dxa"/>
          </w:tcPr>
          <w:p w:rsidR="00D8509C" w:rsidRPr="00181C7A" w:rsidRDefault="00D8509C" w:rsidP="00181C7A">
            <w:pPr>
              <w:pStyle w:val="ConsPlusNormal"/>
              <w:ind w:firstLine="0"/>
              <w:rPr>
                <w:rFonts w:ascii="Times New Roman" w:hAnsi="Times New Roman" w:cs="Times New Roman"/>
                <w:sz w:val="24"/>
                <w:szCs w:val="24"/>
              </w:rPr>
            </w:pPr>
          </w:p>
        </w:tc>
        <w:tc>
          <w:tcPr>
            <w:tcW w:w="2608" w:type="dxa"/>
          </w:tcPr>
          <w:p w:rsidR="00D8509C" w:rsidRPr="00181C7A" w:rsidRDefault="00D8509C" w:rsidP="00181C7A">
            <w:pPr>
              <w:pStyle w:val="ConsPlusNormal"/>
              <w:ind w:firstLine="0"/>
              <w:rPr>
                <w:rFonts w:ascii="Times New Roman" w:hAnsi="Times New Roman" w:cs="Times New Roman"/>
                <w:sz w:val="24"/>
                <w:szCs w:val="24"/>
              </w:rPr>
            </w:pPr>
          </w:p>
        </w:tc>
      </w:tr>
    </w:tbl>
    <w:p w:rsidR="00D8509C" w:rsidRPr="00181C7A" w:rsidRDefault="00D8509C" w:rsidP="00181C7A">
      <w:pPr>
        <w:pStyle w:val="ConsPlusNormal"/>
        <w:ind w:firstLine="0"/>
        <w:jc w:val="both"/>
        <w:rPr>
          <w:rFonts w:ascii="Times New Roman" w:hAnsi="Times New Roman" w:cs="Times New Roman"/>
          <w:sz w:val="10"/>
          <w:szCs w:val="24"/>
        </w:rPr>
      </w:pPr>
    </w:p>
    <w:p w:rsidR="00D8509C" w:rsidRPr="00181C7A" w:rsidRDefault="00D8509C" w:rsidP="00181C7A">
      <w:pPr>
        <w:pStyle w:val="ConsPlusNonformat"/>
        <w:jc w:val="both"/>
        <w:rPr>
          <w:rFonts w:ascii="Times New Roman" w:hAnsi="Times New Roman" w:cs="Times New Roman"/>
          <w:sz w:val="24"/>
          <w:szCs w:val="24"/>
        </w:rPr>
      </w:pPr>
      <w:r w:rsidRPr="00181C7A">
        <w:rPr>
          <w:rFonts w:ascii="Times New Roman" w:hAnsi="Times New Roman" w:cs="Times New Roman"/>
          <w:sz w:val="24"/>
          <w:szCs w:val="24"/>
        </w:rPr>
        <w:t>Руководитель финансового</w:t>
      </w:r>
    </w:p>
    <w:p w:rsidR="00D8509C" w:rsidRPr="00181C7A" w:rsidRDefault="00D8509C" w:rsidP="00181C7A">
      <w:pPr>
        <w:pStyle w:val="ConsPlusNonformat"/>
        <w:jc w:val="both"/>
        <w:rPr>
          <w:rFonts w:ascii="Times New Roman" w:hAnsi="Times New Roman" w:cs="Times New Roman"/>
          <w:sz w:val="24"/>
          <w:szCs w:val="24"/>
        </w:rPr>
      </w:pPr>
      <w:r w:rsidRPr="00181C7A">
        <w:rPr>
          <w:rFonts w:ascii="Times New Roman" w:hAnsi="Times New Roman" w:cs="Times New Roman"/>
          <w:sz w:val="24"/>
          <w:szCs w:val="24"/>
        </w:rPr>
        <w:t>органа муниципального образования                                 (подпись)</w:t>
      </w:r>
    </w:p>
    <w:p w:rsidR="00D8509C" w:rsidRPr="00181C7A" w:rsidRDefault="00D8509C" w:rsidP="00181C7A">
      <w:pPr>
        <w:pStyle w:val="ConsPlusNonformat"/>
        <w:jc w:val="both"/>
        <w:rPr>
          <w:rFonts w:ascii="Times New Roman" w:hAnsi="Times New Roman" w:cs="Times New Roman"/>
          <w:sz w:val="6"/>
          <w:szCs w:val="24"/>
        </w:rPr>
      </w:pPr>
    </w:p>
    <w:p w:rsidR="00D8509C" w:rsidRPr="00181C7A" w:rsidRDefault="00D8509C" w:rsidP="00181C7A">
      <w:pPr>
        <w:pStyle w:val="ConsPlusNonformat"/>
        <w:jc w:val="both"/>
        <w:rPr>
          <w:rFonts w:ascii="Times New Roman" w:hAnsi="Times New Roman" w:cs="Times New Roman"/>
          <w:sz w:val="24"/>
          <w:szCs w:val="24"/>
        </w:rPr>
      </w:pPr>
      <w:r w:rsidRPr="00181C7A">
        <w:rPr>
          <w:rFonts w:ascii="Times New Roman" w:hAnsi="Times New Roman" w:cs="Times New Roman"/>
          <w:sz w:val="24"/>
          <w:szCs w:val="24"/>
        </w:rPr>
        <w:t>Исполнитель (подпись)</w:t>
      </w:r>
    </w:p>
    <w:p w:rsidR="00D8509C" w:rsidRPr="00181C7A" w:rsidRDefault="00D8509C" w:rsidP="00181C7A">
      <w:pPr>
        <w:pStyle w:val="ConsPlusNonformat"/>
        <w:jc w:val="both"/>
        <w:rPr>
          <w:rFonts w:ascii="Times New Roman" w:hAnsi="Times New Roman" w:cs="Times New Roman"/>
          <w:sz w:val="24"/>
          <w:szCs w:val="24"/>
        </w:rPr>
      </w:pPr>
      <w:r w:rsidRPr="00181C7A">
        <w:rPr>
          <w:rFonts w:ascii="Times New Roman" w:hAnsi="Times New Roman" w:cs="Times New Roman"/>
          <w:sz w:val="24"/>
          <w:szCs w:val="24"/>
        </w:rPr>
        <w:t>Тел.</w:t>
      </w:r>
    </w:p>
    <w:p w:rsidR="00D8509C" w:rsidRPr="00181C7A" w:rsidRDefault="00D8509C" w:rsidP="00181C7A">
      <w:pPr>
        <w:pStyle w:val="ConsPlusNonformat"/>
        <w:jc w:val="both"/>
        <w:rPr>
          <w:rFonts w:ascii="Times New Roman" w:hAnsi="Times New Roman" w:cs="Times New Roman"/>
          <w:sz w:val="24"/>
          <w:szCs w:val="24"/>
        </w:rPr>
      </w:pPr>
      <w:r w:rsidRPr="00181C7A">
        <w:rPr>
          <w:rFonts w:ascii="Times New Roman" w:hAnsi="Times New Roman" w:cs="Times New Roman"/>
          <w:sz w:val="24"/>
          <w:szCs w:val="24"/>
        </w:rPr>
        <w:t>М.П.</w:t>
      </w:r>
    </w:p>
    <w:p w:rsidR="00D8509C" w:rsidRDefault="00D8509C" w:rsidP="00D8509C">
      <w:pPr>
        <w:pStyle w:val="ConsPlusNormal"/>
        <w:jc w:val="right"/>
        <w:outlineLvl w:val="2"/>
        <w:rPr>
          <w:rFonts w:ascii="Times New Roman" w:hAnsi="Times New Roman" w:cs="Times New Roman"/>
          <w:sz w:val="28"/>
          <w:szCs w:val="28"/>
        </w:rPr>
      </w:pPr>
      <w:r w:rsidRPr="00B303E0">
        <w:rPr>
          <w:rFonts w:ascii="Times New Roman" w:hAnsi="Times New Roman" w:cs="Times New Roman"/>
          <w:sz w:val="28"/>
          <w:szCs w:val="28"/>
        </w:rPr>
        <w:t>Приложение 6</w:t>
      </w:r>
    </w:p>
    <w:p w:rsidR="00D8509C" w:rsidRPr="00B303E0" w:rsidRDefault="00D8509C" w:rsidP="00D8509C">
      <w:pPr>
        <w:pStyle w:val="ConsPlusNormal"/>
        <w:jc w:val="right"/>
        <w:rPr>
          <w:rFonts w:ascii="Times New Roman" w:hAnsi="Times New Roman" w:cs="Times New Roman"/>
          <w:sz w:val="28"/>
          <w:szCs w:val="28"/>
        </w:rPr>
      </w:pPr>
      <w:r w:rsidRPr="00B303E0">
        <w:rPr>
          <w:rFonts w:ascii="Times New Roman" w:hAnsi="Times New Roman" w:cs="Times New Roman"/>
          <w:sz w:val="28"/>
          <w:szCs w:val="28"/>
        </w:rPr>
        <w:t xml:space="preserve">к подпрограмме </w:t>
      </w:r>
      <w:r w:rsidR="00B303E0">
        <w:rPr>
          <w:rFonts w:ascii="Times New Roman" w:hAnsi="Times New Roman" w:cs="Times New Roman"/>
          <w:sz w:val="28"/>
          <w:szCs w:val="28"/>
        </w:rPr>
        <w:t>«</w:t>
      </w:r>
      <w:r w:rsidRPr="00B303E0">
        <w:rPr>
          <w:rFonts w:ascii="Times New Roman" w:hAnsi="Times New Roman" w:cs="Times New Roman"/>
          <w:sz w:val="28"/>
          <w:szCs w:val="28"/>
        </w:rPr>
        <w:t>Автомобильные дороги</w:t>
      </w:r>
      <w:r w:rsidR="00B303E0">
        <w:rPr>
          <w:rFonts w:ascii="Times New Roman" w:hAnsi="Times New Roman" w:cs="Times New Roman"/>
          <w:sz w:val="28"/>
          <w:szCs w:val="28"/>
        </w:rPr>
        <w:t>»</w:t>
      </w:r>
    </w:p>
    <w:p w:rsidR="00D8509C" w:rsidRPr="00A04A54" w:rsidRDefault="00D8509C" w:rsidP="00D8509C">
      <w:pPr>
        <w:pStyle w:val="ConsPlusNormal"/>
        <w:jc w:val="both"/>
        <w:rPr>
          <w:rFonts w:ascii="Times New Roman" w:hAnsi="Times New Roman" w:cs="Times New Roman"/>
          <w:sz w:val="18"/>
          <w:szCs w:val="28"/>
        </w:rPr>
      </w:pP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Представляется ежемесячно администрациями</w:t>
      </w: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муниципальных образований учреждению</w:t>
      </w: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до 20 числа текущего месяца</w:t>
      </w:r>
    </w:p>
    <w:p w:rsidR="00D8509C" w:rsidRPr="00B303E0" w:rsidRDefault="00D8509C" w:rsidP="00B303E0">
      <w:pPr>
        <w:pStyle w:val="ConsPlusNormal"/>
        <w:ind w:firstLine="0"/>
        <w:jc w:val="both"/>
        <w:rPr>
          <w:rFonts w:ascii="Times New Roman" w:hAnsi="Times New Roman" w:cs="Times New Roman"/>
          <w:sz w:val="12"/>
          <w:szCs w:val="24"/>
        </w:rPr>
      </w:pPr>
    </w:p>
    <w:p w:rsidR="00D8509C" w:rsidRPr="00B303E0" w:rsidRDefault="00D8509C" w:rsidP="00B303E0">
      <w:pPr>
        <w:pStyle w:val="ConsPlusNormal"/>
        <w:ind w:firstLine="0"/>
        <w:jc w:val="center"/>
        <w:rPr>
          <w:rFonts w:ascii="Times New Roman" w:hAnsi="Times New Roman" w:cs="Times New Roman"/>
          <w:sz w:val="24"/>
          <w:szCs w:val="24"/>
        </w:rPr>
      </w:pPr>
      <w:bookmarkStart w:id="29" w:name="P3529"/>
      <w:bookmarkEnd w:id="29"/>
      <w:r w:rsidRPr="00B303E0">
        <w:rPr>
          <w:rFonts w:ascii="Times New Roman" w:hAnsi="Times New Roman" w:cs="Times New Roman"/>
          <w:sz w:val="24"/>
          <w:szCs w:val="24"/>
        </w:rPr>
        <w:t>ЗАЯВКА НА ПЕРЕЧИСЛЕНИЕ СУБСИДИИ</w:t>
      </w:r>
    </w:p>
    <w:p w:rsidR="00D8509C" w:rsidRPr="00B303E0" w:rsidRDefault="00D8509C" w:rsidP="00B303E0">
      <w:pPr>
        <w:pStyle w:val="ConsPlusNormal"/>
        <w:ind w:firstLine="0"/>
        <w:jc w:val="both"/>
        <w:rPr>
          <w:rFonts w:ascii="Times New Roman" w:hAnsi="Times New Roman" w:cs="Times New Roman"/>
          <w:sz w:val="24"/>
          <w:szCs w:val="24"/>
        </w:rPr>
      </w:pP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на _______________________________________________________</w:t>
      </w: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(наименование мероприятия подпрограммы)</w:t>
      </w:r>
    </w:p>
    <w:p w:rsidR="00D8509C" w:rsidRPr="00B303E0" w:rsidRDefault="00D8509C" w:rsidP="00B303E0">
      <w:pPr>
        <w:pStyle w:val="ConsPlusNormal"/>
        <w:ind w:firstLine="0"/>
        <w:jc w:val="both"/>
        <w:rPr>
          <w:rFonts w:ascii="Times New Roman" w:hAnsi="Times New Roman" w:cs="Times New Roman"/>
          <w:sz w:val="24"/>
          <w:szCs w:val="24"/>
        </w:rPr>
      </w:pP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на _______________ 20__ г.</w:t>
      </w: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(месяц)</w:t>
      </w: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__________________________________________</w:t>
      </w:r>
    </w:p>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(наименование муниципального образования)</w:t>
      </w:r>
    </w:p>
    <w:p w:rsidR="00D8509C" w:rsidRPr="00B303E0" w:rsidRDefault="00D8509C" w:rsidP="00B303E0">
      <w:pPr>
        <w:pStyle w:val="ConsPlusNormal"/>
        <w:ind w:firstLine="0"/>
        <w:jc w:val="right"/>
        <w:rPr>
          <w:rFonts w:ascii="Times New Roman" w:hAnsi="Times New Roman" w:cs="Times New Roman"/>
          <w:sz w:val="24"/>
          <w:szCs w:val="24"/>
        </w:rPr>
      </w:pPr>
      <w:r w:rsidRPr="00B303E0">
        <w:rPr>
          <w:rFonts w:ascii="Times New Roman" w:hAnsi="Times New Roman" w:cs="Times New Roman"/>
          <w:sz w:val="24"/>
          <w:szCs w:val="24"/>
        </w:rPr>
        <w:lastRenderedPageBreak/>
        <w:t>(рублей)</w:t>
      </w:r>
    </w:p>
    <w:p w:rsidR="00D8509C" w:rsidRPr="00B303E0" w:rsidRDefault="00D8509C" w:rsidP="00B303E0">
      <w:pPr>
        <w:spacing w:after="1"/>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39"/>
        <w:gridCol w:w="1234"/>
        <w:gridCol w:w="970"/>
        <w:gridCol w:w="880"/>
        <w:gridCol w:w="827"/>
        <w:gridCol w:w="737"/>
        <w:gridCol w:w="1144"/>
        <w:gridCol w:w="1587"/>
      </w:tblGrid>
      <w:tr w:rsidR="00D8509C" w:rsidRPr="00B303E0" w:rsidTr="00D8509C">
        <w:tc>
          <w:tcPr>
            <w:tcW w:w="1639" w:type="dxa"/>
            <w:vMerge w:val="restart"/>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Наименование объекта</w:t>
            </w:r>
          </w:p>
        </w:tc>
        <w:tc>
          <w:tcPr>
            <w:tcW w:w="1234" w:type="dxa"/>
            <w:vMerge w:val="restart"/>
          </w:tcPr>
          <w:p w:rsidR="00D8509C" w:rsidRPr="002A58DB" w:rsidRDefault="00D8509C" w:rsidP="00B303E0">
            <w:pPr>
              <w:pStyle w:val="ConsPlusNormal"/>
              <w:ind w:firstLine="0"/>
              <w:jc w:val="center"/>
              <w:rPr>
                <w:rFonts w:ascii="Times New Roman" w:hAnsi="Times New Roman" w:cs="Times New Roman"/>
                <w:spacing w:val="-6"/>
                <w:sz w:val="24"/>
                <w:szCs w:val="24"/>
              </w:rPr>
            </w:pPr>
            <w:r w:rsidRPr="002A58DB">
              <w:rPr>
                <w:rFonts w:ascii="Times New Roman" w:hAnsi="Times New Roman" w:cs="Times New Roman"/>
                <w:spacing w:val="-6"/>
                <w:sz w:val="24"/>
                <w:szCs w:val="24"/>
              </w:rPr>
              <w:t>Подрядчик</w:t>
            </w:r>
          </w:p>
        </w:tc>
        <w:tc>
          <w:tcPr>
            <w:tcW w:w="1850" w:type="dxa"/>
            <w:gridSpan w:val="2"/>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Лимит финансирования (руб.)</w:t>
            </w:r>
          </w:p>
        </w:tc>
        <w:tc>
          <w:tcPr>
            <w:tcW w:w="1564" w:type="dxa"/>
            <w:gridSpan w:val="2"/>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Стоимость выполненных работ (с НДС)</w:t>
            </w:r>
          </w:p>
        </w:tc>
        <w:tc>
          <w:tcPr>
            <w:tcW w:w="1144" w:type="dxa"/>
            <w:vMerge w:val="restart"/>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Оплачено</w:t>
            </w:r>
          </w:p>
        </w:tc>
        <w:tc>
          <w:tcPr>
            <w:tcW w:w="1587" w:type="dxa"/>
            <w:vMerge w:val="restart"/>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Сумма финансирования</w:t>
            </w:r>
          </w:p>
        </w:tc>
      </w:tr>
      <w:tr w:rsidR="00D8509C" w:rsidRPr="00B303E0" w:rsidTr="00D8509C">
        <w:tc>
          <w:tcPr>
            <w:tcW w:w="1639" w:type="dxa"/>
            <w:vMerge/>
          </w:tcPr>
          <w:p w:rsidR="00D8509C" w:rsidRPr="00B303E0" w:rsidRDefault="00D8509C" w:rsidP="00B303E0">
            <w:pPr>
              <w:rPr>
                <w:sz w:val="24"/>
                <w:szCs w:val="24"/>
              </w:rPr>
            </w:pPr>
          </w:p>
        </w:tc>
        <w:tc>
          <w:tcPr>
            <w:tcW w:w="1234" w:type="dxa"/>
            <w:vMerge/>
          </w:tcPr>
          <w:p w:rsidR="00D8509C" w:rsidRPr="00B303E0" w:rsidRDefault="00D8509C" w:rsidP="00B303E0">
            <w:pPr>
              <w:rPr>
                <w:sz w:val="24"/>
                <w:szCs w:val="24"/>
              </w:rPr>
            </w:pPr>
          </w:p>
        </w:tc>
        <w:tc>
          <w:tcPr>
            <w:tcW w:w="970" w:type="dxa"/>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с начала года</w:t>
            </w:r>
          </w:p>
        </w:tc>
        <w:tc>
          <w:tcPr>
            <w:tcW w:w="880" w:type="dxa"/>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в т.ч. за месяц</w:t>
            </w:r>
          </w:p>
        </w:tc>
        <w:tc>
          <w:tcPr>
            <w:tcW w:w="827" w:type="dxa"/>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с начала года</w:t>
            </w:r>
          </w:p>
        </w:tc>
        <w:tc>
          <w:tcPr>
            <w:tcW w:w="737" w:type="dxa"/>
          </w:tcPr>
          <w:p w:rsidR="00D8509C" w:rsidRPr="00B303E0" w:rsidRDefault="00D8509C" w:rsidP="00B303E0">
            <w:pPr>
              <w:pStyle w:val="ConsPlusNormal"/>
              <w:ind w:firstLine="0"/>
              <w:jc w:val="center"/>
              <w:rPr>
                <w:rFonts w:ascii="Times New Roman" w:hAnsi="Times New Roman" w:cs="Times New Roman"/>
                <w:sz w:val="24"/>
                <w:szCs w:val="24"/>
              </w:rPr>
            </w:pPr>
            <w:r w:rsidRPr="00B303E0">
              <w:rPr>
                <w:rFonts w:ascii="Times New Roman" w:hAnsi="Times New Roman" w:cs="Times New Roman"/>
                <w:sz w:val="24"/>
                <w:szCs w:val="24"/>
              </w:rPr>
              <w:t>в т.ч. за месяц</w:t>
            </w:r>
          </w:p>
        </w:tc>
        <w:tc>
          <w:tcPr>
            <w:tcW w:w="1144" w:type="dxa"/>
            <w:vMerge/>
          </w:tcPr>
          <w:p w:rsidR="00D8509C" w:rsidRPr="00B303E0" w:rsidRDefault="00D8509C" w:rsidP="00B303E0">
            <w:pPr>
              <w:rPr>
                <w:sz w:val="24"/>
                <w:szCs w:val="24"/>
              </w:rPr>
            </w:pPr>
          </w:p>
        </w:tc>
        <w:tc>
          <w:tcPr>
            <w:tcW w:w="1587" w:type="dxa"/>
            <w:vMerge/>
          </w:tcPr>
          <w:p w:rsidR="00D8509C" w:rsidRPr="00B303E0" w:rsidRDefault="00D8509C" w:rsidP="00B303E0">
            <w:pPr>
              <w:rPr>
                <w:sz w:val="24"/>
                <w:szCs w:val="24"/>
              </w:rPr>
            </w:pPr>
          </w:p>
        </w:tc>
      </w:tr>
      <w:tr w:rsidR="00D8509C" w:rsidRPr="00B303E0" w:rsidTr="00D8509C">
        <w:tc>
          <w:tcPr>
            <w:tcW w:w="1639" w:type="dxa"/>
          </w:tcPr>
          <w:p w:rsidR="00D8509C" w:rsidRPr="00B303E0" w:rsidRDefault="00D8509C" w:rsidP="00B303E0">
            <w:pPr>
              <w:pStyle w:val="ConsPlusNormal"/>
              <w:ind w:firstLine="0"/>
              <w:rPr>
                <w:rFonts w:ascii="Times New Roman" w:hAnsi="Times New Roman" w:cs="Times New Roman"/>
                <w:sz w:val="24"/>
                <w:szCs w:val="24"/>
              </w:rPr>
            </w:pPr>
          </w:p>
        </w:tc>
        <w:tc>
          <w:tcPr>
            <w:tcW w:w="1234" w:type="dxa"/>
          </w:tcPr>
          <w:p w:rsidR="00D8509C" w:rsidRPr="00B303E0" w:rsidRDefault="00D8509C" w:rsidP="00B303E0">
            <w:pPr>
              <w:pStyle w:val="ConsPlusNormal"/>
              <w:ind w:firstLine="0"/>
              <w:rPr>
                <w:rFonts w:ascii="Times New Roman" w:hAnsi="Times New Roman" w:cs="Times New Roman"/>
                <w:sz w:val="24"/>
                <w:szCs w:val="24"/>
              </w:rPr>
            </w:pPr>
          </w:p>
        </w:tc>
        <w:tc>
          <w:tcPr>
            <w:tcW w:w="970" w:type="dxa"/>
          </w:tcPr>
          <w:p w:rsidR="00D8509C" w:rsidRPr="00B303E0" w:rsidRDefault="00D8509C" w:rsidP="00B303E0">
            <w:pPr>
              <w:pStyle w:val="ConsPlusNormal"/>
              <w:ind w:firstLine="0"/>
              <w:rPr>
                <w:rFonts w:ascii="Times New Roman" w:hAnsi="Times New Roman" w:cs="Times New Roman"/>
                <w:sz w:val="24"/>
                <w:szCs w:val="24"/>
              </w:rPr>
            </w:pPr>
          </w:p>
        </w:tc>
        <w:tc>
          <w:tcPr>
            <w:tcW w:w="880" w:type="dxa"/>
          </w:tcPr>
          <w:p w:rsidR="00D8509C" w:rsidRPr="00B303E0" w:rsidRDefault="00D8509C" w:rsidP="00B303E0">
            <w:pPr>
              <w:pStyle w:val="ConsPlusNormal"/>
              <w:ind w:firstLine="0"/>
              <w:rPr>
                <w:rFonts w:ascii="Times New Roman" w:hAnsi="Times New Roman" w:cs="Times New Roman"/>
                <w:sz w:val="24"/>
                <w:szCs w:val="24"/>
              </w:rPr>
            </w:pPr>
          </w:p>
        </w:tc>
        <w:tc>
          <w:tcPr>
            <w:tcW w:w="827" w:type="dxa"/>
          </w:tcPr>
          <w:p w:rsidR="00D8509C" w:rsidRPr="00B303E0" w:rsidRDefault="00D8509C" w:rsidP="00B303E0">
            <w:pPr>
              <w:pStyle w:val="ConsPlusNormal"/>
              <w:ind w:firstLine="0"/>
              <w:rPr>
                <w:rFonts w:ascii="Times New Roman" w:hAnsi="Times New Roman" w:cs="Times New Roman"/>
                <w:sz w:val="24"/>
                <w:szCs w:val="24"/>
              </w:rPr>
            </w:pPr>
          </w:p>
        </w:tc>
        <w:tc>
          <w:tcPr>
            <w:tcW w:w="737" w:type="dxa"/>
          </w:tcPr>
          <w:p w:rsidR="00D8509C" w:rsidRPr="00B303E0" w:rsidRDefault="00D8509C" w:rsidP="00B303E0">
            <w:pPr>
              <w:pStyle w:val="ConsPlusNormal"/>
              <w:ind w:firstLine="0"/>
              <w:rPr>
                <w:rFonts w:ascii="Times New Roman" w:hAnsi="Times New Roman" w:cs="Times New Roman"/>
                <w:sz w:val="24"/>
                <w:szCs w:val="24"/>
              </w:rPr>
            </w:pPr>
          </w:p>
        </w:tc>
        <w:tc>
          <w:tcPr>
            <w:tcW w:w="1144" w:type="dxa"/>
          </w:tcPr>
          <w:p w:rsidR="00D8509C" w:rsidRPr="00B303E0" w:rsidRDefault="00D8509C" w:rsidP="00B303E0">
            <w:pPr>
              <w:pStyle w:val="ConsPlusNormal"/>
              <w:ind w:firstLine="0"/>
              <w:rPr>
                <w:rFonts w:ascii="Times New Roman" w:hAnsi="Times New Roman" w:cs="Times New Roman"/>
                <w:sz w:val="24"/>
                <w:szCs w:val="24"/>
              </w:rPr>
            </w:pPr>
          </w:p>
        </w:tc>
        <w:tc>
          <w:tcPr>
            <w:tcW w:w="1587" w:type="dxa"/>
          </w:tcPr>
          <w:p w:rsidR="00D8509C" w:rsidRPr="00B303E0" w:rsidRDefault="00D8509C" w:rsidP="00B303E0">
            <w:pPr>
              <w:pStyle w:val="ConsPlusNormal"/>
              <w:ind w:firstLine="0"/>
              <w:rPr>
                <w:rFonts w:ascii="Times New Roman" w:hAnsi="Times New Roman" w:cs="Times New Roman"/>
                <w:sz w:val="24"/>
                <w:szCs w:val="24"/>
              </w:rPr>
            </w:pPr>
          </w:p>
        </w:tc>
      </w:tr>
    </w:tbl>
    <w:p w:rsidR="00D8509C" w:rsidRPr="00B303E0" w:rsidRDefault="00D8509C" w:rsidP="00B303E0">
      <w:pPr>
        <w:pStyle w:val="ConsPlusNormal"/>
        <w:ind w:firstLine="0"/>
        <w:jc w:val="both"/>
        <w:rPr>
          <w:rFonts w:ascii="Times New Roman" w:hAnsi="Times New Roman" w:cs="Times New Roman"/>
          <w:sz w:val="24"/>
          <w:szCs w:val="24"/>
        </w:rPr>
      </w:pPr>
    </w:p>
    <w:p w:rsidR="00D8509C" w:rsidRPr="00B303E0" w:rsidRDefault="00D8509C" w:rsidP="00B303E0">
      <w:pPr>
        <w:pStyle w:val="ConsPlusNormal"/>
        <w:ind w:firstLine="0"/>
        <w:jc w:val="both"/>
        <w:rPr>
          <w:rFonts w:ascii="Times New Roman" w:hAnsi="Times New Roman" w:cs="Times New Roman"/>
          <w:sz w:val="24"/>
          <w:szCs w:val="24"/>
        </w:rPr>
      </w:pPr>
      <w:r w:rsidRPr="00B303E0">
        <w:rPr>
          <w:rFonts w:ascii="Times New Roman" w:hAnsi="Times New Roman" w:cs="Times New Roman"/>
          <w:sz w:val="24"/>
          <w:szCs w:val="24"/>
        </w:rPr>
        <w:t>Руководитель финансового</w:t>
      </w:r>
    </w:p>
    <w:p w:rsidR="00D8509C" w:rsidRPr="00B303E0" w:rsidRDefault="00D8509C" w:rsidP="00B303E0">
      <w:pPr>
        <w:pStyle w:val="ConsPlusNormal"/>
        <w:ind w:firstLine="0"/>
        <w:jc w:val="both"/>
        <w:rPr>
          <w:rFonts w:ascii="Times New Roman" w:hAnsi="Times New Roman" w:cs="Times New Roman"/>
          <w:sz w:val="24"/>
          <w:szCs w:val="24"/>
        </w:rPr>
      </w:pPr>
      <w:r w:rsidRPr="00B303E0">
        <w:rPr>
          <w:rFonts w:ascii="Times New Roman" w:hAnsi="Times New Roman" w:cs="Times New Roman"/>
          <w:sz w:val="24"/>
          <w:szCs w:val="24"/>
        </w:rPr>
        <w:t>органа муниципального образования (подпись)</w:t>
      </w:r>
    </w:p>
    <w:p w:rsidR="00D8509C" w:rsidRPr="00B303E0" w:rsidRDefault="00D8509C" w:rsidP="00B303E0">
      <w:pPr>
        <w:pStyle w:val="ConsPlusNormal"/>
        <w:ind w:firstLine="0"/>
        <w:jc w:val="both"/>
        <w:rPr>
          <w:rFonts w:ascii="Times New Roman" w:hAnsi="Times New Roman" w:cs="Times New Roman"/>
          <w:sz w:val="24"/>
          <w:szCs w:val="24"/>
        </w:rPr>
      </w:pPr>
    </w:p>
    <w:p w:rsidR="00D8509C" w:rsidRPr="00B303E0" w:rsidRDefault="00D8509C" w:rsidP="00B303E0">
      <w:pPr>
        <w:pStyle w:val="ConsPlusNormal"/>
        <w:ind w:firstLine="0"/>
        <w:jc w:val="both"/>
        <w:rPr>
          <w:rFonts w:ascii="Times New Roman" w:hAnsi="Times New Roman" w:cs="Times New Roman"/>
          <w:sz w:val="24"/>
          <w:szCs w:val="24"/>
        </w:rPr>
      </w:pPr>
      <w:r w:rsidRPr="00B303E0">
        <w:rPr>
          <w:rFonts w:ascii="Times New Roman" w:hAnsi="Times New Roman" w:cs="Times New Roman"/>
          <w:sz w:val="24"/>
          <w:szCs w:val="24"/>
        </w:rPr>
        <w:t>Исполнитель (подпись)</w:t>
      </w:r>
    </w:p>
    <w:p w:rsidR="00D8509C" w:rsidRPr="00B303E0" w:rsidRDefault="00D8509C" w:rsidP="00B303E0">
      <w:pPr>
        <w:pStyle w:val="ConsPlusNormal"/>
        <w:ind w:firstLine="0"/>
        <w:jc w:val="both"/>
        <w:rPr>
          <w:rFonts w:ascii="Times New Roman" w:hAnsi="Times New Roman" w:cs="Times New Roman"/>
          <w:sz w:val="24"/>
          <w:szCs w:val="24"/>
        </w:rPr>
      </w:pPr>
      <w:r w:rsidRPr="00B303E0">
        <w:rPr>
          <w:rFonts w:ascii="Times New Roman" w:hAnsi="Times New Roman" w:cs="Times New Roman"/>
          <w:sz w:val="24"/>
          <w:szCs w:val="24"/>
        </w:rPr>
        <w:t>Тел.</w:t>
      </w:r>
    </w:p>
    <w:p w:rsidR="00D8509C" w:rsidRDefault="00D8509C" w:rsidP="00B303E0">
      <w:pPr>
        <w:pStyle w:val="ConsPlusNormal"/>
        <w:ind w:firstLine="0"/>
        <w:jc w:val="both"/>
        <w:rPr>
          <w:rFonts w:ascii="Times New Roman" w:hAnsi="Times New Roman" w:cs="Times New Roman"/>
          <w:sz w:val="24"/>
          <w:szCs w:val="24"/>
        </w:rPr>
      </w:pPr>
      <w:r w:rsidRPr="00B303E0">
        <w:rPr>
          <w:rFonts w:ascii="Times New Roman" w:hAnsi="Times New Roman" w:cs="Times New Roman"/>
          <w:sz w:val="24"/>
          <w:szCs w:val="24"/>
        </w:rPr>
        <w:t>М.П.</w:t>
      </w:r>
    </w:p>
    <w:p w:rsidR="00B36186" w:rsidRDefault="00B36186" w:rsidP="003E0021">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t>».</w:t>
      </w:r>
    </w:p>
    <w:p w:rsidR="007469DF" w:rsidRPr="00B303E0" w:rsidRDefault="007469DF" w:rsidP="003E0021">
      <w:pPr>
        <w:pStyle w:val="ConsPlusNormal"/>
        <w:ind w:firstLine="0"/>
        <w:jc w:val="right"/>
        <w:rPr>
          <w:rFonts w:ascii="Times New Roman" w:hAnsi="Times New Roman" w:cs="Times New Roman"/>
          <w:sz w:val="24"/>
          <w:szCs w:val="24"/>
        </w:rPr>
      </w:pPr>
    </w:p>
    <w:p w:rsidR="00C95D6B" w:rsidRPr="00D8509C" w:rsidRDefault="00C95D6B" w:rsidP="00C95D6B">
      <w:pPr>
        <w:pStyle w:val="ConsPlusTitle"/>
        <w:ind w:firstLine="709"/>
        <w:jc w:val="both"/>
        <w:rPr>
          <w:b w:val="0"/>
        </w:rPr>
      </w:pPr>
      <w:r w:rsidRPr="003E0021">
        <w:rPr>
          <w:b w:val="0"/>
        </w:rPr>
        <w:t>1.</w:t>
      </w:r>
      <w:r w:rsidR="003E0021" w:rsidRPr="003E0021">
        <w:rPr>
          <w:b w:val="0"/>
        </w:rPr>
        <w:t>8</w:t>
      </w:r>
      <w:r w:rsidRPr="00D8509C">
        <w:rPr>
          <w:b w:val="0"/>
        </w:rPr>
        <w:t>. В паспорте подпрограммы «Государственный строительный надзор Брянской области» позицию «Объем бюджетных ассигнований на реализацию» изложить в редакции:</w:t>
      </w:r>
    </w:p>
    <w:p w:rsidR="00F800A9" w:rsidRDefault="00C95D6B" w:rsidP="00C95D6B">
      <w:pPr>
        <w:pStyle w:val="ConsPlusTitle"/>
        <w:ind w:firstLine="709"/>
        <w:jc w:val="both"/>
        <w:rPr>
          <w:b w:val="0"/>
        </w:rPr>
      </w:pPr>
      <w:r w:rsidRPr="00D8509C">
        <w:rPr>
          <w:b w:val="0"/>
        </w:rPr>
        <w:t>«</w:t>
      </w:r>
      <w:r w:rsidR="00F800A9">
        <w:rPr>
          <w:b w:val="0"/>
        </w:rPr>
        <w:t>2019 год –</w:t>
      </w:r>
      <w:r w:rsidR="00335E2F">
        <w:rPr>
          <w:b w:val="0"/>
        </w:rPr>
        <w:t xml:space="preserve"> </w:t>
      </w:r>
      <w:r w:rsidR="00335E2F" w:rsidRPr="00335E2F">
        <w:rPr>
          <w:b w:val="0"/>
        </w:rPr>
        <w:t>15</w:t>
      </w:r>
      <w:r w:rsidR="00335E2F">
        <w:rPr>
          <w:b w:val="0"/>
        </w:rPr>
        <w:t xml:space="preserve"> </w:t>
      </w:r>
      <w:r w:rsidR="00335E2F" w:rsidRPr="00335E2F">
        <w:rPr>
          <w:b w:val="0"/>
        </w:rPr>
        <w:t>146</w:t>
      </w:r>
      <w:r w:rsidR="00335E2F">
        <w:rPr>
          <w:b w:val="0"/>
        </w:rPr>
        <w:t xml:space="preserve"> </w:t>
      </w:r>
      <w:r w:rsidR="00335E2F" w:rsidRPr="00335E2F">
        <w:rPr>
          <w:b w:val="0"/>
        </w:rPr>
        <w:t>702,00</w:t>
      </w:r>
      <w:r w:rsidR="00335E2F">
        <w:rPr>
          <w:b w:val="0"/>
        </w:rPr>
        <w:t xml:space="preserve"> рублей;</w:t>
      </w:r>
    </w:p>
    <w:p w:rsidR="00C95D6B" w:rsidRPr="00D8509C" w:rsidRDefault="00C95D6B" w:rsidP="00C95D6B">
      <w:pPr>
        <w:pStyle w:val="ConsPlusTitle"/>
        <w:ind w:firstLine="709"/>
        <w:jc w:val="both"/>
        <w:rPr>
          <w:b w:val="0"/>
        </w:rPr>
      </w:pPr>
      <w:r w:rsidRPr="00D8509C">
        <w:rPr>
          <w:b w:val="0"/>
        </w:rPr>
        <w:t xml:space="preserve">2020 год </w:t>
      </w:r>
      <w:r w:rsidR="00335E2F">
        <w:rPr>
          <w:b w:val="0"/>
        </w:rPr>
        <w:t>–</w:t>
      </w:r>
      <w:r w:rsidRPr="00D8509C">
        <w:rPr>
          <w:b w:val="0"/>
        </w:rPr>
        <w:t xml:space="preserve"> </w:t>
      </w:r>
      <w:r w:rsidR="002B3DA7" w:rsidRPr="002B3DA7">
        <w:rPr>
          <w:b w:val="0"/>
        </w:rPr>
        <w:t>15 977 227,00</w:t>
      </w:r>
      <w:r w:rsidRPr="00D8509C">
        <w:rPr>
          <w:b w:val="0"/>
        </w:rPr>
        <w:t xml:space="preserve"> рубл</w:t>
      </w:r>
      <w:r w:rsidR="002B3DA7">
        <w:rPr>
          <w:b w:val="0"/>
        </w:rPr>
        <w:t>ей</w:t>
      </w:r>
      <w:r w:rsidRPr="00D8509C">
        <w:rPr>
          <w:b w:val="0"/>
        </w:rPr>
        <w:t>;</w:t>
      </w:r>
    </w:p>
    <w:p w:rsidR="00C95D6B" w:rsidRPr="00D8509C" w:rsidRDefault="00C95D6B" w:rsidP="00C95D6B">
      <w:pPr>
        <w:pStyle w:val="ConsPlusTitle"/>
        <w:ind w:firstLine="709"/>
        <w:jc w:val="both"/>
        <w:rPr>
          <w:b w:val="0"/>
        </w:rPr>
      </w:pPr>
      <w:r w:rsidRPr="00D8509C">
        <w:rPr>
          <w:b w:val="0"/>
        </w:rPr>
        <w:t xml:space="preserve">2021 год </w:t>
      </w:r>
      <w:r w:rsidR="00335E2F">
        <w:rPr>
          <w:b w:val="0"/>
        </w:rPr>
        <w:t>–</w:t>
      </w:r>
      <w:r w:rsidRPr="00D8509C">
        <w:rPr>
          <w:b w:val="0"/>
        </w:rPr>
        <w:t xml:space="preserve"> </w:t>
      </w:r>
      <w:r w:rsidR="002B3DA7" w:rsidRPr="002B3DA7">
        <w:rPr>
          <w:b w:val="0"/>
        </w:rPr>
        <w:t>16 570 616,00</w:t>
      </w:r>
      <w:r w:rsidRPr="00D8509C">
        <w:rPr>
          <w:b w:val="0"/>
        </w:rPr>
        <w:t xml:space="preserve"> рубл</w:t>
      </w:r>
      <w:r w:rsidR="002B3DA7">
        <w:rPr>
          <w:b w:val="0"/>
        </w:rPr>
        <w:t>ей</w:t>
      </w:r>
      <w:r w:rsidRPr="00D8509C">
        <w:rPr>
          <w:b w:val="0"/>
        </w:rPr>
        <w:t>;</w:t>
      </w:r>
    </w:p>
    <w:p w:rsidR="002A58DB" w:rsidRDefault="00C95D6B" w:rsidP="00C95D6B">
      <w:pPr>
        <w:pStyle w:val="ConsPlusTitle"/>
        <w:ind w:firstLine="709"/>
        <w:jc w:val="both"/>
        <w:rPr>
          <w:b w:val="0"/>
        </w:rPr>
      </w:pPr>
      <w:r w:rsidRPr="00D8509C">
        <w:rPr>
          <w:b w:val="0"/>
        </w:rPr>
        <w:t xml:space="preserve">2022 год </w:t>
      </w:r>
      <w:r w:rsidR="00335E2F">
        <w:rPr>
          <w:b w:val="0"/>
        </w:rPr>
        <w:t>–</w:t>
      </w:r>
      <w:r w:rsidRPr="00D8509C">
        <w:rPr>
          <w:b w:val="0"/>
        </w:rPr>
        <w:t xml:space="preserve"> </w:t>
      </w:r>
      <w:r w:rsidR="002B3DA7" w:rsidRPr="002B3DA7">
        <w:rPr>
          <w:b w:val="0"/>
        </w:rPr>
        <w:t>17 210 421,00</w:t>
      </w:r>
      <w:r w:rsidRPr="00D8509C">
        <w:rPr>
          <w:b w:val="0"/>
        </w:rPr>
        <w:t xml:space="preserve"> рубл</w:t>
      </w:r>
      <w:r w:rsidR="002B3DA7">
        <w:rPr>
          <w:b w:val="0"/>
        </w:rPr>
        <w:t>ей;</w:t>
      </w:r>
    </w:p>
    <w:p w:rsidR="002A58DB" w:rsidRDefault="002A58DB" w:rsidP="002A58DB">
      <w:pPr>
        <w:pStyle w:val="ConsPlusTitle"/>
        <w:ind w:firstLine="709"/>
        <w:jc w:val="both"/>
        <w:rPr>
          <w:b w:val="0"/>
        </w:rPr>
      </w:pPr>
      <w:r>
        <w:rPr>
          <w:b w:val="0"/>
        </w:rPr>
        <w:t xml:space="preserve">2023 год – </w:t>
      </w:r>
      <w:r w:rsidR="002B3DA7" w:rsidRPr="002B3DA7">
        <w:rPr>
          <w:b w:val="0"/>
        </w:rPr>
        <w:t>17 210 421,00</w:t>
      </w:r>
      <w:r w:rsidR="002B3DA7" w:rsidRPr="00D8509C">
        <w:rPr>
          <w:b w:val="0"/>
        </w:rPr>
        <w:t xml:space="preserve"> рубл</w:t>
      </w:r>
      <w:r w:rsidR="002B3DA7">
        <w:rPr>
          <w:b w:val="0"/>
        </w:rPr>
        <w:t>ей</w:t>
      </w:r>
      <w:r>
        <w:rPr>
          <w:b w:val="0"/>
        </w:rPr>
        <w:t>;</w:t>
      </w:r>
    </w:p>
    <w:p w:rsidR="00C95D6B" w:rsidRPr="00D8509C" w:rsidRDefault="002A58DB" w:rsidP="002A58DB">
      <w:pPr>
        <w:pStyle w:val="ConsPlusTitle"/>
        <w:ind w:firstLine="709"/>
        <w:jc w:val="both"/>
        <w:rPr>
          <w:b w:val="0"/>
        </w:rPr>
      </w:pPr>
      <w:r>
        <w:rPr>
          <w:b w:val="0"/>
        </w:rPr>
        <w:t xml:space="preserve">2024 </w:t>
      </w:r>
      <w:r w:rsidR="00036858">
        <w:rPr>
          <w:b w:val="0"/>
        </w:rPr>
        <w:t xml:space="preserve">год </w:t>
      </w:r>
      <w:r>
        <w:rPr>
          <w:b w:val="0"/>
        </w:rPr>
        <w:t>–</w:t>
      </w:r>
      <w:r w:rsidR="002B3DA7">
        <w:rPr>
          <w:b w:val="0"/>
        </w:rPr>
        <w:t xml:space="preserve"> </w:t>
      </w:r>
      <w:r w:rsidR="002B3DA7" w:rsidRPr="002B3DA7">
        <w:rPr>
          <w:b w:val="0"/>
        </w:rPr>
        <w:t>17 210 421,00</w:t>
      </w:r>
      <w:r w:rsidR="002B3DA7" w:rsidRPr="00D8509C">
        <w:rPr>
          <w:b w:val="0"/>
        </w:rPr>
        <w:t xml:space="preserve"> рубл</w:t>
      </w:r>
      <w:r w:rsidR="002B3DA7">
        <w:rPr>
          <w:b w:val="0"/>
        </w:rPr>
        <w:t>ей</w:t>
      </w:r>
      <w:r w:rsidR="00C95D6B" w:rsidRPr="00D8509C">
        <w:rPr>
          <w:b w:val="0"/>
        </w:rPr>
        <w:t>».</w:t>
      </w:r>
    </w:p>
    <w:p w:rsidR="00A11231" w:rsidRPr="00D8509C" w:rsidRDefault="00C95D6B" w:rsidP="00C95D6B">
      <w:pPr>
        <w:pStyle w:val="ConsPlusTitle"/>
        <w:ind w:firstLine="709"/>
        <w:jc w:val="both"/>
        <w:rPr>
          <w:b w:val="0"/>
        </w:rPr>
      </w:pPr>
      <w:r w:rsidRPr="00D8509C">
        <w:rPr>
          <w:b w:val="0"/>
        </w:rPr>
        <w:t>1.</w:t>
      </w:r>
      <w:r w:rsidR="003E0021">
        <w:rPr>
          <w:b w:val="0"/>
        </w:rPr>
        <w:t>9</w:t>
      </w:r>
      <w:r w:rsidRPr="00D8509C">
        <w:rPr>
          <w:b w:val="0"/>
        </w:rPr>
        <w:t>. В подпрограмм</w:t>
      </w:r>
      <w:r w:rsidR="00E63000">
        <w:rPr>
          <w:b w:val="0"/>
        </w:rPr>
        <w:t>е</w:t>
      </w:r>
      <w:r w:rsidRPr="00D8509C">
        <w:rPr>
          <w:b w:val="0"/>
        </w:rPr>
        <w:t xml:space="preserve"> «Стимулирование развития жилищного строительства в Брянской области»</w:t>
      </w:r>
      <w:r w:rsidR="00A11231" w:rsidRPr="00D8509C">
        <w:rPr>
          <w:b w:val="0"/>
        </w:rPr>
        <w:t>:</w:t>
      </w:r>
    </w:p>
    <w:p w:rsidR="00C95D6B" w:rsidRPr="00D8509C" w:rsidRDefault="00C95D6B" w:rsidP="00C95D6B">
      <w:pPr>
        <w:pStyle w:val="ConsPlusTitle"/>
        <w:ind w:firstLine="709"/>
        <w:jc w:val="both"/>
        <w:rPr>
          <w:b w:val="0"/>
        </w:rPr>
      </w:pPr>
      <w:r w:rsidRPr="00D8509C">
        <w:rPr>
          <w:b w:val="0"/>
        </w:rPr>
        <w:t xml:space="preserve">позицию </w:t>
      </w:r>
      <w:r w:rsidR="00E63000">
        <w:rPr>
          <w:b w:val="0"/>
        </w:rPr>
        <w:t xml:space="preserve">паспорта </w:t>
      </w:r>
      <w:r w:rsidRPr="00D8509C">
        <w:rPr>
          <w:b w:val="0"/>
        </w:rPr>
        <w:t>«</w:t>
      </w:r>
      <w:r w:rsidR="00A11231" w:rsidRPr="00D8509C">
        <w:rPr>
          <w:b w:val="0"/>
        </w:rPr>
        <w:t>Объем бюджетных ассигнований на реализацию подпрограммы» изложить в редакции:</w:t>
      </w:r>
    </w:p>
    <w:p w:rsidR="00F800A9" w:rsidRDefault="00A11231" w:rsidP="00A11231">
      <w:pPr>
        <w:pStyle w:val="ConsPlusTitle"/>
        <w:ind w:firstLine="709"/>
        <w:jc w:val="both"/>
        <w:rPr>
          <w:b w:val="0"/>
        </w:rPr>
      </w:pPr>
      <w:r w:rsidRPr="00D8509C">
        <w:rPr>
          <w:b w:val="0"/>
        </w:rPr>
        <w:t>«</w:t>
      </w:r>
      <w:r w:rsidR="00F800A9">
        <w:rPr>
          <w:b w:val="0"/>
        </w:rPr>
        <w:t>2019 год –</w:t>
      </w:r>
      <w:r w:rsidR="00335E2F">
        <w:rPr>
          <w:b w:val="0"/>
        </w:rPr>
        <w:t xml:space="preserve"> </w:t>
      </w:r>
      <w:r w:rsidR="00335E2F" w:rsidRPr="00335E2F">
        <w:rPr>
          <w:b w:val="0"/>
        </w:rPr>
        <w:t>174</w:t>
      </w:r>
      <w:r w:rsidR="00335E2F">
        <w:rPr>
          <w:b w:val="0"/>
        </w:rPr>
        <w:t xml:space="preserve"> </w:t>
      </w:r>
      <w:r w:rsidR="00335E2F" w:rsidRPr="00335E2F">
        <w:rPr>
          <w:b w:val="0"/>
        </w:rPr>
        <w:t>326</w:t>
      </w:r>
      <w:r w:rsidR="00335E2F">
        <w:rPr>
          <w:b w:val="0"/>
        </w:rPr>
        <w:t xml:space="preserve"> </w:t>
      </w:r>
      <w:r w:rsidR="00335E2F" w:rsidRPr="00335E2F">
        <w:rPr>
          <w:b w:val="0"/>
        </w:rPr>
        <w:t>621,05</w:t>
      </w:r>
      <w:r w:rsidR="00335E2F">
        <w:rPr>
          <w:b w:val="0"/>
        </w:rPr>
        <w:t xml:space="preserve"> рублей;</w:t>
      </w:r>
    </w:p>
    <w:p w:rsidR="00A11231" w:rsidRPr="00D8509C" w:rsidRDefault="00A11231" w:rsidP="00A11231">
      <w:pPr>
        <w:pStyle w:val="ConsPlusTitle"/>
        <w:ind w:firstLine="709"/>
        <w:jc w:val="both"/>
        <w:rPr>
          <w:b w:val="0"/>
        </w:rPr>
      </w:pPr>
      <w:r w:rsidRPr="00D8509C">
        <w:rPr>
          <w:b w:val="0"/>
        </w:rPr>
        <w:t xml:space="preserve">2020 год </w:t>
      </w:r>
      <w:r w:rsidR="00335E2F">
        <w:rPr>
          <w:b w:val="0"/>
        </w:rPr>
        <w:t>–</w:t>
      </w:r>
      <w:r w:rsidRPr="00D8509C">
        <w:rPr>
          <w:b w:val="0"/>
        </w:rPr>
        <w:t xml:space="preserve"> </w:t>
      </w:r>
      <w:r w:rsidR="00EE6E8D" w:rsidRPr="00EE6E8D">
        <w:rPr>
          <w:b w:val="0"/>
        </w:rPr>
        <w:t>118 042 105,26</w:t>
      </w:r>
      <w:r w:rsidRPr="00D8509C">
        <w:rPr>
          <w:b w:val="0"/>
        </w:rPr>
        <w:t xml:space="preserve"> рубл</w:t>
      </w:r>
      <w:r w:rsidR="00EE6E8D">
        <w:rPr>
          <w:b w:val="0"/>
        </w:rPr>
        <w:t>ей</w:t>
      </w:r>
      <w:r w:rsidRPr="00D8509C">
        <w:rPr>
          <w:b w:val="0"/>
        </w:rPr>
        <w:t>;</w:t>
      </w:r>
    </w:p>
    <w:p w:rsidR="00A11231" w:rsidRPr="00D8509C" w:rsidRDefault="00A11231" w:rsidP="00A11231">
      <w:pPr>
        <w:pStyle w:val="ConsPlusTitle"/>
        <w:ind w:firstLine="709"/>
        <w:jc w:val="both"/>
        <w:rPr>
          <w:b w:val="0"/>
        </w:rPr>
      </w:pPr>
      <w:r w:rsidRPr="00D8509C">
        <w:rPr>
          <w:b w:val="0"/>
        </w:rPr>
        <w:t xml:space="preserve">2021 год </w:t>
      </w:r>
      <w:r w:rsidR="00335E2F">
        <w:rPr>
          <w:b w:val="0"/>
        </w:rPr>
        <w:t>–</w:t>
      </w:r>
      <w:r w:rsidRPr="00D8509C">
        <w:rPr>
          <w:b w:val="0"/>
        </w:rPr>
        <w:t xml:space="preserve"> </w:t>
      </w:r>
      <w:r w:rsidR="00EE6E8D" w:rsidRPr="00EE6E8D">
        <w:rPr>
          <w:b w:val="0"/>
        </w:rPr>
        <w:t>104 684 210,53</w:t>
      </w:r>
      <w:r w:rsidRPr="00D8509C">
        <w:rPr>
          <w:b w:val="0"/>
        </w:rPr>
        <w:t xml:space="preserve"> рубл</w:t>
      </w:r>
      <w:r w:rsidR="00EE6E8D">
        <w:rPr>
          <w:b w:val="0"/>
        </w:rPr>
        <w:t>ей</w:t>
      </w:r>
      <w:r w:rsidRPr="00D8509C">
        <w:rPr>
          <w:b w:val="0"/>
        </w:rPr>
        <w:t>;</w:t>
      </w:r>
    </w:p>
    <w:p w:rsidR="002A58DB" w:rsidRDefault="00A11231" w:rsidP="00A11231">
      <w:pPr>
        <w:pStyle w:val="ConsPlusTitle"/>
        <w:ind w:firstLine="709"/>
        <w:jc w:val="both"/>
        <w:rPr>
          <w:b w:val="0"/>
        </w:rPr>
      </w:pPr>
      <w:r w:rsidRPr="00D8509C">
        <w:rPr>
          <w:b w:val="0"/>
        </w:rPr>
        <w:t xml:space="preserve">2022 год </w:t>
      </w:r>
      <w:r w:rsidR="00EE6E8D">
        <w:rPr>
          <w:b w:val="0"/>
        </w:rPr>
        <w:t>–</w:t>
      </w:r>
      <w:r w:rsidRPr="00D8509C">
        <w:rPr>
          <w:b w:val="0"/>
        </w:rPr>
        <w:t xml:space="preserve"> </w:t>
      </w:r>
      <w:r w:rsidR="00EE6E8D">
        <w:rPr>
          <w:b w:val="0"/>
        </w:rPr>
        <w:t>0,00</w:t>
      </w:r>
      <w:r w:rsidRPr="00D8509C">
        <w:rPr>
          <w:b w:val="0"/>
        </w:rPr>
        <w:t xml:space="preserve"> рубл</w:t>
      </w:r>
      <w:r w:rsidR="00EE6E8D">
        <w:rPr>
          <w:b w:val="0"/>
        </w:rPr>
        <w:t>ей;</w:t>
      </w:r>
    </w:p>
    <w:p w:rsidR="002A58DB" w:rsidRDefault="002A58DB" w:rsidP="002A58DB">
      <w:pPr>
        <w:pStyle w:val="ConsPlusTitle"/>
        <w:ind w:firstLine="709"/>
        <w:jc w:val="both"/>
        <w:rPr>
          <w:b w:val="0"/>
        </w:rPr>
      </w:pPr>
      <w:r>
        <w:rPr>
          <w:b w:val="0"/>
        </w:rPr>
        <w:t xml:space="preserve">2023 год – </w:t>
      </w:r>
      <w:r w:rsidR="00EE6E8D">
        <w:rPr>
          <w:b w:val="0"/>
        </w:rPr>
        <w:t>0,00</w:t>
      </w:r>
      <w:r w:rsidR="00EE6E8D" w:rsidRPr="00D8509C">
        <w:rPr>
          <w:b w:val="0"/>
        </w:rPr>
        <w:t xml:space="preserve"> рубл</w:t>
      </w:r>
      <w:r w:rsidR="00EE6E8D">
        <w:rPr>
          <w:b w:val="0"/>
        </w:rPr>
        <w:t>ей</w:t>
      </w:r>
      <w:r>
        <w:rPr>
          <w:b w:val="0"/>
        </w:rPr>
        <w:t>;</w:t>
      </w:r>
    </w:p>
    <w:p w:rsidR="00A11231" w:rsidRPr="00D8509C" w:rsidRDefault="002A58DB" w:rsidP="002A58DB">
      <w:pPr>
        <w:pStyle w:val="ConsPlusTitle"/>
        <w:ind w:firstLine="709"/>
        <w:jc w:val="both"/>
        <w:rPr>
          <w:b w:val="0"/>
        </w:rPr>
      </w:pPr>
      <w:r>
        <w:rPr>
          <w:b w:val="0"/>
        </w:rPr>
        <w:t xml:space="preserve">2024 </w:t>
      </w:r>
      <w:r w:rsidR="00036858">
        <w:rPr>
          <w:b w:val="0"/>
        </w:rPr>
        <w:t xml:space="preserve">год </w:t>
      </w:r>
      <w:r>
        <w:rPr>
          <w:b w:val="0"/>
        </w:rPr>
        <w:t>–</w:t>
      </w:r>
      <w:r w:rsidR="00EE6E8D">
        <w:rPr>
          <w:b w:val="0"/>
        </w:rPr>
        <w:t xml:space="preserve"> 0,00</w:t>
      </w:r>
      <w:r w:rsidR="00EE6E8D" w:rsidRPr="00D8509C">
        <w:rPr>
          <w:b w:val="0"/>
        </w:rPr>
        <w:t xml:space="preserve"> рубл</w:t>
      </w:r>
      <w:r w:rsidR="00EE6E8D">
        <w:rPr>
          <w:b w:val="0"/>
        </w:rPr>
        <w:t>ей</w:t>
      </w:r>
      <w:r w:rsidR="00E63000">
        <w:rPr>
          <w:b w:val="0"/>
        </w:rPr>
        <w:t>»;</w:t>
      </w:r>
    </w:p>
    <w:p w:rsidR="00A11231" w:rsidRPr="00D8509C" w:rsidRDefault="00A11231" w:rsidP="00A11231">
      <w:pPr>
        <w:pStyle w:val="ConsPlusTitle"/>
        <w:ind w:firstLine="709"/>
        <w:jc w:val="both"/>
        <w:rPr>
          <w:b w:val="0"/>
        </w:rPr>
      </w:pPr>
      <w:r w:rsidRPr="00D8509C">
        <w:rPr>
          <w:b w:val="0"/>
        </w:rPr>
        <w:t xml:space="preserve">позицию </w:t>
      </w:r>
      <w:r w:rsidR="00E63000">
        <w:rPr>
          <w:b w:val="0"/>
        </w:rPr>
        <w:t xml:space="preserve">паспорта </w:t>
      </w:r>
      <w:r w:rsidRPr="00D8509C">
        <w:rPr>
          <w:b w:val="0"/>
        </w:rPr>
        <w:t>«Объем бюджетных ассигнований на реализацию проектов (программ), реализуемых в рамках государственной программы» изложить в редакции:</w:t>
      </w:r>
    </w:p>
    <w:p w:rsidR="00F800A9" w:rsidRDefault="00FB147B" w:rsidP="00FB147B">
      <w:pPr>
        <w:pStyle w:val="ConsPlusTitle"/>
        <w:ind w:firstLine="709"/>
        <w:jc w:val="both"/>
        <w:rPr>
          <w:b w:val="0"/>
        </w:rPr>
      </w:pPr>
      <w:r w:rsidRPr="00D8509C">
        <w:rPr>
          <w:b w:val="0"/>
        </w:rPr>
        <w:t>«</w:t>
      </w:r>
      <w:r w:rsidR="00F800A9">
        <w:rPr>
          <w:b w:val="0"/>
        </w:rPr>
        <w:t>2019 год –</w:t>
      </w:r>
      <w:r w:rsidR="00335E2F">
        <w:rPr>
          <w:b w:val="0"/>
        </w:rPr>
        <w:t xml:space="preserve"> </w:t>
      </w:r>
      <w:r w:rsidR="00335E2F" w:rsidRPr="00335E2F">
        <w:rPr>
          <w:b w:val="0"/>
        </w:rPr>
        <w:t>174326621,05</w:t>
      </w:r>
      <w:r w:rsidR="00335E2F">
        <w:rPr>
          <w:b w:val="0"/>
        </w:rPr>
        <w:t xml:space="preserve"> рублей;</w:t>
      </w:r>
    </w:p>
    <w:p w:rsidR="00FB147B" w:rsidRPr="00D8509C" w:rsidRDefault="00FB147B" w:rsidP="00FB147B">
      <w:pPr>
        <w:pStyle w:val="ConsPlusTitle"/>
        <w:ind w:firstLine="709"/>
        <w:jc w:val="both"/>
        <w:rPr>
          <w:b w:val="0"/>
        </w:rPr>
      </w:pPr>
      <w:r w:rsidRPr="00D8509C">
        <w:rPr>
          <w:b w:val="0"/>
        </w:rPr>
        <w:t xml:space="preserve">2020 год </w:t>
      </w:r>
      <w:r w:rsidR="00335E2F">
        <w:rPr>
          <w:b w:val="0"/>
        </w:rPr>
        <w:t>–</w:t>
      </w:r>
      <w:r w:rsidRPr="00D8509C">
        <w:rPr>
          <w:b w:val="0"/>
        </w:rPr>
        <w:t xml:space="preserve"> </w:t>
      </w:r>
      <w:r w:rsidRPr="00EE6E8D">
        <w:rPr>
          <w:b w:val="0"/>
        </w:rPr>
        <w:t>118 042 105,26</w:t>
      </w:r>
      <w:r w:rsidRPr="00D8509C">
        <w:rPr>
          <w:b w:val="0"/>
        </w:rPr>
        <w:t xml:space="preserve"> рубл</w:t>
      </w:r>
      <w:r>
        <w:rPr>
          <w:b w:val="0"/>
        </w:rPr>
        <w:t>ей</w:t>
      </w:r>
      <w:r w:rsidRPr="00D8509C">
        <w:rPr>
          <w:b w:val="0"/>
        </w:rPr>
        <w:t>;</w:t>
      </w:r>
    </w:p>
    <w:p w:rsidR="00FB147B" w:rsidRPr="00D8509C" w:rsidRDefault="00FB147B" w:rsidP="00FB147B">
      <w:pPr>
        <w:pStyle w:val="ConsPlusTitle"/>
        <w:ind w:firstLine="709"/>
        <w:jc w:val="both"/>
        <w:rPr>
          <w:b w:val="0"/>
        </w:rPr>
      </w:pPr>
      <w:r w:rsidRPr="00D8509C">
        <w:rPr>
          <w:b w:val="0"/>
        </w:rPr>
        <w:t xml:space="preserve">2021 год </w:t>
      </w:r>
      <w:r w:rsidR="00335E2F">
        <w:rPr>
          <w:b w:val="0"/>
        </w:rPr>
        <w:t>–</w:t>
      </w:r>
      <w:r w:rsidRPr="00D8509C">
        <w:rPr>
          <w:b w:val="0"/>
        </w:rPr>
        <w:t xml:space="preserve"> </w:t>
      </w:r>
      <w:r w:rsidRPr="00EE6E8D">
        <w:rPr>
          <w:b w:val="0"/>
        </w:rPr>
        <w:t>104 684 210,53</w:t>
      </w:r>
      <w:r w:rsidRPr="00D8509C">
        <w:rPr>
          <w:b w:val="0"/>
        </w:rPr>
        <w:t xml:space="preserve"> рубл</w:t>
      </w:r>
      <w:r>
        <w:rPr>
          <w:b w:val="0"/>
        </w:rPr>
        <w:t>ей</w:t>
      </w:r>
      <w:r w:rsidRPr="00D8509C">
        <w:rPr>
          <w:b w:val="0"/>
        </w:rPr>
        <w:t>;</w:t>
      </w:r>
    </w:p>
    <w:p w:rsidR="00FB147B" w:rsidRDefault="00FB147B" w:rsidP="00FB147B">
      <w:pPr>
        <w:pStyle w:val="ConsPlusTitle"/>
        <w:ind w:firstLine="709"/>
        <w:jc w:val="both"/>
        <w:rPr>
          <w:b w:val="0"/>
        </w:rPr>
      </w:pPr>
      <w:r w:rsidRPr="00D8509C">
        <w:rPr>
          <w:b w:val="0"/>
        </w:rPr>
        <w:t xml:space="preserve">2022 год </w:t>
      </w:r>
      <w:r>
        <w:rPr>
          <w:b w:val="0"/>
        </w:rPr>
        <w:t>–</w:t>
      </w:r>
      <w:r w:rsidRPr="00D8509C">
        <w:rPr>
          <w:b w:val="0"/>
        </w:rPr>
        <w:t xml:space="preserve"> </w:t>
      </w:r>
      <w:r>
        <w:rPr>
          <w:b w:val="0"/>
        </w:rPr>
        <w:t>0,00</w:t>
      </w:r>
      <w:r w:rsidRPr="00D8509C">
        <w:rPr>
          <w:b w:val="0"/>
        </w:rPr>
        <w:t xml:space="preserve"> рубл</w:t>
      </w:r>
      <w:r>
        <w:rPr>
          <w:b w:val="0"/>
        </w:rPr>
        <w:t>ей;</w:t>
      </w:r>
    </w:p>
    <w:p w:rsidR="00FB147B" w:rsidRDefault="00FB147B" w:rsidP="00FB147B">
      <w:pPr>
        <w:pStyle w:val="ConsPlusTitle"/>
        <w:ind w:firstLine="709"/>
        <w:jc w:val="both"/>
        <w:rPr>
          <w:b w:val="0"/>
        </w:rPr>
      </w:pPr>
      <w:r>
        <w:rPr>
          <w:b w:val="0"/>
        </w:rPr>
        <w:lastRenderedPageBreak/>
        <w:t>2023 год – 0,00</w:t>
      </w:r>
      <w:r w:rsidRPr="00D8509C">
        <w:rPr>
          <w:b w:val="0"/>
        </w:rPr>
        <w:t xml:space="preserve"> рубл</w:t>
      </w:r>
      <w:r>
        <w:rPr>
          <w:b w:val="0"/>
        </w:rPr>
        <w:t>ей;</w:t>
      </w:r>
    </w:p>
    <w:p w:rsidR="00A11231" w:rsidRPr="00D8509C" w:rsidRDefault="00FB147B" w:rsidP="00FB147B">
      <w:pPr>
        <w:pStyle w:val="ConsPlusTitle"/>
        <w:ind w:firstLine="709"/>
        <w:jc w:val="both"/>
        <w:rPr>
          <w:b w:val="0"/>
        </w:rPr>
      </w:pPr>
      <w:r>
        <w:rPr>
          <w:b w:val="0"/>
        </w:rPr>
        <w:t xml:space="preserve">2024 </w:t>
      </w:r>
      <w:r w:rsidR="00036858">
        <w:rPr>
          <w:b w:val="0"/>
        </w:rPr>
        <w:t xml:space="preserve">год </w:t>
      </w:r>
      <w:r>
        <w:rPr>
          <w:b w:val="0"/>
        </w:rPr>
        <w:t>– 0,00</w:t>
      </w:r>
      <w:r w:rsidRPr="00D8509C">
        <w:rPr>
          <w:b w:val="0"/>
        </w:rPr>
        <w:t xml:space="preserve"> рубл</w:t>
      </w:r>
      <w:r>
        <w:rPr>
          <w:b w:val="0"/>
        </w:rPr>
        <w:t>ей</w:t>
      </w:r>
      <w:r w:rsidR="00E63000">
        <w:rPr>
          <w:b w:val="0"/>
        </w:rPr>
        <w:t>»;</w:t>
      </w:r>
    </w:p>
    <w:p w:rsidR="00A11231" w:rsidRPr="00D8509C" w:rsidRDefault="00E63000" w:rsidP="00A11231">
      <w:pPr>
        <w:pStyle w:val="ConsPlusTitle"/>
        <w:ind w:firstLine="709"/>
        <w:jc w:val="both"/>
        <w:rPr>
          <w:b w:val="0"/>
        </w:rPr>
      </w:pPr>
      <w:r>
        <w:rPr>
          <w:b w:val="0"/>
        </w:rPr>
        <w:t>в</w:t>
      </w:r>
      <w:r w:rsidR="00A11231" w:rsidRPr="00D8509C">
        <w:rPr>
          <w:b w:val="0"/>
        </w:rPr>
        <w:t xml:space="preserve"> Порядке предоставления субсидий бюджетам муниципальных образований из областного бюджета на строительство автомобильных дорог общего пользования местного значения и искусственных сооружений на них в рамках реализации подпрограммы «Стимулирование развития жилищного строительства в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пункт 10 изложить в редакции:</w:t>
      </w:r>
    </w:p>
    <w:p w:rsidR="00A11231" w:rsidRPr="00A04A54" w:rsidRDefault="00A11231" w:rsidP="00A11231">
      <w:pPr>
        <w:pStyle w:val="ConsPlusTitle"/>
        <w:ind w:firstLine="709"/>
        <w:jc w:val="both"/>
        <w:rPr>
          <w:b w:val="0"/>
        </w:rPr>
      </w:pPr>
      <w:r w:rsidRPr="00D8509C">
        <w:rPr>
          <w:b w:val="0"/>
        </w:rPr>
        <w:t xml:space="preserve">«10.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w:t>
      </w:r>
      <w:r w:rsidRPr="00D8509C">
        <w:rPr>
          <w:b w:val="0"/>
        </w:rPr>
        <w:br/>
        <w:t xml:space="preserve">«О межбюджетных отношениях в Брянской области». Перечень объектов капитальных вложений утверждается нормативными правовыми актами </w:t>
      </w:r>
      <w:r w:rsidRPr="00A04A54">
        <w:rPr>
          <w:b w:val="0"/>
        </w:rPr>
        <w:t>Брянской области.».</w:t>
      </w:r>
    </w:p>
    <w:p w:rsidR="007469DF" w:rsidRPr="00A04A54" w:rsidRDefault="007469DF" w:rsidP="007469DF">
      <w:pPr>
        <w:pStyle w:val="ConsPlusTitle"/>
        <w:ind w:firstLine="709"/>
        <w:jc w:val="both"/>
        <w:rPr>
          <w:b w:val="0"/>
        </w:rPr>
      </w:pPr>
      <w:r w:rsidRPr="00A04A54">
        <w:rPr>
          <w:b w:val="0"/>
        </w:rPr>
        <w:t>в наименовании Методики расчета субсидий бюджетам муниципальных образований из областного бюджета на строительство автомобильных дорог общего пользования местного значения и искусственных сооружений на них за счет средств дорожного фонда в рамках реализации подпрограммы «Стимулирование развития жилищного строительства в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слово «расчета» заменить словом «распределения».</w:t>
      </w:r>
    </w:p>
    <w:p w:rsidR="00A11231" w:rsidRPr="00D8509C" w:rsidRDefault="00A11231" w:rsidP="00A11231">
      <w:pPr>
        <w:pStyle w:val="ConsPlusTitle"/>
        <w:ind w:firstLine="709"/>
        <w:jc w:val="both"/>
        <w:rPr>
          <w:b w:val="0"/>
        </w:rPr>
      </w:pPr>
      <w:r w:rsidRPr="00A04A54">
        <w:rPr>
          <w:b w:val="0"/>
        </w:rPr>
        <w:t>1.1</w:t>
      </w:r>
      <w:r w:rsidR="003E0021" w:rsidRPr="00A04A54">
        <w:rPr>
          <w:b w:val="0"/>
        </w:rPr>
        <w:t>0</w:t>
      </w:r>
      <w:r w:rsidRPr="00A04A54">
        <w:rPr>
          <w:b w:val="0"/>
        </w:rPr>
        <w:t>. Приложение 1 к государственной программе</w:t>
      </w:r>
      <w:r w:rsidRPr="00D8509C">
        <w:rPr>
          <w:b w:val="0"/>
        </w:rPr>
        <w:t xml:space="preserve"> изложить в редакции:</w:t>
      </w:r>
    </w:p>
    <w:p w:rsidR="00131E33" w:rsidRDefault="00131E33" w:rsidP="00F800A9">
      <w:pPr>
        <w:spacing w:after="160" w:line="259" w:lineRule="auto"/>
        <w:rPr>
          <w:b/>
        </w:rPr>
        <w:sectPr w:rsidR="00131E33" w:rsidSect="00DE6EA7">
          <w:pgSz w:w="11906" w:h="16838"/>
          <w:pgMar w:top="1134" w:right="851" w:bottom="1134" w:left="1701" w:header="340" w:footer="0" w:gutter="0"/>
          <w:cols w:space="720"/>
          <w:docGrid w:linePitch="272"/>
        </w:sectPr>
      </w:pPr>
    </w:p>
    <w:p w:rsidR="00131E33" w:rsidRPr="00131E33" w:rsidRDefault="00B36186" w:rsidP="00F800A9">
      <w:pPr>
        <w:pStyle w:val="ConsPlusNormal"/>
        <w:ind w:firstLine="0"/>
        <w:jc w:val="right"/>
        <w:outlineLvl w:val="1"/>
        <w:rPr>
          <w:rFonts w:ascii="Times New Roman" w:hAnsi="Times New Roman" w:cs="Times New Roman"/>
          <w:sz w:val="28"/>
          <w:szCs w:val="28"/>
        </w:rPr>
      </w:pPr>
      <w:r>
        <w:rPr>
          <w:rFonts w:ascii="Times New Roman" w:hAnsi="Times New Roman" w:cs="Times New Roman"/>
          <w:sz w:val="28"/>
          <w:szCs w:val="28"/>
        </w:rPr>
        <w:lastRenderedPageBreak/>
        <w:t>«</w:t>
      </w:r>
      <w:r w:rsidR="00131E33" w:rsidRPr="00131E33">
        <w:rPr>
          <w:rFonts w:ascii="Times New Roman" w:hAnsi="Times New Roman" w:cs="Times New Roman"/>
          <w:sz w:val="28"/>
          <w:szCs w:val="28"/>
        </w:rPr>
        <w:t>Приложение 1</w:t>
      </w:r>
    </w:p>
    <w:p w:rsidR="00131E33" w:rsidRPr="00131E33" w:rsidRDefault="00131E33" w:rsidP="00131E33">
      <w:pPr>
        <w:pStyle w:val="ConsPlusNormal"/>
        <w:ind w:firstLine="0"/>
        <w:jc w:val="right"/>
        <w:rPr>
          <w:rFonts w:ascii="Times New Roman" w:hAnsi="Times New Roman" w:cs="Times New Roman"/>
          <w:sz w:val="28"/>
          <w:szCs w:val="28"/>
        </w:rPr>
      </w:pPr>
      <w:r w:rsidRPr="00131E33">
        <w:rPr>
          <w:rFonts w:ascii="Times New Roman" w:hAnsi="Times New Roman" w:cs="Times New Roman"/>
          <w:sz w:val="28"/>
          <w:szCs w:val="28"/>
        </w:rPr>
        <w:t xml:space="preserve">к государственной программе </w:t>
      </w:r>
      <w:r w:rsidR="00D363C7">
        <w:rPr>
          <w:rFonts w:ascii="Times New Roman" w:hAnsi="Times New Roman" w:cs="Times New Roman"/>
          <w:sz w:val="28"/>
          <w:szCs w:val="28"/>
        </w:rPr>
        <w:t>«</w:t>
      </w:r>
      <w:r w:rsidRPr="00131E33">
        <w:rPr>
          <w:rFonts w:ascii="Times New Roman" w:hAnsi="Times New Roman" w:cs="Times New Roman"/>
          <w:sz w:val="28"/>
          <w:szCs w:val="28"/>
        </w:rPr>
        <w:t>Обеспечение</w:t>
      </w:r>
    </w:p>
    <w:p w:rsidR="00131E33" w:rsidRPr="00131E33" w:rsidRDefault="00131E33" w:rsidP="00131E33">
      <w:pPr>
        <w:pStyle w:val="ConsPlusNormal"/>
        <w:ind w:firstLine="0"/>
        <w:jc w:val="right"/>
        <w:rPr>
          <w:rFonts w:ascii="Times New Roman" w:hAnsi="Times New Roman" w:cs="Times New Roman"/>
          <w:sz w:val="28"/>
          <w:szCs w:val="28"/>
        </w:rPr>
      </w:pPr>
      <w:r w:rsidRPr="00131E33">
        <w:rPr>
          <w:rFonts w:ascii="Times New Roman" w:hAnsi="Times New Roman" w:cs="Times New Roman"/>
          <w:sz w:val="28"/>
          <w:szCs w:val="28"/>
        </w:rPr>
        <w:t>реализации государственных полномочий в</w:t>
      </w:r>
    </w:p>
    <w:p w:rsidR="00131E33" w:rsidRPr="00131E33" w:rsidRDefault="00131E33" w:rsidP="00131E33">
      <w:pPr>
        <w:pStyle w:val="ConsPlusNormal"/>
        <w:ind w:firstLine="0"/>
        <w:jc w:val="right"/>
        <w:rPr>
          <w:rFonts w:ascii="Times New Roman" w:hAnsi="Times New Roman" w:cs="Times New Roman"/>
          <w:sz w:val="28"/>
          <w:szCs w:val="28"/>
        </w:rPr>
      </w:pPr>
      <w:r w:rsidRPr="00131E33">
        <w:rPr>
          <w:rFonts w:ascii="Times New Roman" w:hAnsi="Times New Roman" w:cs="Times New Roman"/>
          <w:sz w:val="28"/>
          <w:szCs w:val="28"/>
        </w:rPr>
        <w:t>области строительства, архитектуры и развитие</w:t>
      </w:r>
    </w:p>
    <w:p w:rsidR="00131E33" w:rsidRPr="00131E33" w:rsidRDefault="00131E33" w:rsidP="00131E33">
      <w:pPr>
        <w:pStyle w:val="ConsPlusNormal"/>
        <w:ind w:firstLine="0"/>
        <w:jc w:val="right"/>
        <w:rPr>
          <w:rFonts w:ascii="Times New Roman" w:hAnsi="Times New Roman" w:cs="Times New Roman"/>
          <w:sz w:val="28"/>
          <w:szCs w:val="28"/>
        </w:rPr>
      </w:pPr>
      <w:r w:rsidRPr="00131E33">
        <w:rPr>
          <w:rFonts w:ascii="Times New Roman" w:hAnsi="Times New Roman" w:cs="Times New Roman"/>
          <w:sz w:val="28"/>
          <w:szCs w:val="28"/>
        </w:rPr>
        <w:t>дорожного хозяйства Брянской области</w:t>
      </w:r>
      <w:r w:rsidR="00D363C7">
        <w:rPr>
          <w:rFonts w:ascii="Times New Roman" w:hAnsi="Times New Roman" w:cs="Times New Roman"/>
          <w:sz w:val="28"/>
          <w:szCs w:val="28"/>
        </w:rPr>
        <w:t>»</w:t>
      </w:r>
    </w:p>
    <w:p w:rsidR="00131E33" w:rsidRPr="00131E33" w:rsidRDefault="00131E33" w:rsidP="00131E33">
      <w:pPr>
        <w:pStyle w:val="ConsPlusNormal"/>
        <w:ind w:firstLine="0"/>
        <w:jc w:val="both"/>
        <w:rPr>
          <w:rFonts w:ascii="Times New Roman" w:hAnsi="Times New Roman" w:cs="Times New Roman"/>
          <w:sz w:val="28"/>
          <w:szCs w:val="28"/>
        </w:rPr>
      </w:pPr>
    </w:p>
    <w:p w:rsidR="00131E33" w:rsidRPr="002A58DB" w:rsidRDefault="00131E33" w:rsidP="00131E33">
      <w:pPr>
        <w:pStyle w:val="ConsPlusTitle"/>
        <w:jc w:val="center"/>
        <w:outlineLvl w:val="2"/>
        <w:rPr>
          <w:b w:val="0"/>
        </w:rPr>
      </w:pPr>
      <w:r w:rsidRPr="002A58DB">
        <w:rPr>
          <w:b w:val="0"/>
        </w:rPr>
        <w:t>Сведения о показателях (индикаторах) государственной</w:t>
      </w:r>
    </w:p>
    <w:p w:rsidR="00131E33" w:rsidRPr="002A58DB" w:rsidRDefault="00131E33" w:rsidP="00131E33">
      <w:pPr>
        <w:pStyle w:val="ConsPlusTitle"/>
        <w:jc w:val="center"/>
        <w:rPr>
          <w:b w:val="0"/>
        </w:rPr>
      </w:pPr>
      <w:r w:rsidRPr="002A58DB">
        <w:rPr>
          <w:b w:val="0"/>
        </w:rPr>
        <w:t>программы, подпрограмм и их значениях</w:t>
      </w:r>
    </w:p>
    <w:p w:rsidR="00131E33" w:rsidRPr="00131E33" w:rsidRDefault="00131E33" w:rsidP="00131E33">
      <w:pPr>
        <w:pStyle w:val="ConsPlusTitle"/>
        <w:jc w:val="center"/>
      </w:pPr>
    </w:p>
    <w:tbl>
      <w:tblPr>
        <w:tblW w:w="14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2"/>
        <w:gridCol w:w="7013"/>
        <w:gridCol w:w="1275"/>
        <w:gridCol w:w="861"/>
        <w:gridCol w:w="904"/>
        <w:gridCol w:w="775"/>
        <w:gridCol w:w="709"/>
        <w:gridCol w:w="709"/>
        <w:gridCol w:w="730"/>
        <w:gridCol w:w="668"/>
        <w:gridCol w:w="742"/>
      </w:tblGrid>
      <w:tr w:rsidR="00131E33" w:rsidRPr="00131E33" w:rsidTr="00E63000">
        <w:trPr>
          <w:cantSplit/>
        </w:trPr>
        <w:tc>
          <w:tcPr>
            <w:tcW w:w="562" w:type="dxa"/>
            <w:vMerge w:val="restart"/>
            <w:tcMar>
              <w:top w:w="57" w:type="dxa"/>
              <w:bottom w:w="57" w:type="dxa"/>
            </w:tcMar>
          </w:tcPr>
          <w:p w:rsidR="00131E33" w:rsidRPr="00131E33" w:rsidRDefault="00D363C7"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r w:rsidR="00131E33" w:rsidRPr="00131E33">
              <w:rPr>
                <w:rFonts w:ascii="Times New Roman" w:hAnsi="Times New Roman" w:cs="Times New Roman"/>
                <w:sz w:val="24"/>
                <w:szCs w:val="24"/>
              </w:rPr>
              <w:t xml:space="preserve"> п/п</w:t>
            </w:r>
          </w:p>
        </w:tc>
        <w:tc>
          <w:tcPr>
            <w:tcW w:w="7013" w:type="dxa"/>
            <w:vMerge w:val="restart"/>
            <w:tcMar>
              <w:top w:w="57" w:type="dxa"/>
              <w:bottom w:w="57" w:type="dxa"/>
            </w:tcMar>
          </w:tcPr>
          <w:p w:rsidR="00131E33" w:rsidRPr="00131E33" w:rsidRDefault="00131E33"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Наименование показателя (индикатора)</w:t>
            </w:r>
          </w:p>
        </w:tc>
        <w:tc>
          <w:tcPr>
            <w:tcW w:w="1275" w:type="dxa"/>
            <w:vMerge w:val="restart"/>
            <w:tcMar>
              <w:top w:w="57" w:type="dxa"/>
              <w:bottom w:w="57" w:type="dxa"/>
            </w:tcMar>
          </w:tcPr>
          <w:p w:rsidR="00131E33" w:rsidRPr="00131E33" w:rsidRDefault="00131E33"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Единица измерения</w:t>
            </w:r>
          </w:p>
        </w:tc>
        <w:tc>
          <w:tcPr>
            <w:tcW w:w="6098" w:type="dxa"/>
            <w:gridSpan w:val="8"/>
            <w:tcMar>
              <w:top w:w="57" w:type="dxa"/>
              <w:bottom w:w="57" w:type="dxa"/>
            </w:tcMar>
          </w:tcPr>
          <w:p w:rsidR="00131E33" w:rsidRPr="00131E33" w:rsidRDefault="00131E33"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Целевые значения показателей (индикаторов)</w:t>
            </w:r>
          </w:p>
        </w:tc>
      </w:tr>
      <w:tr w:rsidR="002A58DB" w:rsidRPr="00131E33" w:rsidTr="00E63000">
        <w:trPr>
          <w:cantSplit/>
        </w:trPr>
        <w:tc>
          <w:tcPr>
            <w:tcW w:w="562" w:type="dxa"/>
            <w:vMerge/>
            <w:tcMar>
              <w:top w:w="57" w:type="dxa"/>
              <w:bottom w:w="57" w:type="dxa"/>
            </w:tcMar>
          </w:tcPr>
          <w:p w:rsidR="002A58DB" w:rsidRPr="00131E33" w:rsidRDefault="002A58DB" w:rsidP="00131E33">
            <w:pPr>
              <w:rPr>
                <w:sz w:val="24"/>
                <w:szCs w:val="24"/>
              </w:rPr>
            </w:pPr>
          </w:p>
        </w:tc>
        <w:tc>
          <w:tcPr>
            <w:tcW w:w="7013" w:type="dxa"/>
            <w:vMerge/>
            <w:tcMar>
              <w:top w:w="57" w:type="dxa"/>
              <w:bottom w:w="57" w:type="dxa"/>
            </w:tcMar>
          </w:tcPr>
          <w:p w:rsidR="002A58DB" w:rsidRPr="00131E33" w:rsidRDefault="002A58DB" w:rsidP="00131E33">
            <w:pPr>
              <w:rPr>
                <w:sz w:val="24"/>
                <w:szCs w:val="24"/>
              </w:rPr>
            </w:pPr>
          </w:p>
        </w:tc>
        <w:tc>
          <w:tcPr>
            <w:tcW w:w="1275" w:type="dxa"/>
            <w:vMerge/>
            <w:tcMar>
              <w:top w:w="57" w:type="dxa"/>
              <w:bottom w:w="57" w:type="dxa"/>
            </w:tcMar>
          </w:tcPr>
          <w:p w:rsidR="002A58DB" w:rsidRPr="00131E33" w:rsidRDefault="002A58DB" w:rsidP="00131E33">
            <w:pPr>
              <w:rPr>
                <w:sz w:val="24"/>
                <w:szCs w:val="24"/>
              </w:rPr>
            </w:pP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2017 год (факт)</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2018 год (факт)</w:t>
            </w:r>
          </w:p>
        </w:tc>
        <w:tc>
          <w:tcPr>
            <w:tcW w:w="775" w:type="dxa"/>
            <w:tcMar>
              <w:top w:w="57" w:type="dxa"/>
              <w:bottom w:w="57" w:type="dxa"/>
            </w:tcMar>
          </w:tcPr>
          <w:p w:rsidR="002A58DB"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2019 год</w:t>
            </w:r>
          </w:p>
          <w:p w:rsidR="00E63000" w:rsidRPr="00131E33" w:rsidRDefault="00E63000"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(факт)</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2020 год</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2021 год</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2022 год</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2023 год</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2024 год</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Цель государственной программы: реализация единой государственной политики в сфере строительства и жилищной политики</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Задача государственной программы: осуществление единой государственной политики и нормативное правовое регулирование в сфере строительства, архитектуры, градостроительства, жилищной политики</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Удельный вес введенной площади жилых домов по отношению к общей площади жилищного фонда</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1,51</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Объем незавершенного в установленные сроки строительства, осуществляемого за счет средств областного бюджета</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15,0</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1,57</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12,0</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11,0</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11,0</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11,0</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11,0</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11,0</w:t>
            </w:r>
          </w:p>
        </w:tc>
      </w:tr>
      <w:tr w:rsidR="002A58DB" w:rsidRPr="00131E33" w:rsidTr="00E63000">
        <w:trPr>
          <w:cantSplit/>
          <w:trHeight w:val="325"/>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Темп роста ввода жилья к предыдущему периоду</w:t>
            </w:r>
          </w:p>
        </w:tc>
        <w:tc>
          <w:tcPr>
            <w:tcW w:w="1275" w:type="dxa"/>
            <w:tcMar>
              <w:top w:w="57" w:type="dxa"/>
              <w:bottom w:w="57" w:type="dxa"/>
            </w:tcMar>
          </w:tcPr>
          <w:p w:rsidR="002A58DB" w:rsidRPr="00E63000" w:rsidRDefault="002A58DB" w:rsidP="00131E33">
            <w:pPr>
              <w:pStyle w:val="ConsPlusNormal"/>
              <w:ind w:firstLine="0"/>
              <w:jc w:val="center"/>
              <w:rPr>
                <w:rFonts w:ascii="Times New Roman" w:hAnsi="Times New Roman" w:cs="Times New Roman"/>
                <w:sz w:val="22"/>
                <w:szCs w:val="22"/>
              </w:rPr>
            </w:pPr>
            <w:r w:rsidRPr="00E63000">
              <w:rPr>
                <w:rFonts w:ascii="Times New Roman" w:hAnsi="Times New Roman" w:cs="Times New Roman"/>
                <w:sz w:val="22"/>
                <w:szCs w:val="22"/>
              </w:rPr>
              <w:t>% к предыду</w:t>
            </w:r>
            <w:r w:rsidR="00E63000">
              <w:rPr>
                <w:rFonts w:ascii="Times New Roman" w:hAnsi="Times New Roman" w:cs="Times New Roman"/>
                <w:sz w:val="22"/>
                <w:szCs w:val="22"/>
              </w:rPr>
              <w:t>-</w:t>
            </w:r>
            <w:r w:rsidRPr="00E63000">
              <w:rPr>
                <w:rFonts w:ascii="Times New Roman" w:hAnsi="Times New Roman" w:cs="Times New Roman"/>
                <w:sz w:val="22"/>
                <w:szCs w:val="22"/>
              </w:rPr>
              <w:t>щему периоду</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83,9</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72,2</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153,8</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111,5</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95,8</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110,7</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107,6</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107,2</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Обеспеченность населения жильем</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кв. м на 1 чел.</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29,4</w:t>
            </w:r>
          </w:p>
        </w:tc>
        <w:tc>
          <w:tcPr>
            <w:tcW w:w="904" w:type="dxa"/>
            <w:tcMar>
              <w:top w:w="57" w:type="dxa"/>
              <w:bottom w:w="57" w:type="dxa"/>
            </w:tcMar>
          </w:tcPr>
          <w:p w:rsidR="002A58DB" w:rsidRPr="00131E33" w:rsidRDefault="00C2632D"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30,0</w:t>
            </w:r>
          </w:p>
        </w:tc>
        <w:tc>
          <w:tcPr>
            <w:tcW w:w="775" w:type="dxa"/>
            <w:tcMar>
              <w:top w:w="57" w:type="dxa"/>
              <w:bottom w:w="57" w:type="dxa"/>
            </w:tcMar>
          </w:tcPr>
          <w:p w:rsidR="00134C70" w:rsidRPr="00131E33" w:rsidRDefault="00C2632D" w:rsidP="00C62C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r w:rsidR="00C62C7C">
              <w:rPr>
                <w:rFonts w:ascii="Times New Roman" w:hAnsi="Times New Roman" w:cs="Times New Roman"/>
                <w:sz w:val="24"/>
                <w:szCs w:val="24"/>
              </w:rPr>
              <w:t>4</w:t>
            </w:r>
          </w:p>
        </w:tc>
        <w:tc>
          <w:tcPr>
            <w:tcW w:w="709" w:type="dxa"/>
            <w:tcMar>
              <w:top w:w="57" w:type="dxa"/>
              <w:bottom w:w="57" w:type="dxa"/>
            </w:tcMar>
          </w:tcPr>
          <w:p w:rsidR="00134C70" w:rsidRPr="00131E33" w:rsidRDefault="00134C70" w:rsidP="00C62C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62C7C">
              <w:rPr>
                <w:rFonts w:ascii="Times New Roman" w:hAnsi="Times New Roman" w:cs="Times New Roman"/>
                <w:sz w:val="24"/>
                <w:szCs w:val="24"/>
              </w:rPr>
              <w:t>0</w:t>
            </w:r>
            <w:r>
              <w:rPr>
                <w:rFonts w:ascii="Times New Roman" w:hAnsi="Times New Roman" w:cs="Times New Roman"/>
                <w:sz w:val="24"/>
                <w:szCs w:val="24"/>
              </w:rPr>
              <w:t>,</w:t>
            </w:r>
            <w:r w:rsidR="00C62C7C">
              <w:rPr>
                <w:rFonts w:ascii="Times New Roman" w:hAnsi="Times New Roman" w:cs="Times New Roman"/>
                <w:sz w:val="24"/>
                <w:szCs w:val="24"/>
              </w:rPr>
              <w:t>8</w:t>
            </w:r>
          </w:p>
        </w:tc>
        <w:tc>
          <w:tcPr>
            <w:tcW w:w="709" w:type="dxa"/>
            <w:tcMar>
              <w:top w:w="57" w:type="dxa"/>
              <w:bottom w:w="57" w:type="dxa"/>
            </w:tcMar>
          </w:tcPr>
          <w:p w:rsidR="00134C70" w:rsidRPr="00131E33" w:rsidRDefault="00C62C7C" w:rsidP="00C2632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31,9</w:t>
            </w:r>
          </w:p>
        </w:tc>
        <w:tc>
          <w:tcPr>
            <w:tcW w:w="730" w:type="dxa"/>
            <w:tcMar>
              <w:top w:w="57" w:type="dxa"/>
              <w:bottom w:w="57" w:type="dxa"/>
            </w:tcMar>
          </w:tcPr>
          <w:p w:rsidR="00134C70" w:rsidRPr="00131E33" w:rsidRDefault="00134C70" w:rsidP="00C2632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32,7</w:t>
            </w:r>
          </w:p>
        </w:tc>
        <w:tc>
          <w:tcPr>
            <w:tcW w:w="668" w:type="dxa"/>
            <w:tcMar>
              <w:top w:w="57" w:type="dxa"/>
              <w:bottom w:w="57" w:type="dxa"/>
            </w:tcMar>
          </w:tcPr>
          <w:p w:rsidR="00134C70" w:rsidRPr="00134C70" w:rsidRDefault="00C62C7C" w:rsidP="00C2632D">
            <w:pPr>
              <w:pStyle w:val="ConsPlusNormal"/>
              <w:ind w:firstLine="0"/>
              <w:jc w:val="center"/>
              <w:rPr>
                <w:rFonts w:ascii="Times New Roman" w:hAnsi="Times New Roman" w:cs="Times New Roman"/>
                <w:spacing w:val="-8"/>
                <w:sz w:val="24"/>
                <w:szCs w:val="24"/>
              </w:rPr>
            </w:pPr>
            <w:r>
              <w:rPr>
                <w:rFonts w:ascii="Times New Roman" w:hAnsi="Times New Roman" w:cs="Times New Roman"/>
                <w:spacing w:val="-8"/>
                <w:sz w:val="24"/>
                <w:szCs w:val="24"/>
              </w:rPr>
              <w:t>33,4</w:t>
            </w:r>
          </w:p>
        </w:tc>
        <w:tc>
          <w:tcPr>
            <w:tcW w:w="742" w:type="dxa"/>
            <w:tcMar>
              <w:top w:w="57" w:type="dxa"/>
              <w:bottom w:w="57" w:type="dxa"/>
            </w:tcMar>
          </w:tcPr>
          <w:p w:rsidR="00134C70" w:rsidRPr="00131E33" w:rsidRDefault="00134C70" w:rsidP="00C2632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34,</w:t>
            </w:r>
            <w:bookmarkStart w:id="30" w:name="_GoBack"/>
            <w:bookmarkEnd w:id="30"/>
            <w:r w:rsidR="00C62C7C">
              <w:rPr>
                <w:rFonts w:ascii="Times New Roman" w:hAnsi="Times New Roman" w:cs="Times New Roman"/>
                <w:sz w:val="24"/>
                <w:szCs w:val="24"/>
              </w:rPr>
              <w:t>2</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Выполнение плана по внесению изменений в схему территориального планирования Брянской области</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lastRenderedPageBreak/>
              <w:t>Задача государственной программы: осуществление единой государственной политики и нормативное правовое регулирование в сфере архитектуры и градостроительства</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Выполнение плана проверок органов местного самоуправления по соблюдению законодательства в сфере градостроительной деятельности</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100</w:t>
            </w:r>
          </w:p>
        </w:tc>
      </w:tr>
      <w:tr w:rsidR="00131E33" w:rsidRPr="00131E33" w:rsidTr="00E63000">
        <w:trPr>
          <w:cantSplit/>
        </w:trPr>
        <w:tc>
          <w:tcPr>
            <w:tcW w:w="14948" w:type="dxa"/>
            <w:gridSpan w:val="11"/>
            <w:tcMar>
              <w:top w:w="57" w:type="dxa"/>
              <w:bottom w:w="57" w:type="dxa"/>
            </w:tcMar>
          </w:tcPr>
          <w:p w:rsidR="00131E33" w:rsidRPr="00131E33" w:rsidRDefault="00131E33" w:rsidP="005C3FE7">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Подпрограмма </w:t>
            </w:r>
            <w:r w:rsidR="005C3FE7">
              <w:rPr>
                <w:rFonts w:ascii="Times New Roman" w:hAnsi="Times New Roman" w:cs="Times New Roman"/>
                <w:sz w:val="24"/>
                <w:szCs w:val="24"/>
              </w:rPr>
              <w:t>«</w:t>
            </w:r>
            <w:r w:rsidRPr="00131E33">
              <w:rPr>
                <w:rFonts w:ascii="Times New Roman" w:hAnsi="Times New Roman" w:cs="Times New Roman"/>
                <w:sz w:val="24"/>
                <w:szCs w:val="24"/>
              </w:rPr>
              <w:t>Развитие ипотечного кредитования в жилищном строительстве</w:t>
            </w:r>
            <w:r w:rsidR="005C3FE7">
              <w:rPr>
                <w:rFonts w:ascii="Times New Roman" w:hAnsi="Times New Roman" w:cs="Times New Roman"/>
                <w:sz w:val="24"/>
                <w:szCs w:val="24"/>
              </w:rPr>
              <w:t>»</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Цель государственной программы: реализация единой государственной политики в сфере строительства, архитектуры, государственной жилищной политики</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Задача государственной программы: осуществление государственной поддержки граждан в улучшении жилищных условий</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7.</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Доступность приобретения жилья участниками подпрограммы ипотечного кредитования</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лет</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4,4</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4,6</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5,1</w:t>
            </w:r>
          </w:p>
        </w:tc>
        <w:tc>
          <w:tcPr>
            <w:tcW w:w="709" w:type="dxa"/>
            <w:tcMar>
              <w:top w:w="57" w:type="dxa"/>
              <w:bottom w:w="57" w:type="dxa"/>
            </w:tcMar>
          </w:tcPr>
          <w:p w:rsidR="002A58DB" w:rsidRPr="00131E33" w:rsidRDefault="00A10096"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4,5</w:t>
            </w:r>
          </w:p>
        </w:tc>
        <w:tc>
          <w:tcPr>
            <w:tcW w:w="709" w:type="dxa"/>
            <w:tcMar>
              <w:top w:w="57" w:type="dxa"/>
              <w:bottom w:w="57" w:type="dxa"/>
            </w:tcMar>
          </w:tcPr>
          <w:p w:rsidR="002A58DB" w:rsidRPr="00131E33" w:rsidRDefault="00A10096"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4,2</w:t>
            </w:r>
          </w:p>
        </w:tc>
        <w:tc>
          <w:tcPr>
            <w:tcW w:w="730" w:type="dxa"/>
            <w:tcMar>
              <w:top w:w="57" w:type="dxa"/>
              <w:bottom w:w="57" w:type="dxa"/>
            </w:tcMar>
          </w:tcPr>
          <w:p w:rsidR="002A58DB" w:rsidRPr="00131E33" w:rsidRDefault="00A10096"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3,8</w:t>
            </w:r>
          </w:p>
        </w:tc>
        <w:tc>
          <w:tcPr>
            <w:tcW w:w="668" w:type="dxa"/>
            <w:tcMar>
              <w:top w:w="57" w:type="dxa"/>
              <w:bottom w:w="57" w:type="dxa"/>
            </w:tcMar>
          </w:tcPr>
          <w:p w:rsidR="002A58DB" w:rsidRPr="00131E33" w:rsidRDefault="00A10096"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3,8</w:t>
            </w:r>
          </w:p>
        </w:tc>
        <w:tc>
          <w:tcPr>
            <w:tcW w:w="742" w:type="dxa"/>
            <w:tcMar>
              <w:top w:w="57" w:type="dxa"/>
              <w:bottom w:w="57" w:type="dxa"/>
            </w:tcMar>
          </w:tcPr>
          <w:p w:rsidR="002A58DB" w:rsidRPr="00131E33" w:rsidRDefault="00A10096"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3,8</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Количество участников (семей), улучшивших жилищные условия с помощью ипотечного займа</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семей</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35</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51</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30</w:t>
            </w:r>
          </w:p>
        </w:tc>
        <w:tc>
          <w:tcPr>
            <w:tcW w:w="709" w:type="dxa"/>
            <w:tcMar>
              <w:top w:w="57" w:type="dxa"/>
              <w:bottom w:w="57" w:type="dxa"/>
            </w:tcMar>
          </w:tcPr>
          <w:p w:rsidR="002A58DB" w:rsidRPr="00131E33" w:rsidRDefault="007A10AC"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29</w:t>
            </w:r>
          </w:p>
        </w:tc>
        <w:tc>
          <w:tcPr>
            <w:tcW w:w="709" w:type="dxa"/>
            <w:tcMar>
              <w:top w:w="57" w:type="dxa"/>
              <w:bottom w:w="57" w:type="dxa"/>
            </w:tcMar>
          </w:tcPr>
          <w:p w:rsidR="002A58DB" w:rsidRPr="00131E33" w:rsidRDefault="007A10AC"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29</w:t>
            </w:r>
          </w:p>
        </w:tc>
        <w:tc>
          <w:tcPr>
            <w:tcW w:w="730" w:type="dxa"/>
            <w:tcMar>
              <w:top w:w="57" w:type="dxa"/>
              <w:bottom w:w="57" w:type="dxa"/>
            </w:tcMar>
          </w:tcPr>
          <w:p w:rsidR="002A58DB" w:rsidRPr="00131E33" w:rsidRDefault="007A10AC"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p>
        </w:tc>
        <w:tc>
          <w:tcPr>
            <w:tcW w:w="668" w:type="dxa"/>
            <w:tcMar>
              <w:top w:w="57" w:type="dxa"/>
              <w:bottom w:w="57" w:type="dxa"/>
            </w:tcMar>
          </w:tcPr>
          <w:p w:rsidR="002A58DB" w:rsidRPr="00131E33" w:rsidRDefault="007A10AC"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p>
        </w:tc>
        <w:tc>
          <w:tcPr>
            <w:tcW w:w="742" w:type="dxa"/>
            <w:tcMar>
              <w:top w:w="57" w:type="dxa"/>
              <w:bottom w:w="57" w:type="dxa"/>
            </w:tcMar>
          </w:tcPr>
          <w:p w:rsidR="002A58DB" w:rsidRPr="00131E33" w:rsidRDefault="007A10AC"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p>
        </w:tc>
      </w:tr>
      <w:tr w:rsidR="00131E33" w:rsidRPr="00131E33" w:rsidTr="00E63000">
        <w:trPr>
          <w:cantSplit/>
        </w:trPr>
        <w:tc>
          <w:tcPr>
            <w:tcW w:w="14948" w:type="dxa"/>
            <w:gridSpan w:val="11"/>
            <w:tcMar>
              <w:top w:w="57" w:type="dxa"/>
              <w:bottom w:w="57" w:type="dxa"/>
            </w:tcMar>
          </w:tcPr>
          <w:p w:rsidR="00131E33" w:rsidRPr="00131E33" w:rsidRDefault="00131E33" w:rsidP="005C3FE7">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Подпрограмма </w:t>
            </w:r>
            <w:r w:rsidR="005C3FE7">
              <w:rPr>
                <w:rFonts w:ascii="Times New Roman" w:hAnsi="Times New Roman" w:cs="Times New Roman"/>
                <w:sz w:val="24"/>
                <w:szCs w:val="24"/>
              </w:rPr>
              <w:t>«</w:t>
            </w:r>
            <w:r w:rsidRPr="00131E33">
              <w:rPr>
                <w:rFonts w:ascii="Times New Roman" w:hAnsi="Times New Roman" w:cs="Times New Roman"/>
                <w:sz w:val="24"/>
                <w:szCs w:val="24"/>
              </w:rPr>
              <w:t>Развитие малоэтажного строительства на территории Брянской области</w:t>
            </w:r>
            <w:r w:rsidR="005C3FE7">
              <w:rPr>
                <w:rFonts w:ascii="Times New Roman" w:hAnsi="Times New Roman" w:cs="Times New Roman"/>
                <w:sz w:val="24"/>
                <w:szCs w:val="24"/>
              </w:rPr>
              <w:t>»</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Цель государственной программы: реализация единой государственной политики в сфере строительства, архитектуры, государственной жилищной политики</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Задача государственной программы: развитие малоэтажного жилищного строительства</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Площадь земельных участков, обеспеченных документами территориального планирования для малоэтажного строительства</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га</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267</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Строительство систем газоснабжения для населенных пунктов Брянской области</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км</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44</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Строительство систем водоснабжения и водоотведения для населенных пунктов Брянской области</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км</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39</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09"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30"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131E33" w:rsidRPr="00131E33" w:rsidTr="00E63000">
        <w:trPr>
          <w:cantSplit/>
        </w:trPr>
        <w:tc>
          <w:tcPr>
            <w:tcW w:w="14948" w:type="dxa"/>
            <w:gridSpan w:val="11"/>
            <w:tcMar>
              <w:top w:w="57" w:type="dxa"/>
              <w:bottom w:w="57" w:type="dxa"/>
            </w:tcMar>
          </w:tcPr>
          <w:p w:rsidR="00131E33" w:rsidRPr="00131E33" w:rsidRDefault="00131E33" w:rsidP="005C3FE7">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Подпрограмма </w:t>
            </w:r>
            <w:r w:rsidR="005C3FE7">
              <w:rPr>
                <w:rFonts w:ascii="Times New Roman" w:hAnsi="Times New Roman" w:cs="Times New Roman"/>
                <w:sz w:val="24"/>
                <w:szCs w:val="24"/>
              </w:rPr>
              <w:t>«</w:t>
            </w:r>
            <w:r w:rsidRPr="00131E33">
              <w:rPr>
                <w:rFonts w:ascii="Times New Roman" w:hAnsi="Times New Roman" w:cs="Times New Roman"/>
                <w:sz w:val="24"/>
                <w:szCs w:val="24"/>
              </w:rPr>
              <w:t>Реабилитация населения и территории Брянской области, подвергшихся радиационному воздействию вследствие катастрофы на Чернобыльской АЭС</w:t>
            </w:r>
            <w:r w:rsidR="005C3FE7">
              <w:rPr>
                <w:rFonts w:ascii="Times New Roman" w:hAnsi="Times New Roman" w:cs="Times New Roman"/>
                <w:sz w:val="24"/>
                <w:szCs w:val="24"/>
              </w:rPr>
              <w:t>»</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Цель государственной программы: реализация единой государственной политики в сфере строительства, архитектуры, государственной жилищной политики</w:t>
            </w:r>
          </w:p>
        </w:tc>
      </w:tr>
      <w:tr w:rsidR="00131E33" w:rsidRPr="00131E33" w:rsidTr="00E63000">
        <w:trPr>
          <w:cantSplit/>
        </w:trPr>
        <w:tc>
          <w:tcPr>
            <w:tcW w:w="14948" w:type="dxa"/>
            <w:gridSpan w:val="11"/>
            <w:tcMar>
              <w:top w:w="57" w:type="dxa"/>
              <w:bottom w:w="57" w:type="dxa"/>
            </w:tcMar>
          </w:tcPr>
          <w:p w:rsidR="00131E33" w:rsidRPr="00131E33" w:rsidRDefault="00131E33"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lastRenderedPageBreak/>
              <w:t>Задача государственной программы: строительство систем газоснабжения для населенных пунктов Брянской области, строительство систем водоснабжения для населенных пунктов Брянской области, модернизация объектов коммунальной инфраструктуры</w:t>
            </w:r>
          </w:p>
        </w:tc>
      </w:tr>
      <w:tr w:rsidR="002A58DB" w:rsidRPr="00131E33" w:rsidTr="00E63000">
        <w:trPr>
          <w:cantSplit/>
        </w:trPr>
        <w:tc>
          <w:tcPr>
            <w:tcW w:w="56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12.</w:t>
            </w:r>
          </w:p>
        </w:tc>
        <w:tc>
          <w:tcPr>
            <w:tcW w:w="7013" w:type="dxa"/>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Строительство систем газоснабжения для населенных пунктов Брянской области</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км</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3,8</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09" w:type="dxa"/>
            <w:shd w:val="clear" w:color="auto" w:fill="FFFFFF" w:themeFill="background1"/>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09" w:type="dxa"/>
            <w:shd w:val="clear" w:color="auto" w:fill="FFFFFF" w:themeFill="background1"/>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30" w:type="dxa"/>
            <w:shd w:val="clear" w:color="auto" w:fill="FFFFFF" w:themeFill="background1"/>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2A58DB" w:rsidRPr="00131E33" w:rsidTr="00E63000">
        <w:trPr>
          <w:cantSplit/>
        </w:trPr>
        <w:tc>
          <w:tcPr>
            <w:tcW w:w="562" w:type="dxa"/>
            <w:vMerge w:val="restart"/>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13.</w:t>
            </w:r>
          </w:p>
        </w:tc>
        <w:tc>
          <w:tcPr>
            <w:tcW w:w="7013" w:type="dxa"/>
            <w:vMerge w:val="restart"/>
            <w:tcMar>
              <w:top w:w="57" w:type="dxa"/>
              <w:bottom w:w="57" w:type="dxa"/>
            </w:tcMar>
          </w:tcPr>
          <w:p w:rsidR="002A58DB" w:rsidRPr="00131E33" w:rsidRDefault="002A58DB" w:rsidP="00131E33">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Строительство систем водоснабжения и водоотведения для населенных пунктов Брянской области</w:t>
            </w:r>
          </w:p>
        </w:tc>
        <w:tc>
          <w:tcPr>
            <w:tcW w:w="12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 xml:space="preserve">шт. </w:t>
            </w:r>
            <w:r w:rsidRPr="005C3FE7">
              <w:rPr>
                <w:rFonts w:ascii="Times New Roman" w:hAnsi="Times New Roman" w:cs="Times New Roman"/>
                <w:spacing w:val="-4"/>
                <w:sz w:val="24"/>
                <w:szCs w:val="24"/>
              </w:rPr>
              <w:t>(вод./</w:t>
            </w:r>
            <w:r w:rsidR="00E63000">
              <w:rPr>
                <w:rFonts w:ascii="Times New Roman" w:hAnsi="Times New Roman" w:cs="Times New Roman"/>
                <w:spacing w:val="-4"/>
                <w:sz w:val="24"/>
                <w:szCs w:val="24"/>
              </w:rPr>
              <w:t xml:space="preserve"> </w:t>
            </w:r>
            <w:r w:rsidRPr="005C3FE7">
              <w:rPr>
                <w:rFonts w:ascii="Times New Roman" w:hAnsi="Times New Roman" w:cs="Times New Roman"/>
                <w:spacing w:val="-4"/>
                <w:sz w:val="24"/>
                <w:szCs w:val="24"/>
              </w:rPr>
              <w:t>сооруж.)</w:t>
            </w:r>
          </w:p>
        </w:tc>
        <w:tc>
          <w:tcPr>
            <w:tcW w:w="861"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904"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w:t>
            </w:r>
          </w:p>
        </w:tc>
        <w:tc>
          <w:tcPr>
            <w:tcW w:w="775"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w:t>
            </w:r>
          </w:p>
        </w:tc>
        <w:tc>
          <w:tcPr>
            <w:tcW w:w="709" w:type="dxa"/>
            <w:shd w:val="clear" w:color="auto" w:fill="FFFFFF" w:themeFill="background1"/>
            <w:tcMar>
              <w:top w:w="57" w:type="dxa"/>
              <w:bottom w:w="57" w:type="dxa"/>
            </w:tcMar>
          </w:tcPr>
          <w:p w:rsidR="002A58DB" w:rsidRPr="00131E33" w:rsidRDefault="000E0C9F"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themeFill="background1"/>
            <w:tcMar>
              <w:top w:w="57" w:type="dxa"/>
              <w:bottom w:w="57" w:type="dxa"/>
            </w:tcMar>
          </w:tcPr>
          <w:p w:rsidR="002A58DB" w:rsidRPr="00131E33" w:rsidRDefault="000E0C9F" w:rsidP="00131E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730" w:type="dxa"/>
            <w:shd w:val="clear" w:color="auto" w:fill="FFFFFF" w:themeFill="background1"/>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668"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2A58DB" w:rsidRPr="00131E33" w:rsidRDefault="002A58DB" w:rsidP="00131E33">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0E0C9F" w:rsidRPr="00131E33" w:rsidTr="00E63000">
        <w:trPr>
          <w:cantSplit/>
        </w:trPr>
        <w:tc>
          <w:tcPr>
            <w:tcW w:w="562" w:type="dxa"/>
            <w:vMerge/>
            <w:tcMar>
              <w:top w:w="57" w:type="dxa"/>
              <w:bottom w:w="57" w:type="dxa"/>
            </w:tcMar>
          </w:tcPr>
          <w:p w:rsidR="000E0C9F" w:rsidRPr="00131E33" w:rsidRDefault="000E0C9F" w:rsidP="000E0C9F">
            <w:pPr>
              <w:rPr>
                <w:sz w:val="24"/>
                <w:szCs w:val="24"/>
              </w:rPr>
            </w:pPr>
          </w:p>
        </w:tc>
        <w:tc>
          <w:tcPr>
            <w:tcW w:w="7013" w:type="dxa"/>
            <w:vMerge/>
            <w:tcMar>
              <w:top w:w="57" w:type="dxa"/>
              <w:bottom w:w="57" w:type="dxa"/>
            </w:tcMar>
          </w:tcPr>
          <w:p w:rsidR="000E0C9F" w:rsidRPr="00131E33" w:rsidRDefault="000E0C9F" w:rsidP="000E0C9F">
            <w:pPr>
              <w:rPr>
                <w:sz w:val="24"/>
                <w:szCs w:val="24"/>
              </w:rPr>
            </w:pPr>
          </w:p>
        </w:tc>
        <w:tc>
          <w:tcPr>
            <w:tcW w:w="1275"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км</w:t>
            </w:r>
          </w:p>
        </w:tc>
        <w:tc>
          <w:tcPr>
            <w:tcW w:w="861"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0,2</w:t>
            </w:r>
          </w:p>
        </w:tc>
        <w:tc>
          <w:tcPr>
            <w:tcW w:w="904"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3,8</w:t>
            </w:r>
          </w:p>
        </w:tc>
        <w:tc>
          <w:tcPr>
            <w:tcW w:w="775"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w:t>
            </w:r>
          </w:p>
        </w:tc>
        <w:tc>
          <w:tcPr>
            <w:tcW w:w="709" w:type="dxa"/>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6,3</w:t>
            </w:r>
          </w:p>
        </w:tc>
        <w:tc>
          <w:tcPr>
            <w:tcW w:w="709" w:type="dxa"/>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730" w:type="dxa"/>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668"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0E0C9F" w:rsidRPr="00131E33" w:rsidTr="00E63000">
        <w:trPr>
          <w:cantSplit/>
        </w:trPr>
        <w:tc>
          <w:tcPr>
            <w:tcW w:w="14948" w:type="dxa"/>
            <w:gridSpan w:val="11"/>
            <w:shd w:val="clear" w:color="auto" w:fill="FFFFFF" w:themeFill="background1"/>
            <w:tcMar>
              <w:top w:w="57" w:type="dxa"/>
              <w:bottom w:w="57" w:type="dxa"/>
            </w:tcMar>
          </w:tcPr>
          <w:p w:rsidR="000E0C9F" w:rsidRPr="00131E33" w:rsidRDefault="000E0C9F" w:rsidP="000E0C9F">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Подпрограмма </w:t>
            </w:r>
            <w:r>
              <w:rPr>
                <w:rFonts w:ascii="Times New Roman" w:hAnsi="Times New Roman" w:cs="Times New Roman"/>
                <w:sz w:val="24"/>
                <w:szCs w:val="24"/>
              </w:rPr>
              <w:t>«</w:t>
            </w:r>
            <w:r w:rsidRPr="00131E33">
              <w:rPr>
                <w:rFonts w:ascii="Times New Roman" w:hAnsi="Times New Roman" w:cs="Times New Roman"/>
                <w:sz w:val="24"/>
                <w:szCs w:val="24"/>
              </w:rPr>
              <w:t>Развитие социальной и инженерной инфраструктуры Брянской области</w:t>
            </w:r>
            <w:r>
              <w:rPr>
                <w:rFonts w:ascii="Times New Roman" w:hAnsi="Times New Roman" w:cs="Times New Roman"/>
                <w:sz w:val="24"/>
                <w:szCs w:val="24"/>
              </w:rPr>
              <w:t>»</w:t>
            </w:r>
          </w:p>
        </w:tc>
      </w:tr>
      <w:tr w:rsidR="000E0C9F" w:rsidRPr="00131E33" w:rsidTr="00E63000">
        <w:trPr>
          <w:cantSplit/>
        </w:trPr>
        <w:tc>
          <w:tcPr>
            <w:tcW w:w="14948" w:type="dxa"/>
            <w:gridSpan w:val="11"/>
            <w:shd w:val="clear" w:color="auto" w:fill="FFFFFF" w:themeFill="background1"/>
            <w:tcMar>
              <w:top w:w="57" w:type="dxa"/>
              <w:bottom w:w="57" w:type="dxa"/>
            </w:tcMar>
          </w:tcPr>
          <w:p w:rsidR="000E0C9F" w:rsidRPr="00131E33" w:rsidRDefault="000E0C9F" w:rsidP="000E0C9F">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Цель государственной программы: реализация единой государственной политики в сфере строительства, архитектуры, государственной жилищной политики</w:t>
            </w:r>
          </w:p>
        </w:tc>
      </w:tr>
      <w:tr w:rsidR="000E0C9F" w:rsidRPr="00131E33" w:rsidTr="00E63000">
        <w:trPr>
          <w:cantSplit/>
        </w:trPr>
        <w:tc>
          <w:tcPr>
            <w:tcW w:w="14948" w:type="dxa"/>
            <w:gridSpan w:val="11"/>
            <w:shd w:val="clear" w:color="auto" w:fill="FFFFFF" w:themeFill="background1"/>
            <w:tcMar>
              <w:top w:w="57" w:type="dxa"/>
              <w:bottom w:w="57" w:type="dxa"/>
            </w:tcMar>
          </w:tcPr>
          <w:p w:rsidR="000E0C9F" w:rsidRPr="00131E33" w:rsidRDefault="000E0C9F" w:rsidP="000E0C9F">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Задача государственной программы: строительство систем газоснабжения для населенных пунктов Брянской области, строительство систем водоснабжения для населенных пунктов Брянской области, модернизация объектов коммунальной инфраструктуры, перевод отопления учреждений и организаций социально-культурной сферы на природный газ</w:t>
            </w:r>
          </w:p>
        </w:tc>
      </w:tr>
      <w:tr w:rsidR="000E0C9F" w:rsidRPr="00131E33" w:rsidTr="00E63000">
        <w:trPr>
          <w:cantSplit/>
        </w:trPr>
        <w:tc>
          <w:tcPr>
            <w:tcW w:w="562"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14.</w:t>
            </w:r>
          </w:p>
        </w:tc>
        <w:tc>
          <w:tcPr>
            <w:tcW w:w="7013" w:type="dxa"/>
            <w:tcMar>
              <w:top w:w="57" w:type="dxa"/>
              <w:bottom w:w="57" w:type="dxa"/>
            </w:tcMar>
          </w:tcPr>
          <w:p w:rsidR="000E0C9F" w:rsidRPr="00131E33" w:rsidRDefault="000E0C9F" w:rsidP="000E0C9F">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Строительство систем газоснабжения для населенных пунктов Брянской области</w:t>
            </w:r>
          </w:p>
        </w:tc>
        <w:tc>
          <w:tcPr>
            <w:tcW w:w="1275"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км</w:t>
            </w:r>
          </w:p>
        </w:tc>
        <w:tc>
          <w:tcPr>
            <w:tcW w:w="861"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1,4</w:t>
            </w:r>
          </w:p>
        </w:tc>
        <w:tc>
          <w:tcPr>
            <w:tcW w:w="904"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3,1</w:t>
            </w:r>
          </w:p>
        </w:tc>
        <w:tc>
          <w:tcPr>
            <w:tcW w:w="775"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11,0</w:t>
            </w:r>
          </w:p>
        </w:tc>
        <w:tc>
          <w:tcPr>
            <w:tcW w:w="709" w:type="dxa"/>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730" w:type="dxa"/>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35</w:t>
            </w:r>
          </w:p>
        </w:tc>
        <w:tc>
          <w:tcPr>
            <w:tcW w:w="668"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0E0C9F" w:rsidRPr="00131E33" w:rsidTr="00E63000">
        <w:trPr>
          <w:cantSplit/>
        </w:trPr>
        <w:tc>
          <w:tcPr>
            <w:tcW w:w="562" w:type="dxa"/>
            <w:vMerge w:val="restart"/>
            <w:tcBorders>
              <w:bottom w:val="nil"/>
            </w:tcBorders>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15.</w:t>
            </w:r>
          </w:p>
        </w:tc>
        <w:tc>
          <w:tcPr>
            <w:tcW w:w="7013" w:type="dxa"/>
            <w:vMerge w:val="restart"/>
            <w:tcBorders>
              <w:bottom w:val="nil"/>
            </w:tcBorders>
            <w:tcMar>
              <w:top w:w="57" w:type="dxa"/>
              <w:bottom w:w="57" w:type="dxa"/>
            </w:tcMar>
          </w:tcPr>
          <w:p w:rsidR="000E0C9F" w:rsidRPr="00131E33" w:rsidRDefault="000E0C9F" w:rsidP="000E0C9F">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Строительство систем водоснабжения и водоотведения для населенных пунктов Брянской области</w:t>
            </w:r>
          </w:p>
        </w:tc>
        <w:tc>
          <w:tcPr>
            <w:tcW w:w="1275"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 xml:space="preserve">шт. </w:t>
            </w:r>
            <w:r w:rsidRPr="00D808A6">
              <w:rPr>
                <w:rFonts w:ascii="Times New Roman" w:hAnsi="Times New Roman" w:cs="Times New Roman"/>
                <w:spacing w:val="-4"/>
                <w:sz w:val="24"/>
                <w:szCs w:val="24"/>
              </w:rPr>
              <w:t>(вод./</w:t>
            </w:r>
            <w:r w:rsidR="00E63000">
              <w:rPr>
                <w:rFonts w:ascii="Times New Roman" w:hAnsi="Times New Roman" w:cs="Times New Roman"/>
                <w:spacing w:val="-4"/>
                <w:sz w:val="24"/>
                <w:szCs w:val="24"/>
              </w:rPr>
              <w:t xml:space="preserve"> </w:t>
            </w:r>
            <w:r w:rsidRPr="00D808A6">
              <w:rPr>
                <w:rFonts w:ascii="Times New Roman" w:hAnsi="Times New Roman" w:cs="Times New Roman"/>
                <w:spacing w:val="-4"/>
                <w:sz w:val="24"/>
                <w:szCs w:val="24"/>
              </w:rPr>
              <w:t>сооруж.)</w:t>
            </w:r>
          </w:p>
        </w:tc>
        <w:tc>
          <w:tcPr>
            <w:tcW w:w="861"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904"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w:t>
            </w:r>
          </w:p>
        </w:tc>
        <w:tc>
          <w:tcPr>
            <w:tcW w:w="775"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w:t>
            </w:r>
          </w:p>
        </w:tc>
        <w:tc>
          <w:tcPr>
            <w:tcW w:w="709" w:type="dxa"/>
            <w:shd w:val="clear" w:color="auto" w:fill="FFFFFF" w:themeFill="background1"/>
            <w:tcMar>
              <w:top w:w="57" w:type="dxa"/>
              <w:bottom w:w="57" w:type="dxa"/>
            </w:tcMar>
          </w:tcPr>
          <w:p w:rsidR="000E0C9F" w:rsidRPr="00131E33" w:rsidRDefault="005338B4"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shd w:val="clear" w:color="auto" w:fill="FFFFFF" w:themeFill="background1"/>
            <w:tcMar>
              <w:top w:w="57" w:type="dxa"/>
              <w:bottom w:w="57" w:type="dxa"/>
            </w:tcMar>
          </w:tcPr>
          <w:p w:rsidR="000E0C9F" w:rsidRPr="00131E33" w:rsidRDefault="009C4313"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730" w:type="dxa"/>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68"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0E0C9F" w:rsidRPr="00131E33" w:rsidTr="00E63000">
        <w:tblPrEx>
          <w:tblBorders>
            <w:insideH w:val="nil"/>
          </w:tblBorders>
        </w:tblPrEx>
        <w:trPr>
          <w:cantSplit/>
        </w:trPr>
        <w:tc>
          <w:tcPr>
            <w:tcW w:w="562" w:type="dxa"/>
            <w:vMerge/>
            <w:tcBorders>
              <w:bottom w:val="nil"/>
            </w:tcBorders>
            <w:tcMar>
              <w:top w:w="57" w:type="dxa"/>
              <w:bottom w:w="57" w:type="dxa"/>
            </w:tcMar>
          </w:tcPr>
          <w:p w:rsidR="000E0C9F" w:rsidRPr="00131E33" w:rsidRDefault="000E0C9F" w:rsidP="000E0C9F">
            <w:pPr>
              <w:rPr>
                <w:sz w:val="24"/>
                <w:szCs w:val="24"/>
              </w:rPr>
            </w:pPr>
          </w:p>
        </w:tc>
        <w:tc>
          <w:tcPr>
            <w:tcW w:w="7013" w:type="dxa"/>
            <w:vMerge/>
            <w:tcBorders>
              <w:bottom w:val="nil"/>
            </w:tcBorders>
            <w:tcMar>
              <w:top w:w="57" w:type="dxa"/>
              <w:bottom w:w="57" w:type="dxa"/>
            </w:tcMar>
          </w:tcPr>
          <w:p w:rsidR="000E0C9F" w:rsidRPr="00131E33" w:rsidRDefault="000E0C9F" w:rsidP="000E0C9F">
            <w:pPr>
              <w:rPr>
                <w:sz w:val="24"/>
                <w:szCs w:val="24"/>
              </w:rPr>
            </w:pPr>
          </w:p>
        </w:tc>
        <w:tc>
          <w:tcPr>
            <w:tcW w:w="1275" w:type="dxa"/>
            <w:tcBorders>
              <w:bottom w:val="nil"/>
            </w:tcBorders>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км</w:t>
            </w:r>
          </w:p>
        </w:tc>
        <w:tc>
          <w:tcPr>
            <w:tcW w:w="861" w:type="dxa"/>
            <w:tcBorders>
              <w:bottom w:val="nil"/>
            </w:tcBorders>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9,8</w:t>
            </w:r>
          </w:p>
        </w:tc>
        <w:tc>
          <w:tcPr>
            <w:tcW w:w="904" w:type="dxa"/>
            <w:tcBorders>
              <w:bottom w:val="nil"/>
            </w:tcBorders>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18</w:t>
            </w:r>
          </w:p>
        </w:tc>
        <w:tc>
          <w:tcPr>
            <w:tcW w:w="775" w:type="dxa"/>
            <w:tcBorders>
              <w:bottom w:val="nil"/>
            </w:tcBorders>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6,5</w:t>
            </w:r>
          </w:p>
        </w:tc>
        <w:tc>
          <w:tcPr>
            <w:tcW w:w="709" w:type="dxa"/>
            <w:tcBorders>
              <w:bottom w:val="nil"/>
            </w:tcBorders>
            <w:shd w:val="clear" w:color="auto" w:fill="FFFFFF" w:themeFill="background1"/>
            <w:tcMar>
              <w:top w:w="57" w:type="dxa"/>
              <w:bottom w:w="57" w:type="dxa"/>
            </w:tcMar>
          </w:tcPr>
          <w:p w:rsidR="000E0C9F" w:rsidRPr="00131E33" w:rsidRDefault="005338B4"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Borders>
              <w:bottom w:val="nil"/>
            </w:tcBorders>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5,8</w:t>
            </w:r>
          </w:p>
        </w:tc>
        <w:tc>
          <w:tcPr>
            <w:tcW w:w="730" w:type="dxa"/>
            <w:tcBorders>
              <w:bottom w:val="nil"/>
            </w:tcBorders>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668" w:type="dxa"/>
            <w:tcBorders>
              <w:bottom w:val="nil"/>
            </w:tcBorders>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Borders>
              <w:bottom w:val="nil"/>
            </w:tcBorders>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0E0C9F" w:rsidRPr="00131E33" w:rsidTr="00E63000">
        <w:trPr>
          <w:cantSplit/>
        </w:trPr>
        <w:tc>
          <w:tcPr>
            <w:tcW w:w="562"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16.</w:t>
            </w:r>
          </w:p>
        </w:tc>
        <w:tc>
          <w:tcPr>
            <w:tcW w:w="7013" w:type="dxa"/>
            <w:tcMar>
              <w:top w:w="57" w:type="dxa"/>
              <w:bottom w:w="57" w:type="dxa"/>
            </w:tcMar>
          </w:tcPr>
          <w:p w:rsidR="000E0C9F" w:rsidRPr="00131E33" w:rsidRDefault="000E0C9F" w:rsidP="000E0C9F">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Модернизация объектов коммунальной инфраструктуры</w:t>
            </w:r>
          </w:p>
        </w:tc>
        <w:tc>
          <w:tcPr>
            <w:tcW w:w="1275" w:type="dxa"/>
            <w:tcMar>
              <w:top w:w="57" w:type="dxa"/>
              <w:bottom w:w="57" w:type="dxa"/>
            </w:tcMar>
          </w:tcPr>
          <w:p w:rsidR="000E0C9F" w:rsidRPr="00131E33" w:rsidRDefault="0016775E"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пог. м</w:t>
            </w:r>
          </w:p>
        </w:tc>
        <w:tc>
          <w:tcPr>
            <w:tcW w:w="861"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904" w:type="dxa"/>
            <w:tcMar>
              <w:top w:w="57" w:type="dxa"/>
              <w:bottom w:w="57" w:type="dxa"/>
            </w:tcMar>
          </w:tcPr>
          <w:p w:rsidR="000E0C9F" w:rsidRPr="00131E33" w:rsidRDefault="0016775E"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6192</w:t>
            </w:r>
          </w:p>
        </w:tc>
        <w:tc>
          <w:tcPr>
            <w:tcW w:w="775" w:type="dxa"/>
            <w:tcMar>
              <w:top w:w="57" w:type="dxa"/>
              <w:bottom w:w="57" w:type="dxa"/>
            </w:tcMar>
          </w:tcPr>
          <w:p w:rsidR="000E0C9F" w:rsidRPr="00131E33" w:rsidRDefault="0016775E"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themeFill="background1"/>
            <w:tcMar>
              <w:top w:w="57" w:type="dxa"/>
              <w:bottom w:w="57" w:type="dxa"/>
            </w:tcMar>
          </w:tcPr>
          <w:p w:rsidR="000E0C9F" w:rsidRPr="00131E33" w:rsidRDefault="0016775E" w:rsidP="0016775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500</w:t>
            </w:r>
          </w:p>
        </w:tc>
        <w:tc>
          <w:tcPr>
            <w:tcW w:w="709" w:type="dxa"/>
            <w:shd w:val="clear" w:color="auto" w:fill="FFFFFF" w:themeFill="background1"/>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p>
        </w:tc>
        <w:tc>
          <w:tcPr>
            <w:tcW w:w="730" w:type="dxa"/>
            <w:shd w:val="clear" w:color="auto" w:fill="FFFFFF" w:themeFill="background1"/>
            <w:tcMar>
              <w:top w:w="57" w:type="dxa"/>
              <w:bottom w:w="57" w:type="dxa"/>
            </w:tcMar>
          </w:tcPr>
          <w:p w:rsidR="000E0C9F" w:rsidRPr="00131E33" w:rsidRDefault="0016775E" w:rsidP="000E0C9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4500</w:t>
            </w:r>
          </w:p>
        </w:tc>
        <w:tc>
          <w:tcPr>
            <w:tcW w:w="668"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0E0C9F" w:rsidRPr="00131E33" w:rsidRDefault="000E0C9F" w:rsidP="000E0C9F">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17.</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Ввод канализационных сетей</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км</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1,0</w:t>
            </w:r>
          </w:p>
        </w:tc>
        <w:tc>
          <w:tcPr>
            <w:tcW w:w="709" w:type="dxa"/>
            <w:shd w:val="clear" w:color="auto" w:fill="FFFFFF" w:themeFill="background1"/>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p>
        </w:tc>
        <w:tc>
          <w:tcPr>
            <w:tcW w:w="709" w:type="dxa"/>
            <w:shd w:val="clear" w:color="auto" w:fill="FFFFFF" w:themeFill="background1"/>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730" w:type="dxa"/>
            <w:shd w:val="clear" w:color="auto" w:fill="FFFFFF" w:themeFill="background1"/>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16775E" w:rsidRPr="00131E33" w:rsidTr="00E63000">
        <w:tblPrEx>
          <w:tblBorders>
            <w:insideH w:val="nil"/>
          </w:tblBorders>
        </w:tblPrEx>
        <w:trPr>
          <w:cantSplit/>
        </w:trPr>
        <w:tc>
          <w:tcPr>
            <w:tcW w:w="562"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18.</w:t>
            </w:r>
          </w:p>
        </w:tc>
        <w:tc>
          <w:tcPr>
            <w:tcW w:w="7013" w:type="dxa"/>
            <w:tcBorders>
              <w:bottom w:val="nil"/>
            </w:tcBorders>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Газификация котельных объектов социально-культурной сферы населенных пунктов Брянской области</w:t>
            </w:r>
          </w:p>
        </w:tc>
        <w:tc>
          <w:tcPr>
            <w:tcW w:w="1275"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единиц</w:t>
            </w:r>
          </w:p>
        </w:tc>
        <w:tc>
          <w:tcPr>
            <w:tcW w:w="861"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w:t>
            </w:r>
          </w:p>
        </w:tc>
        <w:tc>
          <w:tcPr>
            <w:tcW w:w="904"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w:t>
            </w:r>
          </w:p>
        </w:tc>
        <w:tc>
          <w:tcPr>
            <w:tcW w:w="775"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w:t>
            </w:r>
          </w:p>
        </w:tc>
        <w:tc>
          <w:tcPr>
            <w:tcW w:w="709" w:type="dxa"/>
            <w:tcBorders>
              <w:bottom w:val="nil"/>
            </w:tcBorders>
            <w:shd w:val="clear" w:color="auto" w:fill="FFFFFF" w:themeFill="background1"/>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bottom w:val="nil"/>
            </w:tcBorders>
            <w:shd w:val="clear" w:color="auto" w:fill="FFFFFF" w:themeFill="background1"/>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730" w:type="dxa"/>
            <w:tcBorders>
              <w:bottom w:val="nil"/>
            </w:tcBorders>
            <w:shd w:val="clear" w:color="auto" w:fill="FFFFFF" w:themeFill="background1"/>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668"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742"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r>
      <w:tr w:rsidR="0016775E" w:rsidRPr="00131E33" w:rsidTr="00E63000">
        <w:trPr>
          <w:cantSplit/>
        </w:trPr>
        <w:tc>
          <w:tcPr>
            <w:tcW w:w="14948" w:type="dxa"/>
            <w:gridSpan w:val="11"/>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Подпрограмма </w:t>
            </w:r>
            <w:r>
              <w:rPr>
                <w:rFonts w:ascii="Times New Roman" w:hAnsi="Times New Roman" w:cs="Times New Roman"/>
                <w:sz w:val="24"/>
                <w:szCs w:val="24"/>
              </w:rPr>
              <w:t>«</w:t>
            </w:r>
            <w:r w:rsidRPr="00131E33">
              <w:rPr>
                <w:rFonts w:ascii="Times New Roman" w:hAnsi="Times New Roman" w:cs="Times New Roman"/>
                <w:sz w:val="24"/>
                <w:szCs w:val="24"/>
              </w:rPr>
              <w:t>Автомобильные дороги</w:t>
            </w:r>
            <w:r>
              <w:rPr>
                <w:rFonts w:ascii="Times New Roman" w:hAnsi="Times New Roman" w:cs="Times New Roman"/>
                <w:sz w:val="24"/>
                <w:szCs w:val="24"/>
              </w:rPr>
              <w:t>»</w:t>
            </w:r>
          </w:p>
        </w:tc>
      </w:tr>
      <w:tr w:rsidR="0016775E" w:rsidRPr="00131E33" w:rsidTr="00E63000">
        <w:trPr>
          <w:cantSplit/>
        </w:trPr>
        <w:tc>
          <w:tcPr>
            <w:tcW w:w="14948" w:type="dxa"/>
            <w:gridSpan w:val="11"/>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Цель государственной программы: повышение эффективности и безопасности функционирования автомобильных дорог общего пользования регионального, межмуниципального и местного значения</w:t>
            </w:r>
          </w:p>
        </w:tc>
      </w:tr>
      <w:tr w:rsidR="0016775E" w:rsidRPr="00131E33" w:rsidTr="00E63000">
        <w:trPr>
          <w:cantSplit/>
        </w:trPr>
        <w:tc>
          <w:tcPr>
            <w:tcW w:w="14948" w:type="dxa"/>
            <w:gridSpan w:val="11"/>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lastRenderedPageBreak/>
              <w:t>Задача государственной программы: развитие и модернизация сети автомобильных дорог общего пользования регионального, межмуниципального и местного значения</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19.</w:t>
            </w:r>
          </w:p>
        </w:tc>
        <w:tc>
          <w:tcPr>
            <w:tcW w:w="7013" w:type="dxa"/>
            <w:tcMar>
              <w:top w:w="57" w:type="dxa"/>
              <w:bottom w:w="57" w:type="dxa"/>
            </w:tcMar>
          </w:tcPr>
          <w:p w:rsidR="0016775E" w:rsidRPr="002C3CAF" w:rsidRDefault="0016775E" w:rsidP="0016775E">
            <w:pPr>
              <w:pStyle w:val="ConsPlusNormal"/>
              <w:ind w:right="-57" w:firstLine="0"/>
              <w:rPr>
                <w:rFonts w:ascii="Times New Roman" w:hAnsi="Times New Roman" w:cs="Times New Roman"/>
                <w:spacing w:val="-6"/>
                <w:sz w:val="24"/>
                <w:szCs w:val="24"/>
              </w:rPr>
            </w:pPr>
            <w:r w:rsidRPr="002C3CAF">
              <w:rPr>
                <w:rFonts w:ascii="Times New Roman" w:hAnsi="Times New Roman" w:cs="Times New Roman"/>
                <w:spacing w:val="-6"/>
                <w:sz w:val="24"/>
                <w:szCs w:val="24"/>
              </w:rPr>
              <w:t>Доля протяженности автомобильных дорог регионального значения, не отвечающих нормативным требованиям, в общей протяженности региональных дорог</w:t>
            </w:r>
          </w:p>
        </w:tc>
        <w:tc>
          <w:tcPr>
            <w:tcW w:w="1275" w:type="dxa"/>
            <w:tcMar>
              <w:top w:w="57" w:type="dxa"/>
              <w:bottom w:w="57" w:type="dxa"/>
            </w:tcMar>
          </w:tcPr>
          <w:p w:rsidR="0016775E" w:rsidRPr="00CD5D14" w:rsidRDefault="0016775E" w:rsidP="0016775E">
            <w:pPr>
              <w:pStyle w:val="ConsPlusNormal"/>
              <w:ind w:firstLine="0"/>
              <w:jc w:val="center"/>
              <w:rPr>
                <w:rFonts w:ascii="Times New Roman" w:hAnsi="Times New Roman" w:cs="Times New Roman"/>
                <w:sz w:val="24"/>
                <w:szCs w:val="24"/>
              </w:rPr>
            </w:pPr>
            <w:r w:rsidRPr="00CD5D14">
              <w:rPr>
                <w:rFonts w:ascii="Times New Roman" w:hAnsi="Times New Roman" w:cs="Times New Roman"/>
                <w:sz w:val="24"/>
                <w:szCs w:val="24"/>
              </w:rPr>
              <w:t>%</w:t>
            </w:r>
          </w:p>
        </w:tc>
        <w:tc>
          <w:tcPr>
            <w:tcW w:w="861"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47,0</w:t>
            </w:r>
          </w:p>
        </w:tc>
        <w:tc>
          <w:tcPr>
            <w:tcW w:w="904"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44,0</w:t>
            </w:r>
          </w:p>
        </w:tc>
        <w:tc>
          <w:tcPr>
            <w:tcW w:w="775"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46,6</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46,4</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46,0</w:t>
            </w:r>
          </w:p>
        </w:tc>
        <w:tc>
          <w:tcPr>
            <w:tcW w:w="730"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45,67</w:t>
            </w:r>
          </w:p>
        </w:tc>
        <w:tc>
          <w:tcPr>
            <w:tcW w:w="668"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45,41</w:t>
            </w:r>
          </w:p>
        </w:tc>
        <w:tc>
          <w:tcPr>
            <w:tcW w:w="742"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45,0</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20.</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дорожно-транспортных происшествий, совершению которых сопутствовало наличие неудовлетворительных дорожных условий, в общем количестве дорожно-транспортных происшествий</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c>
          <w:tcPr>
            <w:tcW w:w="904"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c>
          <w:tcPr>
            <w:tcW w:w="775"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c>
          <w:tcPr>
            <w:tcW w:w="730"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c>
          <w:tcPr>
            <w:tcW w:w="668"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c>
          <w:tcPr>
            <w:tcW w:w="742"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21.</w:t>
            </w:r>
          </w:p>
        </w:tc>
        <w:tc>
          <w:tcPr>
            <w:tcW w:w="7013" w:type="dxa"/>
            <w:tcMar>
              <w:top w:w="57" w:type="dxa"/>
              <w:bottom w:w="57" w:type="dxa"/>
            </w:tcMar>
          </w:tcPr>
          <w:p w:rsidR="0016775E" w:rsidRPr="007278B4" w:rsidRDefault="0016775E" w:rsidP="0016775E">
            <w:pPr>
              <w:pStyle w:val="ConsPlusNormal"/>
              <w:ind w:firstLine="0"/>
              <w:rPr>
                <w:rFonts w:ascii="Times New Roman" w:hAnsi="Times New Roman" w:cs="Times New Roman"/>
                <w:spacing w:val="-8"/>
                <w:sz w:val="24"/>
                <w:szCs w:val="24"/>
              </w:rPr>
            </w:pPr>
            <w:r w:rsidRPr="007278B4">
              <w:rPr>
                <w:rFonts w:ascii="Times New Roman" w:hAnsi="Times New Roman" w:cs="Times New Roman"/>
                <w:spacing w:val="-8"/>
                <w:sz w:val="24"/>
                <w:szCs w:val="24"/>
              </w:rPr>
              <w:t>Прирост сети автомобильных дорог регионального и межмуниципального значения в результате строительства и реконструкции автомобильных дорог</w:t>
            </w:r>
          </w:p>
        </w:tc>
        <w:tc>
          <w:tcPr>
            <w:tcW w:w="1275" w:type="dxa"/>
            <w:tcMar>
              <w:top w:w="57" w:type="dxa"/>
              <w:bottom w:w="57" w:type="dxa"/>
            </w:tcMar>
          </w:tcPr>
          <w:p w:rsidR="0016775E" w:rsidRPr="00CD5D14" w:rsidRDefault="0016775E" w:rsidP="0016775E">
            <w:pPr>
              <w:pStyle w:val="ConsPlusNormal"/>
              <w:ind w:firstLine="0"/>
              <w:jc w:val="center"/>
              <w:rPr>
                <w:rFonts w:ascii="Times New Roman" w:hAnsi="Times New Roman" w:cs="Times New Roman"/>
                <w:sz w:val="24"/>
                <w:szCs w:val="24"/>
              </w:rPr>
            </w:pPr>
            <w:r w:rsidRPr="00CD5D14">
              <w:rPr>
                <w:rFonts w:ascii="Times New Roman" w:hAnsi="Times New Roman" w:cs="Times New Roman"/>
                <w:sz w:val="24"/>
                <w:szCs w:val="24"/>
              </w:rPr>
              <w:t>км</w:t>
            </w:r>
          </w:p>
        </w:tc>
        <w:tc>
          <w:tcPr>
            <w:tcW w:w="861"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1,979</w:t>
            </w:r>
          </w:p>
        </w:tc>
        <w:tc>
          <w:tcPr>
            <w:tcW w:w="904"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6,303</w:t>
            </w:r>
          </w:p>
        </w:tc>
        <w:tc>
          <w:tcPr>
            <w:tcW w:w="775"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0,996</w:t>
            </w:r>
          </w:p>
        </w:tc>
        <w:tc>
          <w:tcPr>
            <w:tcW w:w="730"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0,885</w:t>
            </w:r>
          </w:p>
        </w:tc>
        <w:tc>
          <w:tcPr>
            <w:tcW w:w="668"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42"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5,0</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22.</w:t>
            </w:r>
          </w:p>
        </w:tc>
        <w:tc>
          <w:tcPr>
            <w:tcW w:w="7013" w:type="dxa"/>
            <w:tcMar>
              <w:top w:w="57" w:type="dxa"/>
              <w:bottom w:w="57" w:type="dxa"/>
            </w:tcMar>
          </w:tcPr>
          <w:p w:rsidR="0016775E" w:rsidRPr="00CD5D14" w:rsidRDefault="0016775E" w:rsidP="0016775E">
            <w:pPr>
              <w:pStyle w:val="ConsPlusNormal"/>
              <w:ind w:firstLine="0"/>
              <w:rPr>
                <w:rFonts w:ascii="Times New Roman" w:hAnsi="Times New Roman" w:cs="Times New Roman"/>
                <w:sz w:val="24"/>
                <w:szCs w:val="24"/>
              </w:rPr>
            </w:pPr>
            <w:r w:rsidRPr="00CD5D14">
              <w:rPr>
                <w:rFonts w:ascii="Times New Roman" w:hAnsi="Times New Roman" w:cs="Times New Roman"/>
                <w:sz w:val="24"/>
                <w:szCs w:val="24"/>
              </w:rPr>
              <w:t>Увеличение протяженности отремонтированных автомобильных дорог регионального и межмуниципального значения</w:t>
            </w:r>
          </w:p>
        </w:tc>
        <w:tc>
          <w:tcPr>
            <w:tcW w:w="1275" w:type="dxa"/>
            <w:tcMar>
              <w:top w:w="57" w:type="dxa"/>
              <w:bottom w:w="57" w:type="dxa"/>
            </w:tcMar>
          </w:tcPr>
          <w:p w:rsidR="0016775E" w:rsidRPr="00CD5D14" w:rsidRDefault="0016775E" w:rsidP="0016775E">
            <w:pPr>
              <w:pStyle w:val="ConsPlusNormal"/>
              <w:ind w:firstLine="0"/>
              <w:jc w:val="center"/>
              <w:rPr>
                <w:rFonts w:ascii="Times New Roman" w:hAnsi="Times New Roman" w:cs="Times New Roman"/>
                <w:sz w:val="24"/>
                <w:szCs w:val="24"/>
              </w:rPr>
            </w:pPr>
            <w:r w:rsidRPr="00CD5D14">
              <w:rPr>
                <w:rFonts w:ascii="Times New Roman" w:hAnsi="Times New Roman" w:cs="Times New Roman"/>
                <w:sz w:val="24"/>
                <w:szCs w:val="24"/>
              </w:rPr>
              <w:t>км</w:t>
            </w:r>
          </w:p>
        </w:tc>
        <w:tc>
          <w:tcPr>
            <w:tcW w:w="861"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315,710</w:t>
            </w:r>
          </w:p>
        </w:tc>
        <w:tc>
          <w:tcPr>
            <w:tcW w:w="904"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430</w:t>
            </w:r>
          </w:p>
        </w:tc>
        <w:tc>
          <w:tcPr>
            <w:tcW w:w="775"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386</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336</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367</w:t>
            </w:r>
          </w:p>
        </w:tc>
        <w:tc>
          <w:tcPr>
            <w:tcW w:w="730"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367</w:t>
            </w:r>
          </w:p>
        </w:tc>
        <w:tc>
          <w:tcPr>
            <w:tcW w:w="668"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386</w:t>
            </w:r>
          </w:p>
        </w:tc>
        <w:tc>
          <w:tcPr>
            <w:tcW w:w="742"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386</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23.</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Площадь отремонтированных автомобильных дорог общего пользования местного значения</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тыс. кв. м</w:t>
            </w:r>
          </w:p>
        </w:tc>
        <w:tc>
          <w:tcPr>
            <w:tcW w:w="861"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786,6</w:t>
            </w:r>
          </w:p>
        </w:tc>
        <w:tc>
          <w:tcPr>
            <w:tcW w:w="904"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684</w:t>
            </w:r>
          </w:p>
        </w:tc>
        <w:tc>
          <w:tcPr>
            <w:tcW w:w="775"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445</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550</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655</w:t>
            </w:r>
          </w:p>
        </w:tc>
        <w:tc>
          <w:tcPr>
            <w:tcW w:w="730"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630</w:t>
            </w:r>
          </w:p>
        </w:tc>
        <w:tc>
          <w:tcPr>
            <w:tcW w:w="668"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630</w:t>
            </w:r>
          </w:p>
        </w:tc>
        <w:tc>
          <w:tcPr>
            <w:tcW w:w="742"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630</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24.</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Прирост сети автомобильных дорог местного значения в результате строительства и реконструкции автомобильных дорог</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км</w:t>
            </w:r>
          </w:p>
        </w:tc>
        <w:tc>
          <w:tcPr>
            <w:tcW w:w="861"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0</w:t>
            </w:r>
          </w:p>
        </w:tc>
        <w:tc>
          <w:tcPr>
            <w:tcW w:w="904"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2,026</w:t>
            </w:r>
          </w:p>
        </w:tc>
        <w:tc>
          <w:tcPr>
            <w:tcW w:w="775"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8,594</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5,544</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5,55</w:t>
            </w:r>
          </w:p>
        </w:tc>
        <w:tc>
          <w:tcPr>
            <w:tcW w:w="730"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30,2</w:t>
            </w:r>
          </w:p>
        </w:tc>
        <w:tc>
          <w:tcPr>
            <w:tcW w:w="668"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42"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r>
      <w:tr w:rsidR="0016775E" w:rsidRPr="00131E33" w:rsidTr="00E63000">
        <w:trPr>
          <w:cantSplit/>
        </w:trPr>
        <w:tc>
          <w:tcPr>
            <w:tcW w:w="14948" w:type="dxa"/>
            <w:gridSpan w:val="11"/>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Задача государственной программы: реализация регионального проекта </w:t>
            </w:r>
            <w:r>
              <w:rPr>
                <w:rFonts w:ascii="Times New Roman" w:hAnsi="Times New Roman" w:cs="Times New Roman"/>
                <w:sz w:val="24"/>
                <w:szCs w:val="24"/>
              </w:rPr>
              <w:t>«</w:t>
            </w:r>
            <w:r w:rsidRPr="00131E33">
              <w:rPr>
                <w:rFonts w:ascii="Times New Roman" w:hAnsi="Times New Roman" w:cs="Times New Roman"/>
                <w:sz w:val="24"/>
                <w:szCs w:val="24"/>
              </w:rPr>
              <w:t>Дорожная сеть</w:t>
            </w:r>
            <w:r>
              <w:rPr>
                <w:rFonts w:ascii="Times New Roman" w:hAnsi="Times New Roman" w:cs="Times New Roman"/>
                <w:sz w:val="24"/>
                <w:szCs w:val="24"/>
              </w:rPr>
              <w:t>»</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25.</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Доля протяженности автомобильных дорог Брянской области регионального и межмуниципального значения, соответствующая нормативным требованиям к их транспортно-эксплуатационному состоянию, регионального проекта </w:t>
            </w:r>
            <w:r>
              <w:rPr>
                <w:rFonts w:ascii="Times New Roman" w:hAnsi="Times New Roman" w:cs="Times New Roman"/>
                <w:sz w:val="24"/>
                <w:szCs w:val="24"/>
              </w:rPr>
              <w:t>«</w:t>
            </w:r>
            <w:r w:rsidRPr="00131E33">
              <w:rPr>
                <w:rFonts w:ascii="Times New Roman" w:hAnsi="Times New Roman" w:cs="Times New Roman"/>
                <w:sz w:val="24"/>
                <w:szCs w:val="24"/>
              </w:rPr>
              <w:t>Дорожная сеть</w:t>
            </w:r>
            <w:r>
              <w:rPr>
                <w:rFonts w:ascii="Times New Roman" w:hAnsi="Times New Roman" w:cs="Times New Roman"/>
                <w:sz w:val="24"/>
                <w:szCs w:val="24"/>
              </w:rPr>
              <w:t>»</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904"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75"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53,4</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53,6</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54,0</w:t>
            </w:r>
          </w:p>
        </w:tc>
        <w:tc>
          <w:tcPr>
            <w:tcW w:w="730"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54,33</w:t>
            </w:r>
          </w:p>
        </w:tc>
        <w:tc>
          <w:tcPr>
            <w:tcW w:w="668"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54,59</w:t>
            </w:r>
          </w:p>
        </w:tc>
        <w:tc>
          <w:tcPr>
            <w:tcW w:w="742"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55,0</w:t>
            </w:r>
          </w:p>
        </w:tc>
      </w:tr>
      <w:tr w:rsidR="0016775E" w:rsidRPr="00131E33" w:rsidTr="00E63000">
        <w:tblPrEx>
          <w:tblBorders>
            <w:insideH w:val="nil"/>
          </w:tblBorders>
        </w:tblPrEx>
        <w:trPr>
          <w:cantSplit/>
        </w:trPr>
        <w:tc>
          <w:tcPr>
            <w:tcW w:w="562"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26.</w:t>
            </w:r>
          </w:p>
        </w:tc>
        <w:tc>
          <w:tcPr>
            <w:tcW w:w="7013" w:type="dxa"/>
            <w:tcBorders>
              <w:bottom w:val="nil"/>
            </w:tcBorders>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Доля протяженности дорожной сети Брянской городской агломерации, соответствующей нормативным требованиям к ее транспортно-эксплуатационному состоянию, регионального проекта </w:t>
            </w:r>
            <w:r>
              <w:rPr>
                <w:rFonts w:ascii="Times New Roman" w:hAnsi="Times New Roman" w:cs="Times New Roman"/>
                <w:sz w:val="24"/>
                <w:szCs w:val="24"/>
              </w:rPr>
              <w:t>«</w:t>
            </w:r>
            <w:r w:rsidRPr="00131E33">
              <w:rPr>
                <w:rFonts w:ascii="Times New Roman" w:hAnsi="Times New Roman" w:cs="Times New Roman"/>
                <w:sz w:val="24"/>
                <w:szCs w:val="24"/>
              </w:rPr>
              <w:t>Дорожная сеть</w:t>
            </w:r>
            <w:r>
              <w:rPr>
                <w:rFonts w:ascii="Times New Roman" w:hAnsi="Times New Roman" w:cs="Times New Roman"/>
                <w:sz w:val="24"/>
                <w:szCs w:val="24"/>
              </w:rPr>
              <w:t>»</w:t>
            </w:r>
          </w:p>
        </w:tc>
        <w:tc>
          <w:tcPr>
            <w:tcW w:w="1275" w:type="dxa"/>
            <w:tcBorders>
              <w:bottom w:val="nil"/>
            </w:tcBorders>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Borders>
              <w:bottom w:val="nil"/>
            </w:tcBorders>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904" w:type="dxa"/>
            <w:tcBorders>
              <w:bottom w:val="nil"/>
            </w:tcBorders>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75" w:type="dxa"/>
            <w:tcBorders>
              <w:bottom w:val="nil"/>
            </w:tcBorders>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57,42</w:t>
            </w:r>
          </w:p>
        </w:tc>
        <w:tc>
          <w:tcPr>
            <w:tcW w:w="709" w:type="dxa"/>
            <w:tcBorders>
              <w:bottom w:val="nil"/>
            </w:tcBorders>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62,94</w:t>
            </w:r>
          </w:p>
        </w:tc>
        <w:tc>
          <w:tcPr>
            <w:tcW w:w="709" w:type="dxa"/>
            <w:tcBorders>
              <w:bottom w:val="nil"/>
            </w:tcBorders>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68,45</w:t>
            </w:r>
          </w:p>
        </w:tc>
        <w:tc>
          <w:tcPr>
            <w:tcW w:w="730" w:type="dxa"/>
            <w:tcBorders>
              <w:bottom w:val="nil"/>
            </w:tcBorders>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73,97</w:t>
            </w:r>
          </w:p>
        </w:tc>
        <w:tc>
          <w:tcPr>
            <w:tcW w:w="668" w:type="dxa"/>
            <w:tcBorders>
              <w:bottom w:val="nil"/>
            </w:tcBorders>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79,48</w:t>
            </w:r>
          </w:p>
        </w:tc>
        <w:tc>
          <w:tcPr>
            <w:tcW w:w="742" w:type="dxa"/>
            <w:tcBorders>
              <w:bottom w:val="nil"/>
            </w:tcBorders>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85</w:t>
            </w:r>
          </w:p>
        </w:tc>
      </w:tr>
      <w:tr w:rsidR="0016775E" w:rsidRPr="00131E33" w:rsidTr="00E63000">
        <w:trPr>
          <w:cantSplit/>
        </w:trPr>
        <w:tc>
          <w:tcPr>
            <w:tcW w:w="14948" w:type="dxa"/>
            <w:gridSpan w:val="11"/>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Задача государственной программы: реализация регионального проекта </w:t>
            </w:r>
            <w:r>
              <w:rPr>
                <w:rFonts w:ascii="Times New Roman" w:hAnsi="Times New Roman" w:cs="Times New Roman"/>
                <w:sz w:val="24"/>
                <w:szCs w:val="24"/>
              </w:rPr>
              <w:t>«</w:t>
            </w:r>
            <w:r w:rsidRPr="00131E33">
              <w:rPr>
                <w:rFonts w:ascii="Times New Roman" w:hAnsi="Times New Roman" w:cs="Times New Roman"/>
                <w:sz w:val="24"/>
                <w:szCs w:val="24"/>
              </w:rPr>
              <w:t>Общесистемные меры развития дорожного хозяйства</w:t>
            </w:r>
            <w:r>
              <w:rPr>
                <w:rFonts w:ascii="Times New Roman" w:hAnsi="Times New Roman" w:cs="Times New Roman"/>
                <w:sz w:val="24"/>
                <w:szCs w:val="24"/>
              </w:rPr>
              <w:t>»</w:t>
            </w:r>
          </w:p>
        </w:tc>
      </w:tr>
      <w:tr w:rsidR="0016775E" w:rsidRPr="00131E33" w:rsidTr="00E63000">
        <w:trPr>
          <w:cantSplit/>
        </w:trPr>
        <w:tc>
          <w:tcPr>
            <w:tcW w:w="56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lastRenderedPageBreak/>
              <w:t>27.</w:t>
            </w:r>
          </w:p>
        </w:tc>
        <w:tc>
          <w:tcPr>
            <w:tcW w:w="7013" w:type="dxa"/>
            <w:tcMar>
              <w:top w:w="57" w:type="dxa"/>
              <w:bottom w:w="57" w:type="dxa"/>
            </w:tcMar>
          </w:tcPr>
          <w:p w:rsidR="0016775E" w:rsidRPr="003E799B" w:rsidRDefault="0016775E" w:rsidP="0016775E">
            <w:pPr>
              <w:pStyle w:val="ConsPlusNormal"/>
              <w:ind w:firstLine="0"/>
              <w:rPr>
                <w:rFonts w:ascii="Times New Roman" w:hAnsi="Times New Roman" w:cs="Times New Roman"/>
                <w:spacing w:val="-4"/>
                <w:sz w:val="24"/>
                <w:szCs w:val="24"/>
              </w:rPr>
            </w:pPr>
            <w:r w:rsidRPr="003E799B">
              <w:rPr>
                <w:rFonts w:ascii="Times New Roman" w:hAnsi="Times New Roman" w:cs="Times New Roman"/>
                <w:spacing w:val="-4"/>
                <w:sz w:val="24"/>
                <w:szCs w:val="24"/>
              </w:rPr>
              <w:t>Доля контрактов на осуществление дорожной деятельности в рамках реализации национального проекта,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 % в общем объеме новых государственных контрактов на выполнение работ по капитальному ремонту, ремонту и содержанию автомобильных дорог</w:t>
            </w:r>
          </w:p>
        </w:tc>
        <w:tc>
          <w:tcPr>
            <w:tcW w:w="1275" w:type="dxa"/>
            <w:tcMar>
              <w:top w:w="57" w:type="dxa"/>
              <w:bottom w:w="57" w:type="dxa"/>
            </w:tcMar>
          </w:tcPr>
          <w:p w:rsidR="0016775E" w:rsidRPr="003E799B" w:rsidRDefault="0016775E" w:rsidP="0016775E">
            <w:pPr>
              <w:pStyle w:val="ConsPlusNormal"/>
              <w:ind w:firstLine="0"/>
              <w:jc w:val="center"/>
              <w:rPr>
                <w:rFonts w:ascii="Times New Roman" w:hAnsi="Times New Roman" w:cs="Times New Roman"/>
                <w:sz w:val="24"/>
                <w:szCs w:val="24"/>
              </w:rPr>
            </w:pPr>
            <w:r w:rsidRPr="003E799B">
              <w:rPr>
                <w:rFonts w:ascii="Times New Roman" w:hAnsi="Times New Roman" w:cs="Times New Roman"/>
                <w:sz w:val="24"/>
                <w:szCs w:val="24"/>
              </w:rPr>
              <w:t>%</w:t>
            </w:r>
          </w:p>
        </w:tc>
        <w:tc>
          <w:tcPr>
            <w:tcW w:w="861"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904"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75"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10</w:t>
            </w:r>
          </w:p>
        </w:tc>
        <w:tc>
          <w:tcPr>
            <w:tcW w:w="709"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20</w:t>
            </w:r>
          </w:p>
        </w:tc>
        <w:tc>
          <w:tcPr>
            <w:tcW w:w="709"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40</w:t>
            </w:r>
          </w:p>
        </w:tc>
        <w:tc>
          <w:tcPr>
            <w:tcW w:w="730"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53</w:t>
            </w:r>
          </w:p>
        </w:tc>
        <w:tc>
          <w:tcPr>
            <w:tcW w:w="668"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66</w:t>
            </w:r>
          </w:p>
        </w:tc>
        <w:tc>
          <w:tcPr>
            <w:tcW w:w="742"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80</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left="-57" w:right="-57" w:firstLine="0"/>
              <w:jc w:val="center"/>
              <w:rPr>
                <w:rFonts w:ascii="Times New Roman" w:hAnsi="Times New Roman" w:cs="Times New Roman"/>
                <w:spacing w:val="-8"/>
                <w:sz w:val="24"/>
                <w:szCs w:val="24"/>
              </w:rPr>
            </w:pPr>
            <w:r w:rsidRPr="007F65DC">
              <w:rPr>
                <w:rFonts w:ascii="Times New Roman" w:hAnsi="Times New Roman" w:cs="Times New Roman"/>
                <w:spacing w:val="-8"/>
                <w:sz w:val="24"/>
                <w:szCs w:val="24"/>
              </w:rPr>
              <w:t>28.</w:t>
            </w:r>
          </w:p>
        </w:tc>
        <w:tc>
          <w:tcPr>
            <w:tcW w:w="7013" w:type="dxa"/>
            <w:tcMar>
              <w:top w:w="57" w:type="dxa"/>
              <w:bottom w:w="57" w:type="dxa"/>
            </w:tcMar>
            <w:vAlign w:val="center"/>
          </w:tcPr>
          <w:p w:rsidR="0016775E" w:rsidRPr="007F65DC" w:rsidRDefault="0016775E" w:rsidP="0016775E">
            <w:pPr>
              <w:pStyle w:val="ConsPlusNormal"/>
              <w:spacing w:line="216" w:lineRule="auto"/>
              <w:ind w:firstLine="0"/>
              <w:rPr>
                <w:rFonts w:ascii="Times New Roman" w:hAnsi="Times New Roman" w:cs="Times New Roman"/>
                <w:sz w:val="24"/>
                <w:szCs w:val="24"/>
              </w:rPr>
            </w:pPr>
            <w:r w:rsidRPr="007F65DC">
              <w:rPr>
                <w:rFonts w:ascii="Times New Roman" w:hAnsi="Times New Roman" w:cs="Times New Roman"/>
                <w:sz w:val="24"/>
                <w:szCs w:val="24"/>
              </w:rPr>
              <w:t>Доля контрактов на осуществление дорожной деятельности в рамках национального проекта, предусматривающих выполнение работ на принципах контракта жизненного цикла, предусматривающего объединение в один контракт различных видов дорожных работ, % в общем объеме новых государственных контрактов на выполнение работ по капитальному ремонту, ремонту и содержанию автомобильных дорог</w:t>
            </w:r>
          </w:p>
        </w:tc>
        <w:tc>
          <w:tcPr>
            <w:tcW w:w="1275" w:type="dxa"/>
            <w:tcMar>
              <w:top w:w="57" w:type="dxa"/>
              <w:bottom w:w="57" w:type="dxa"/>
            </w:tcMar>
          </w:tcPr>
          <w:p w:rsidR="0016775E" w:rsidRPr="003E799B" w:rsidRDefault="0016775E" w:rsidP="0016775E">
            <w:pPr>
              <w:pStyle w:val="ConsPlusNormal"/>
              <w:ind w:firstLine="0"/>
              <w:jc w:val="center"/>
              <w:rPr>
                <w:rFonts w:ascii="Times New Roman" w:hAnsi="Times New Roman" w:cs="Times New Roman"/>
                <w:sz w:val="24"/>
                <w:szCs w:val="24"/>
              </w:rPr>
            </w:pPr>
            <w:r w:rsidRPr="003E799B">
              <w:rPr>
                <w:rFonts w:ascii="Times New Roman" w:hAnsi="Times New Roman" w:cs="Times New Roman"/>
                <w:sz w:val="24"/>
                <w:szCs w:val="24"/>
              </w:rPr>
              <w:t>%</w:t>
            </w:r>
          </w:p>
        </w:tc>
        <w:tc>
          <w:tcPr>
            <w:tcW w:w="861"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904"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75"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10</w:t>
            </w:r>
          </w:p>
        </w:tc>
        <w:tc>
          <w:tcPr>
            <w:tcW w:w="709"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20</w:t>
            </w:r>
          </w:p>
        </w:tc>
        <w:tc>
          <w:tcPr>
            <w:tcW w:w="709"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35</w:t>
            </w:r>
          </w:p>
        </w:tc>
        <w:tc>
          <w:tcPr>
            <w:tcW w:w="730"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50</w:t>
            </w:r>
          </w:p>
        </w:tc>
        <w:tc>
          <w:tcPr>
            <w:tcW w:w="668"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60</w:t>
            </w:r>
          </w:p>
        </w:tc>
        <w:tc>
          <w:tcPr>
            <w:tcW w:w="742" w:type="dxa"/>
            <w:tcMar>
              <w:top w:w="57" w:type="dxa"/>
              <w:bottom w:w="57" w:type="dxa"/>
            </w:tcMar>
            <w:vAlign w:val="cente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70</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left="-57" w:right="-57" w:firstLine="0"/>
              <w:jc w:val="center"/>
              <w:rPr>
                <w:rFonts w:ascii="Times New Roman" w:hAnsi="Times New Roman" w:cs="Times New Roman"/>
                <w:spacing w:val="-8"/>
                <w:sz w:val="24"/>
                <w:szCs w:val="24"/>
              </w:rPr>
            </w:pPr>
            <w:r w:rsidRPr="007F65DC">
              <w:rPr>
                <w:rFonts w:ascii="Times New Roman" w:hAnsi="Times New Roman" w:cs="Times New Roman"/>
                <w:spacing w:val="-8"/>
                <w:sz w:val="24"/>
                <w:szCs w:val="24"/>
              </w:rPr>
              <w:t>29.</w:t>
            </w:r>
          </w:p>
        </w:tc>
        <w:tc>
          <w:tcPr>
            <w:tcW w:w="7013" w:type="dxa"/>
            <w:tcMar>
              <w:top w:w="57" w:type="dxa"/>
              <w:bottom w:w="57" w:type="dxa"/>
            </w:tcMar>
          </w:tcPr>
          <w:p w:rsidR="0016775E" w:rsidRPr="007F65DC" w:rsidRDefault="0016775E" w:rsidP="0016775E">
            <w:pPr>
              <w:pStyle w:val="ConsPlusNormal"/>
              <w:spacing w:line="216" w:lineRule="auto"/>
              <w:ind w:firstLine="0"/>
              <w:rPr>
                <w:rFonts w:ascii="Times New Roman" w:hAnsi="Times New Roman" w:cs="Times New Roman"/>
                <w:sz w:val="24"/>
                <w:szCs w:val="24"/>
              </w:rPr>
            </w:pPr>
            <w:r w:rsidRPr="007F65DC">
              <w:rPr>
                <w:rFonts w:ascii="Times New Roman" w:hAnsi="Times New Roman" w:cs="Times New Roman"/>
                <w:sz w:val="24"/>
                <w:szCs w:val="24"/>
              </w:rPr>
              <w:t>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w:t>
            </w:r>
          </w:p>
        </w:tc>
        <w:tc>
          <w:tcPr>
            <w:tcW w:w="1275" w:type="dxa"/>
            <w:tcMar>
              <w:top w:w="57" w:type="dxa"/>
              <w:bottom w:w="57" w:type="dxa"/>
            </w:tcMar>
          </w:tcPr>
          <w:p w:rsidR="0016775E" w:rsidRPr="003E799B" w:rsidRDefault="0016775E" w:rsidP="0016775E">
            <w:pPr>
              <w:pStyle w:val="ConsPlusNormal"/>
              <w:ind w:firstLine="0"/>
              <w:jc w:val="center"/>
              <w:rPr>
                <w:rFonts w:ascii="Times New Roman" w:hAnsi="Times New Roman" w:cs="Times New Roman"/>
                <w:sz w:val="24"/>
                <w:szCs w:val="24"/>
              </w:rPr>
            </w:pPr>
            <w:r w:rsidRPr="003E799B">
              <w:rPr>
                <w:rFonts w:ascii="Times New Roman" w:hAnsi="Times New Roman" w:cs="Times New Roman"/>
                <w:sz w:val="24"/>
                <w:szCs w:val="24"/>
              </w:rPr>
              <w:t>шт.</w:t>
            </w:r>
          </w:p>
        </w:tc>
        <w:tc>
          <w:tcPr>
            <w:tcW w:w="861"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904"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75"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09"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w:t>
            </w:r>
          </w:p>
        </w:tc>
        <w:tc>
          <w:tcPr>
            <w:tcW w:w="730"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1</w:t>
            </w:r>
          </w:p>
        </w:tc>
        <w:tc>
          <w:tcPr>
            <w:tcW w:w="668"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2</w:t>
            </w:r>
          </w:p>
        </w:tc>
        <w:tc>
          <w:tcPr>
            <w:tcW w:w="742" w:type="dxa"/>
            <w:tcMar>
              <w:top w:w="57" w:type="dxa"/>
              <w:bottom w:w="57" w:type="dxa"/>
            </w:tcMar>
          </w:tcPr>
          <w:p w:rsidR="0016775E" w:rsidRPr="00DF3356" w:rsidRDefault="0016775E" w:rsidP="0016775E">
            <w:pPr>
              <w:pStyle w:val="ConsPlusNormal"/>
              <w:ind w:firstLine="0"/>
              <w:jc w:val="center"/>
              <w:rPr>
                <w:rFonts w:ascii="Times New Roman" w:hAnsi="Times New Roman" w:cs="Times New Roman"/>
                <w:sz w:val="24"/>
                <w:szCs w:val="24"/>
              </w:rPr>
            </w:pPr>
            <w:r w:rsidRPr="00DF3356">
              <w:rPr>
                <w:rFonts w:ascii="Times New Roman" w:hAnsi="Times New Roman" w:cs="Times New Roman"/>
                <w:sz w:val="24"/>
                <w:szCs w:val="24"/>
              </w:rPr>
              <w:t>2</w:t>
            </w:r>
          </w:p>
        </w:tc>
      </w:tr>
      <w:tr w:rsidR="0016775E" w:rsidRPr="00131E33" w:rsidTr="00E63000">
        <w:trPr>
          <w:cantSplit/>
        </w:trPr>
        <w:tc>
          <w:tcPr>
            <w:tcW w:w="14948" w:type="dxa"/>
            <w:gridSpan w:val="11"/>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 xml:space="preserve">Подпрограмма </w:t>
            </w:r>
            <w:r>
              <w:rPr>
                <w:rFonts w:ascii="Times New Roman" w:hAnsi="Times New Roman" w:cs="Times New Roman"/>
                <w:sz w:val="24"/>
                <w:szCs w:val="24"/>
              </w:rPr>
              <w:t>«</w:t>
            </w:r>
            <w:r w:rsidRPr="00131E33">
              <w:rPr>
                <w:rFonts w:ascii="Times New Roman" w:hAnsi="Times New Roman" w:cs="Times New Roman"/>
                <w:sz w:val="24"/>
                <w:szCs w:val="24"/>
              </w:rPr>
              <w:t>Государственный строительный надзор Брянской области</w:t>
            </w:r>
            <w:r>
              <w:rPr>
                <w:rFonts w:ascii="Times New Roman" w:hAnsi="Times New Roman" w:cs="Times New Roman"/>
                <w:sz w:val="24"/>
                <w:szCs w:val="24"/>
              </w:rPr>
              <w:t>»</w:t>
            </w:r>
          </w:p>
        </w:tc>
      </w:tr>
      <w:tr w:rsidR="0016775E" w:rsidRPr="00131E33" w:rsidTr="00E63000">
        <w:trPr>
          <w:cantSplit/>
          <w:trHeight w:val="290"/>
        </w:trPr>
        <w:tc>
          <w:tcPr>
            <w:tcW w:w="14948" w:type="dxa"/>
            <w:gridSpan w:val="11"/>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Цель государственной программы: реализация единой государственной политики в сфере строительства, архитектуры, государственной жилищной политики</w:t>
            </w:r>
          </w:p>
        </w:tc>
      </w:tr>
      <w:tr w:rsidR="0016775E" w:rsidRPr="00131E33" w:rsidTr="00E63000">
        <w:trPr>
          <w:cantSplit/>
        </w:trPr>
        <w:tc>
          <w:tcPr>
            <w:tcW w:w="14948" w:type="dxa"/>
            <w:gridSpan w:val="11"/>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Задача государственной программы: осуществление государственного строительного надзора за соблюдением градостроительного законодательства при возведении объектов капитального строительства</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30.</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поднадзорных объектов капитального строительства, в отношении которых в отчетном периоде были проведены контрольные мероприятия</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66</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69</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56,6</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56,6</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56,6</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56,6</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56,6</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56,6</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31.</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проверок, по итогам которых выявлены правонарушения</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14</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16,4</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17,8</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17,8</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17,8</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17,8</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17,8</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17,8</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lastRenderedPageBreak/>
              <w:t>32.</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проверок, по результатам которых выявлены нарушения обязательных требований, предоставляющие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имуществу физических и юридических лиц, безопасности государства, а также угрозу чрезвычайных ситуаций природного и техногенного характера, от общего числа проверок</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1,28</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1,28</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1,28</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1,28</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1,28</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1,28</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33.</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устраненных в отчетном периоде нарушений, срок устранения которых согласно предписаниям истек</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98</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99</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97</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97</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97</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97</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97</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97</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34.</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выявленных при проведении проверок правонарушений, связанных с неисполнением предписаний</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8,9</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8,9</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8,9</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8,9</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8,9</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8,9</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35.</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проверок, результаты которых признаны недействительными, от общего числа проведенных проверок</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36.</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заявлений, направленных в органы прокуратуры, о согласовании проведения внеплановых проверок, в согласовании которых было отказано в связи с нарушением порядка и отсутствием оснований для проведения таких проверок, от общего числа направленных в органы прокуратуры заявлений</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0</w:t>
            </w:r>
          </w:p>
        </w:tc>
      </w:tr>
      <w:tr w:rsidR="0016775E" w:rsidRPr="00131E33" w:rsidTr="00E63000">
        <w:trPr>
          <w:cantSplit/>
        </w:trPr>
        <w:tc>
          <w:tcPr>
            <w:tcW w:w="14948" w:type="dxa"/>
            <w:gridSpan w:val="11"/>
            <w:tcMar>
              <w:top w:w="57" w:type="dxa"/>
              <w:bottom w:w="57" w:type="dxa"/>
            </w:tcMar>
          </w:tcPr>
          <w:p w:rsidR="0016775E" w:rsidRPr="007F65DC" w:rsidRDefault="0016775E" w:rsidP="0016775E">
            <w:pPr>
              <w:pStyle w:val="ConsPlusNormal"/>
              <w:ind w:firstLine="0"/>
              <w:rPr>
                <w:rFonts w:ascii="Times New Roman" w:hAnsi="Times New Roman" w:cs="Times New Roman"/>
                <w:sz w:val="24"/>
                <w:szCs w:val="24"/>
              </w:rPr>
            </w:pPr>
            <w:r w:rsidRPr="007F65DC">
              <w:rPr>
                <w:rFonts w:ascii="Times New Roman" w:hAnsi="Times New Roman" w:cs="Times New Roman"/>
                <w:sz w:val="24"/>
                <w:szCs w:val="24"/>
              </w:rPr>
              <w:t>Подпрограмма «Стимулирование развития жилищного строительства в Брянской области»</w:t>
            </w:r>
          </w:p>
        </w:tc>
      </w:tr>
      <w:tr w:rsidR="0016775E" w:rsidRPr="00131E33" w:rsidTr="00E63000">
        <w:trPr>
          <w:cantSplit/>
        </w:trPr>
        <w:tc>
          <w:tcPr>
            <w:tcW w:w="14948" w:type="dxa"/>
            <w:gridSpan w:val="11"/>
            <w:tcMar>
              <w:top w:w="57" w:type="dxa"/>
              <w:bottom w:w="57" w:type="dxa"/>
            </w:tcMar>
          </w:tcPr>
          <w:p w:rsidR="0016775E" w:rsidRPr="007F65DC" w:rsidRDefault="0016775E" w:rsidP="0016775E">
            <w:pPr>
              <w:pStyle w:val="ConsPlusNormal"/>
              <w:ind w:firstLine="0"/>
              <w:rPr>
                <w:rFonts w:ascii="Times New Roman" w:hAnsi="Times New Roman" w:cs="Times New Roman"/>
                <w:sz w:val="24"/>
                <w:szCs w:val="24"/>
              </w:rPr>
            </w:pPr>
            <w:r w:rsidRPr="007F65DC">
              <w:rPr>
                <w:rFonts w:ascii="Times New Roman" w:hAnsi="Times New Roman" w:cs="Times New Roman"/>
                <w:sz w:val="24"/>
                <w:szCs w:val="24"/>
              </w:rPr>
              <w:t>Цель государственной программы: реализация единой государственной политики в сфере строительства, архитектуры, государственной жилищной политики</w:t>
            </w:r>
          </w:p>
        </w:tc>
      </w:tr>
      <w:tr w:rsidR="0016775E" w:rsidRPr="00131E33" w:rsidTr="00E63000">
        <w:trPr>
          <w:cantSplit/>
        </w:trPr>
        <w:tc>
          <w:tcPr>
            <w:tcW w:w="14948" w:type="dxa"/>
            <w:gridSpan w:val="11"/>
            <w:tcMar>
              <w:top w:w="57" w:type="dxa"/>
              <w:bottom w:w="57" w:type="dxa"/>
            </w:tcMar>
          </w:tcPr>
          <w:p w:rsidR="0016775E" w:rsidRPr="007F65DC" w:rsidRDefault="0016775E" w:rsidP="0016775E">
            <w:pPr>
              <w:pStyle w:val="ConsPlusNormal"/>
              <w:ind w:firstLine="0"/>
              <w:rPr>
                <w:rFonts w:ascii="Times New Roman" w:hAnsi="Times New Roman" w:cs="Times New Roman"/>
                <w:sz w:val="24"/>
                <w:szCs w:val="24"/>
              </w:rPr>
            </w:pPr>
            <w:r w:rsidRPr="007F65DC">
              <w:rPr>
                <w:rFonts w:ascii="Times New Roman" w:hAnsi="Times New Roman" w:cs="Times New Roman"/>
                <w:sz w:val="24"/>
                <w:szCs w:val="24"/>
              </w:rPr>
              <w:t>Задача государственной программы: реализация регионального проекта «Жилье»</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37.</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Годовой объем ввода жилья, установленный субъектом</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тыс. кв. м</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558,3</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403</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620</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691</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662</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733</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789</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846</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rPr>
                <w:rFonts w:ascii="Times New Roman" w:hAnsi="Times New Roman" w:cs="Times New Roman"/>
                <w:sz w:val="24"/>
                <w:szCs w:val="24"/>
              </w:rPr>
            </w:pP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В том числе:</w:t>
            </w:r>
          </w:p>
        </w:tc>
        <w:tc>
          <w:tcPr>
            <w:tcW w:w="1275"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c>
          <w:tcPr>
            <w:tcW w:w="861"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c>
          <w:tcPr>
            <w:tcW w:w="904"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c>
          <w:tcPr>
            <w:tcW w:w="775"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c>
          <w:tcPr>
            <w:tcW w:w="709"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c>
          <w:tcPr>
            <w:tcW w:w="709"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c>
          <w:tcPr>
            <w:tcW w:w="730"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c>
          <w:tcPr>
            <w:tcW w:w="668"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c>
          <w:tcPr>
            <w:tcW w:w="742"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38.</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Годовой объем ввода стандартного жилья</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тыс. кв. м</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485,7</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336,3</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341</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415</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430</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513</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591</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677</w:t>
            </w:r>
          </w:p>
        </w:tc>
      </w:tr>
      <w:tr w:rsidR="0016775E" w:rsidRPr="00131E33" w:rsidTr="00E63000">
        <w:trPr>
          <w:cantSplit/>
        </w:trPr>
        <w:tc>
          <w:tcPr>
            <w:tcW w:w="562" w:type="dxa"/>
            <w:tcMar>
              <w:top w:w="57" w:type="dxa"/>
              <w:bottom w:w="57" w:type="dxa"/>
            </w:tcMar>
          </w:tcPr>
          <w:p w:rsidR="0016775E" w:rsidRPr="007F65DC" w:rsidRDefault="0016775E" w:rsidP="0016775E">
            <w:pPr>
              <w:pStyle w:val="ConsPlusNormal"/>
              <w:ind w:firstLine="0"/>
              <w:jc w:val="center"/>
              <w:rPr>
                <w:rFonts w:ascii="Times New Roman" w:hAnsi="Times New Roman" w:cs="Times New Roman"/>
                <w:sz w:val="24"/>
                <w:szCs w:val="24"/>
              </w:rPr>
            </w:pPr>
            <w:r w:rsidRPr="007F65DC">
              <w:rPr>
                <w:rFonts w:ascii="Times New Roman" w:hAnsi="Times New Roman" w:cs="Times New Roman"/>
                <w:sz w:val="24"/>
                <w:szCs w:val="24"/>
              </w:rPr>
              <w:t>39.</w:t>
            </w:r>
          </w:p>
        </w:tc>
        <w:tc>
          <w:tcPr>
            <w:tcW w:w="7013" w:type="dxa"/>
            <w:tcMar>
              <w:top w:w="57" w:type="dxa"/>
              <w:bottom w:w="57" w:type="dxa"/>
            </w:tcMar>
          </w:tcPr>
          <w:p w:rsidR="0016775E" w:rsidRPr="00131E33" w:rsidRDefault="0016775E" w:rsidP="0016775E">
            <w:pPr>
              <w:pStyle w:val="ConsPlusNormal"/>
              <w:ind w:firstLine="0"/>
              <w:rPr>
                <w:rFonts w:ascii="Times New Roman" w:hAnsi="Times New Roman" w:cs="Times New Roman"/>
                <w:sz w:val="24"/>
                <w:szCs w:val="24"/>
              </w:rPr>
            </w:pPr>
            <w:r w:rsidRPr="00131E33">
              <w:rPr>
                <w:rFonts w:ascii="Times New Roman" w:hAnsi="Times New Roman" w:cs="Times New Roman"/>
                <w:sz w:val="24"/>
                <w:szCs w:val="24"/>
              </w:rPr>
              <w:t>Доля ввода стандартного жилья в общем объеме ввода жилья</w:t>
            </w:r>
          </w:p>
        </w:tc>
        <w:tc>
          <w:tcPr>
            <w:tcW w:w="12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w:t>
            </w:r>
          </w:p>
        </w:tc>
        <w:tc>
          <w:tcPr>
            <w:tcW w:w="861"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86,9</w:t>
            </w:r>
          </w:p>
        </w:tc>
        <w:tc>
          <w:tcPr>
            <w:tcW w:w="904"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83,4</w:t>
            </w:r>
          </w:p>
        </w:tc>
        <w:tc>
          <w:tcPr>
            <w:tcW w:w="775"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55,0</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60,0</w:t>
            </w:r>
          </w:p>
        </w:tc>
        <w:tc>
          <w:tcPr>
            <w:tcW w:w="709"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65,0</w:t>
            </w:r>
          </w:p>
        </w:tc>
        <w:tc>
          <w:tcPr>
            <w:tcW w:w="730"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70,0</w:t>
            </w:r>
          </w:p>
        </w:tc>
        <w:tc>
          <w:tcPr>
            <w:tcW w:w="668"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75,0</w:t>
            </w:r>
          </w:p>
        </w:tc>
        <w:tc>
          <w:tcPr>
            <w:tcW w:w="742" w:type="dxa"/>
            <w:tcMar>
              <w:top w:w="57" w:type="dxa"/>
              <w:bottom w:w="57" w:type="dxa"/>
            </w:tcMar>
          </w:tcPr>
          <w:p w:rsidR="0016775E" w:rsidRPr="00131E33" w:rsidRDefault="0016775E" w:rsidP="0016775E">
            <w:pPr>
              <w:pStyle w:val="ConsPlusNormal"/>
              <w:ind w:firstLine="0"/>
              <w:jc w:val="center"/>
              <w:rPr>
                <w:rFonts w:ascii="Times New Roman" w:hAnsi="Times New Roman" w:cs="Times New Roman"/>
                <w:sz w:val="24"/>
                <w:szCs w:val="24"/>
              </w:rPr>
            </w:pPr>
            <w:r w:rsidRPr="00131E33">
              <w:rPr>
                <w:rFonts w:ascii="Times New Roman" w:hAnsi="Times New Roman" w:cs="Times New Roman"/>
                <w:sz w:val="24"/>
                <w:szCs w:val="24"/>
              </w:rPr>
              <w:t>80,0</w:t>
            </w:r>
          </w:p>
        </w:tc>
      </w:tr>
    </w:tbl>
    <w:p w:rsidR="007721BF" w:rsidRDefault="007721BF">
      <w:pPr>
        <w:spacing w:after="160" w:line="259" w:lineRule="auto"/>
        <w:rPr>
          <w:b/>
          <w:bCs/>
          <w:sz w:val="28"/>
          <w:szCs w:val="28"/>
        </w:rPr>
      </w:pPr>
      <w:r>
        <w:br w:type="page"/>
      </w:r>
    </w:p>
    <w:p w:rsidR="007721BF" w:rsidRDefault="007721BF" w:rsidP="007721BF">
      <w:pPr>
        <w:pStyle w:val="ConsPlusTitle"/>
        <w:jc w:val="center"/>
        <w:outlineLvl w:val="2"/>
        <w:sectPr w:rsidR="007721BF" w:rsidSect="00131E33">
          <w:pgSz w:w="16838" w:h="11905" w:orient="landscape"/>
          <w:pgMar w:top="1701" w:right="1134" w:bottom="851" w:left="1134" w:header="340" w:footer="0" w:gutter="0"/>
          <w:cols w:space="720"/>
          <w:docGrid w:linePitch="272"/>
        </w:sectPr>
      </w:pPr>
    </w:p>
    <w:p w:rsidR="007721BF" w:rsidRPr="004C1E98" w:rsidRDefault="007721BF" w:rsidP="007721BF">
      <w:pPr>
        <w:pStyle w:val="ConsPlusTitle"/>
        <w:jc w:val="center"/>
        <w:outlineLvl w:val="2"/>
        <w:rPr>
          <w:b w:val="0"/>
        </w:rPr>
      </w:pPr>
      <w:r w:rsidRPr="004C1E98">
        <w:rPr>
          <w:b w:val="0"/>
        </w:rPr>
        <w:lastRenderedPageBreak/>
        <w:t>Методика</w:t>
      </w:r>
    </w:p>
    <w:p w:rsidR="007721BF" w:rsidRPr="004C1E98" w:rsidRDefault="007721BF" w:rsidP="007721BF">
      <w:pPr>
        <w:pStyle w:val="ConsPlusTitle"/>
        <w:jc w:val="center"/>
        <w:rPr>
          <w:b w:val="0"/>
        </w:rPr>
      </w:pPr>
      <w:r w:rsidRPr="004C1E98">
        <w:rPr>
          <w:b w:val="0"/>
        </w:rPr>
        <w:t>расчета значений показателей (индикаторов) государственной</w:t>
      </w:r>
    </w:p>
    <w:p w:rsidR="007721BF" w:rsidRPr="004C1E98" w:rsidRDefault="007721BF" w:rsidP="007721BF">
      <w:pPr>
        <w:pStyle w:val="ConsPlusTitle"/>
        <w:jc w:val="center"/>
        <w:rPr>
          <w:b w:val="0"/>
        </w:rPr>
      </w:pPr>
      <w:r w:rsidRPr="004C1E98">
        <w:rPr>
          <w:b w:val="0"/>
        </w:rPr>
        <w:t xml:space="preserve">программы Брянской области </w:t>
      </w:r>
      <w:r w:rsidR="0058211C" w:rsidRPr="004C1E98">
        <w:rPr>
          <w:b w:val="0"/>
        </w:rPr>
        <w:t>«</w:t>
      </w:r>
      <w:r w:rsidRPr="004C1E98">
        <w:rPr>
          <w:b w:val="0"/>
        </w:rPr>
        <w:t>Обеспечение реализации</w:t>
      </w:r>
    </w:p>
    <w:p w:rsidR="007721BF" w:rsidRPr="004C1E98" w:rsidRDefault="007721BF" w:rsidP="007721BF">
      <w:pPr>
        <w:pStyle w:val="ConsPlusTitle"/>
        <w:jc w:val="center"/>
        <w:rPr>
          <w:b w:val="0"/>
        </w:rPr>
      </w:pPr>
      <w:r w:rsidRPr="004C1E98">
        <w:rPr>
          <w:b w:val="0"/>
        </w:rPr>
        <w:t>государственных полномочий в области строительства,</w:t>
      </w:r>
    </w:p>
    <w:p w:rsidR="007721BF" w:rsidRPr="004C1E98" w:rsidRDefault="007721BF" w:rsidP="007721BF">
      <w:pPr>
        <w:pStyle w:val="ConsPlusTitle"/>
        <w:jc w:val="center"/>
        <w:rPr>
          <w:b w:val="0"/>
        </w:rPr>
      </w:pPr>
      <w:r w:rsidRPr="004C1E98">
        <w:rPr>
          <w:b w:val="0"/>
        </w:rPr>
        <w:t>архитектуры и развитие дорожного хозяйства Брянской области</w:t>
      </w:r>
      <w:r w:rsidR="0058211C" w:rsidRPr="004C1E98">
        <w:rPr>
          <w:b w:val="0"/>
        </w:rPr>
        <w:t>»</w:t>
      </w:r>
    </w:p>
    <w:p w:rsidR="007721BF" w:rsidRPr="007721BF" w:rsidRDefault="007721BF" w:rsidP="007721BF">
      <w:pPr>
        <w:pStyle w:val="ConsPlusNormal"/>
        <w:jc w:val="both"/>
        <w:rPr>
          <w:rFonts w:ascii="Times New Roman" w:hAnsi="Times New Roman" w:cs="Times New Roman"/>
          <w:sz w:val="28"/>
          <w:szCs w:val="28"/>
        </w:rPr>
      </w:pP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1. Удельный вес введенной площади жилых домов по отношению к общей площади жилищного фонда рассчитывается по следующей методике расчета:</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Uv = (Svi / Sgi) x 100,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Uv - удельный вес введенной площади жилых домов по отношению к общей площади жилого фонда (%);</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i - отчетный год;</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Svi - площадь введенного жилья в отчетном i-м году (тыс. м</w:t>
      </w:r>
      <w:r w:rsidRPr="0058211C">
        <w:rPr>
          <w:rFonts w:ascii="Times New Roman" w:hAnsi="Times New Roman" w:cs="Times New Roman"/>
          <w:sz w:val="28"/>
          <w:szCs w:val="28"/>
          <w:vertAlign w:val="superscript"/>
        </w:rPr>
        <w:t>2</w:t>
      </w:r>
      <w:r w:rsidRPr="0058211C">
        <w:rPr>
          <w:rFonts w:ascii="Times New Roman" w:hAnsi="Times New Roman" w:cs="Times New Roman"/>
          <w:sz w:val="28"/>
          <w:szCs w:val="28"/>
        </w:rPr>
        <w:t>);</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Sgi - жилищный фонд в отчетном i-м году (тыс. м</w:t>
      </w:r>
      <w:r w:rsidRPr="0058211C">
        <w:rPr>
          <w:rFonts w:ascii="Times New Roman" w:hAnsi="Times New Roman" w:cs="Times New Roman"/>
          <w:sz w:val="28"/>
          <w:szCs w:val="28"/>
          <w:vertAlign w:val="superscript"/>
        </w:rPr>
        <w:t>2</w:t>
      </w:r>
      <w:r w:rsidRPr="0058211C">
        <w:rPr>
          <w:rFonts w:ascii="Times New Roman" w:hAnsi="Times New Roman" w:cs="Times New Roman"/>
          <w:sz w:val="28"/>
          <w:szCs w:val="28"/>
        </w:rPr>
        <w:t>).</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Источник данных - территориальный орган Федеральной службы государственной статистики по Брянской области (статистический сборник </w:t>
      </w:r>
      <w:r w:rsidR="0058211C">
        <w:rPr>
          <w:rFonts w:ascii="Times New Roman" w:hAnsi="Times New Roman" w:cs="Times New Roman"/>
          <w:sz w:val="28"/>
          <w:szCs w:val="28"/>
        </w:rPr>
        <w:t>«</w:t>
      </w:r>
      <w:r w:rsidRPr="0058211C">
        <w:rPr>
          <w:rFonts w:ascii="Times New Roman" w:hAnsi="Times New Roman" w:cs="Times New Roman"/>
          <w:sz w:val="28"/>
          <w:szCs w:val="28"/>
        </w:rPr>
        <w:t>Строительство в Брянской области</w:t>
      </w:r>
      <w:r w:rsidR="0058211C">
        <w:rPr>
          <w:rFonts w:ascii="Times New Roman" w:hAnsi="Times New Roman" w:cs="Times New Roman"/>
          <w:sz w:val="28"/>
          <w:szCs w:val="28"/>
        </w:rPr>
        <w:t>»</w:t>
      </w:r>
      <w:r w:rsidRPr="0058211C">
        <w:rPr>
          <w:rFonts w:ascii="Times New Roman" w:hAnsi="Times New Roman" w:cs="Times New Roman"/>
          <w:sz w:val="28"/>
          <w:szCs w:val="28"/>
        </w:rPr>
        <w:t>).</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2. Объем не завершенного в установленные сроки строительства, осуществляемого за счет средств областного бюджета, рассчитывается по следующей методике расчета:</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Vc = (Vpi / Vni) x 100,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Vc - объем незавершенного в установленные сроки строительства, осуществляемого за счет средств областного бюджета;</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Vpi - количество объектов, незавершенных строительством в установленные сроки, по состоянию на 1 января года, следующего за отчетным;</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Vni - количество объектов, осуществленных строительством в установленные сроки, по состоянию на 1 января года, следующего за отчетным.</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3. Темп роста ввода жилья к предыдущему периоду рассчитывается по следующей методике расчета:</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T = (Vi / V</w:t>
      </w:r>
      <w:r w:rsidRPr="0058211C">
        <w:rPr>
          <w:rFonts w:ascii="Times New Roman" w:hAnsi="Times New Roman" w:cs="Times New Roman"/>
          <w:sz w:val="28"/>
          <w:szCs w:val="28"/>
          <w:vertAlign w:val="subscript"/>
        </w:rPr>
        <w:t>i-1</w:t>
      </w:r>
      <w:r w:rsidRPr="0058211C">
        <w:rPr>
          <w:rFonts w:ascii="Times New Roman" w:hAnsi="Times New Roman" w:cs="Times New Roman"/>
          <w:sz w:val="28"/>
          <w:szCs w:val="28"/>
        </w:rPr>
        <w:t>) x 100,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T - темп роста ввода жилья к предыдущему периоду;</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Vi - объем ввода жилья за отчетный период;</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V</w:t>
      </w:r>
      <w:r w:rsidRPr="0058211C">
        <w:rPr>
          <w:rFonts w:ascii="Times New Roman" w:hAnsi="Times New Roman" w:cs="Times New Roman"/>
          <w:sz w:val="28"/>
          <w:szCs w:val="28"/>
          <w:vertAlign w:val="subscript"/>
        </w:rPr>
        <w:t>i-1</w:t>
      </w:r>
      <w:r w:rsidRPr="0058211C">
        <w:rPr>
          <w:rFonts w:ascii="Times New Roman" w:hAnsi="Times New Roman" w:cs="Times New Roman"/>
          <w:sz w:val="28"/>
          <w:szCs w:val="28"/>
        </w:rPr>
        <w:t xml:space="preserve"> - объем ввода жилья за предыдущий период.</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Источник данных - территориальный орган Федеральной службы государственной статистики по Брянской области.</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4. Обеспеченность населения жильем (кв. м на 1 человека) рассчитывается по следующей методике расчета:</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Och = (S / Pn),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Och - обеспеченность населения жильем (кв. м на 1 человека);</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S - общая площадь жилого фонда;</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Pn - количество жителей области.</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Источник данных - территориальный орган Федеральной службы </w:t>
      </w:r>
      <w:r w:rsidRPr="0058211C">
        <w:rPr>
          <w:rFonts w:ascii="Times New Roman" w:hAnsi="Times New Roman" w:cs="Times New Roman"/>
          <w:sz w:val="28"/>
          <w:szCs w:val="28"/>
        </w:rPr>
        <w:lastRenderedPageBreak/>
        <w:t>государственной статистики по Брянской области.</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5. Выполнение плана по внесению изменений в схему территориального планирования Брянской области:</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Po = Pf / Pp x 100%,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Po - выполнение плана по внесению изменений в схему территориального планирования Брянской области (%);</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Pf - количество внесенных изменений в схему территориального планирования Брянской области в отчетном периоде;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Pp - общее количество запланированных изменений в схему территориального планирования Брянской области в очередном периоде.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6. Выполнение плана проверок органов местного самоуправления по соблюдению законодательства в сфере градостроительной деятельности:</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Mo = Mf / Mp x 100%,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Mo - выполнение плана проверок органов местного самоуправления по соблюдению законодательства в сфере градостроительной деятельности (%);</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Mf - количество проведенных проверок органов местного самоуправления по соблюдению законодательства в сфере градостроительной деятельности в отчетном периоде;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Mp - общее количество запланированных проверок органов местного самоуправления по соблюдению законодательства в сфере градостроительной деятельности в отчетном периоде.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7. Доступность приобретения жилья участниками подпрограммы ипотечного кредитования определяется по следующей методике расчета:</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noProof/>
          <w:position w:val="-26"/>
          <w:sz w:val="28"/>
          <w:szCs w:val="28"/>
        </w:rPr>
        <w:drawing>
          <wp:inline distT="0" distB="0" distL="0" distR="0">
            <wp:extent cx="952500" cy="476250"/>
            <wp:effectExtent l="0" t="0" r="0" b="0"/>
            <wp:docPr id="1" name="Рисунок 1" descr="base_23753_59123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53_59123_32768"/>
                    <pic:cNvPicPr preferRelativeResize="0">
                      <a:picLocks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52500" cy="476250"/>
                    </a:xfrm>
                    <a:prstGeom prst="rect">
                      <a:avLst/>
                    </a:prstGeom>
                    <a:noFill/>
                    <a:ln>
                      <a:noFill/>
                    </a:ln>
                  </pic:spPr>
                </pic:pic>
              </a:graphicData>
            </a:graphic>
          </wp:inline>
        </w:drawing>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D - доступность приобретения жилья участниками подпрограммы ипотечного кредитования, лет;</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S</w:t>
      </w:r>
      <w:r w:rsidRPr="0058211C">
        <w:rPr>
          <w:rFonts w:ascii="Times New Roman" w:hAnsi="Times New Roman" w:cs="Times New Roman"/>
          <w:sz w:val="28"/>
          <w:szCs w:val="28"/>
          <w:vertAlign w:val="subscript"/>
        </w:rPr>
        <w:t>k</w:t>
      </w:r>
      <w:r w:rsidRPr="0058211C">
        <w:rPr>
          <w:rFonts w:ascii="Times New Roman" w:hAnsi="Times New Roman" w:cs="Times New Roman"/>
          <w:sz w:val="28"/>
          <w:szCs w:val="28"/>
        </w:rPr>
        <w:t xml:space="preserve"> - средняя стоимость квартиры, приобретаемой участниками подпрограммы, рублей;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D</w:t>
      </w:r>
      <w:r w:rsidRPr="0058211C">
        <w:rPr>
          <w:rFonts w:ascii="Times New Roman" w:hAnsi="Times New Roman" w:cs="Times New Roman"/>
          <w:sz w:val="28"/>
          <w:szCs w:val="28"/>
          <w:vertAlign w:val="subscript"/>
        </w:rPr>
        <w:t>s</w:t>
      </w:r>
      <w:r w:rsidRPr="0058211C">
        <w:rPr>
          <w:rFonts w:ascii="Times New Roman" w:hAnsi="Times New Roman" w:cs="Times New Roman"/>
          <w:sz w:val="28"/>
          <w:szCs w:val="28"/>
        </w:rPr>
        <w:t xml:space="preserve"> - среднегодовой доход семьи, участвующей в подпрограмме, рублей.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Источник данных - расчетные данные для показателя являются персональными данными участников подпрограммы, находящимися у соисполнителя подпрограммы.</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8. Количество участников (семей), улучшивших жилищные условия с помощью ипотечного займа (кредита), определяется по следующей методике расчета:</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Up = U</w:t>
      </w:r>
      <w:r w:rsidRPr="0058211C">
        <w:rPr>
          <w:rFonts w:ascii="Times New Roman" w:hAnsi="Times New Roman" w:cs="Times New Roman"/>
          <w:sz w:val="28"/>
          <w:szCs w:val="28"/>
          <w:vertAlign w:val="subscript"/>
        </w:rPr>
        <w:t>s</w:t>
      </w:r>
      <w:r w:rsidRPr="0058211C">
        <w:rPr>
          <w:rFonts w:ascii="Times New Roman" w:hAnsi="Times New Roman" w:cs="Times New Roman"/>
          <w:sz w:val="28"/>
          <w:szCs w:val="28"/>
        </w:rPr>
        <w:t xml:space="preserve"> + U</w:t>
      </w:r>
      <w:r w:rsidRPr="0058211C">
        <w:rPr>
          <w:rFonts w:ascii="Times New Roman" w:hAnsi="Times New Roman" w:cs="Times New Roman"/>
          <w:sz w:val="28"/>
          <w:szCs w:val="28"/>
          <w:vertAlign w:val="subscript"/>
        </w:rPr>
        <w:t>o</w:t>
      </w:r>
      <w:r w:rsidRPr="0058211C">
        <w:rPr>
          <w:rFonts w:ascii="Times New Roman" w:hAnsi="Times New Roman" w:cs="Times New Roman"/>
          <w:sz w:val="28"/>
          <w:szCs w:val="28"/>
        </w:rPr>
        <w:t>,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Up - количество участников (семей), улучшивших жилищные условия с помощью ипотечного кредитования, семей;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U</w:t>
      </w:r>
      <w:r w:rsidRPr="0058211C">
        <w:rPr>
          <w:rFonts w:ascii="Times New Roman" w:hAnsi="Times New Roman" w:cs="Times New Roman"/>
          <w:sz w:val="28"/>
          <w:szCs w:val="28"/>
          <w:vertAlign w:val="subscript"/>
        </w:rPr>
        <w:t>s</w:t>
      </w:r>
      <w:r w:rsidRPr="0058211C">
        <w:rPr>
          <w:rFonts w:ascii="Times New Roman" w:hAnsi="Times New Roman" w:cs="Times New Roman"/>
          <w:sz w:val="28"/>
          <w:szCs w:val="28"/>
        </w:rPr>
        <w:t xml:space="preserve"> - количество участников (семей), улучшивших жилищные условия с помощью субсидий, семей;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U</w:t>
      </w:r>
      <w:r w:rsidRPr="0058211C">
        <w:rPr>
          <w:rFonts w:ascii="Times New Roman" w:hAnsi="Times New Roman" w:cs="Times New Roman"/>
          <w:sz w:val="28"/>
          <w:szCs w:val="28"/>
          <w:vertAlign w:val="subscript"/>
        </w:rPr>
        <w:t>o</w:t>
      </w:r>
      <w:r w:rsidRPr="0058211C">
        <w:rPr>
          <w:rFonts w:ascii="Times New Roman" w:hAnsi="Times New Roman" w:cs="Times New Roman"/>
          <w:sz w:val="28"/>
          <w:szCs w:val="28"/>
        </w:rPr>
        <w:t xml:space="preserve"> - количество участников (семей), улучшивших жилищные условия без предоставления субсидий, семей.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Источник данных - данные формируются соисполнителем </w:t>
      </w:r>
      <w:r w:rsidRPr="0058211C">
        <w:rPr>
          <w:rFonts w:ascii="Times New Roman" w:hAnsi="Times New Roman" w:cs="Times New Roman"/>
          <w:sz w:val="28"/>
          <w:szCs w:val="28"/>
        </w:rPr>
        <w:lastRenderedPageBreak/>
        <w:t>подпрограммы.</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9. Площадь земельных участков, обеспеченных документами территориального планирования для малоэтажного строительства, рассчитывается по следующей методике расчета:</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Sпл = Сi / Vср,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Sпл - площадь земельных участков, обеспеченных документами территориального планирования для малоэтажного строительства (га);</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Сi - размер субсидии i-го муниципального образования, выделенной на разработку документов территориального планирования (рублей);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Vср - средняя стоимость разработки документов территориального планирования на 1 га площади земельного участка (рублей/га);</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Vср - определяется ежегодно методом запроса коммерческих предложений.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10 - 11. Строительство систем газоснабжения для населенных пунктов Брянской области. Строительство систем водоснабжения и водоотведения для населенных пунктов Брянской области. Источник данных - территориальный орган Федеральной службы государственной статистики по Брянской области (статистический сборник "Строительство в Брянской области").</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12 - 13. Строительство систем газоснабжения для населенных пунктов Брянской области. Строительство систем водоснабжения и водоотведения для населенных пунктов Брянской области. Модернизация объектов коммунальной инфраструктуры. Источник данных - территориальный орган Федеральной службы государственной статистики по Брянской области (статистический сборник </w:t>
      </w:r>
      <w:r w:rsidR="0058211C">
        <w:rPr>
          <w:rFonts w:ascii="Times New Roman" w:hAnsi="Times New Roman" w:cs="Times New Roman"/>
          <w:sz w:val="28"/>
          <w:szCs w:val="28"/>
        </w:rPr>
        <w:t>«</w:t>
      </w:r>
      <w:r w:rsidRPr="0058211C">
        <w:rPr>
          <w:rFonts w:ascii="Times New Roman" w:hAnsi="Times New Roman" w:cs="Times New Roman"/>
          <w:sz w:val="28"/>
          <w:szCs w:val="28"/>
        </w:rPr>
        <w:t>Строительство в Брянской области</w:t>
      </w:r>
      <w:r w:rsidR="0058211C">
        <w:rPr>
          <w:rFonts w:ascii="Times New Roman" w:hAnsi="Times New Roman" w:cs="Times New Roman"/>
          <w:sz w:val="28"/>
          <w:szCs w:val="28"/>
        </w:rPr>
        <w:t>»</w:t>
      </w:r>
      <w:r w:rsidRPr="0058211C">
        <w:rPr>
          <w:rFonts w:ascii="Times New Roman" w:hAnsi="Times New Roman" w:cs="Times New Roman"/>
          <w:sz w:val="28"/>
          <w:szCs w:val="28"/>
        </w:rPr>
        <w:t>).</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14 - 18. Строительство систем газоснабжения для населенных пунктов Брянской области. Строительство систем водоснабжения и водоотведения для населенных пунктов Брянской области. Модернизация объектов коммунальной инфраструктуры. Ввод канализационных сетей. Газификация котельных объектов социально-культурной сферы населенных пунктов Брянской области. Источник данных - территориальный орган Федеральной службы государственной статистики по Брянской области (статистический сборник </w:t>
      </w:r>
      <w:r w:rsidR="0058211C">
        <w:rPr>
          <w:rFonts w:ascii="Times New Roman" w:hAnsi="Times New Roman" w:cs="Times New Roman"/>
          <w:sz w:val="28"/>
          <w:szCs w:val="28"/>
        </w:rPr>
        <w:t>«</w:t>
      </w:r>
      <w:r w:rsidRPr="0058211C">
        <w:rPr>
          <w:rFonts w:ascii="Times New Roman" w:hAnsi="Times New Roman" w:cs="Times New Roman"/>
          <w:sz w:val="28"/>
          <w:szCs w:val="28"/>
        </w:rPr>
        <w:t>Строительство в Брянской области</w:t>
      </w:r>
      <w:r w:rsidR="0058211C">
        <w:rPr>
          <w:rFonts w:ascii="Times New Roman" w:hAnsi="Times New Roman" w:cs="Times New Roman"/>
          <w:sz w:val="28"/>
          <w:szCs w:val="28"/>
        </w:rPr>
        <w:t>»</w:t>
      </w:r>
      <w:r w:rsidRPr="0058211C">
        <w:rPr>
          <w:rFonts w:ascii="Times New Roman" w:hAnsi="Times New Roman" w:cs="Times New Roman"/>
          <w:sz w:val="28"/>
          <w:szCs w:val="28"/>
        </w:rPr>
        <w:t>).</w:t>
      </w:r>
    </w:p>
    <w:p w:rsidR="00E55175" w:rsidRPr="00E55175" w:rsidRDefault="007721BF" w:rsidP="00E55175">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19. </w:t>
      </w:r>
      <w:r w:rsidR="00E55175" w:rsidRPr="00E55175">
        <w:rPr>
          <w:rFonts w:ascii="Times New Roman" w:hAnsi="Times New Roman" w:cs="Times New Roman"/>
          <w:sz w:val="28"/>
          <w:szCs w:val="28"/>
        </w:rPr>
        <w:t>Доля протяженности автомобильных дорог регионального значения, не отвечающих нормативным требованиям, в общей протяженности региональных дорог рассчитывается по следующей методике расчета:</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I = Pn / Po x 100, где:</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I - доля протяженности региональных дорог, не отвечающих нормативным требованиям, в общей протяженности региональных дорог, принятая исходя из фактически выполненного объема работ по ремонту и реконструкции автомобильных дорог в отчетном периоде;</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Pn - протяженность автомобильных дорог регионального значения, не отвечающих нормативным требованиям;</w:t>
      </w:r>
    </w:p>
    <w:p w:rsid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 xml:space="preserve">Po - общая протяженность автомобильных дорог регионального </w:t>
      </w:r>
      <w:r w:rsidRPr="00E55175">
        <w:rPr>
          <w:rFonts w:ascii="Times New Roman" w:hAnsi="Times New Roman" w:cs="Times New Roman"/>
          <w:sz w:val="28"/>
          <w:szCs w:val="28"/>
        </w:rPr>
        <w:lastRenderedPageBreak/>
        <w:t>значения.</w:t>
      </w:r>
    </w:p>
    <w:p w:rsidR="007721BF" w:rsidRPr="0058211C" w:rsidRDefault="007721BF" w:rsidP="00E55175">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20. Доля дорожно-транспортных происшествий, совершению которых сопутствовало наличие неудовлетворительных дорожных условий, в общем количестве дорожно-транспортных происшествий рассчитывается по следующей методике расчета:</w:t>
      </w:r>
    </w:p>
    <w:p w:rsidR="007721BF" w:rsidRPr="0058211C" w:rsidRDefault="007721BF" w:rsidP="0058211C">
      <w:pPr>
        <w:pStyle w:val="ConsPlusNormal"/>
        <w:ind w:firstLine="709"/>
        <w:jc w:val="center"/>
        <w:rPr>
          <w:rFonts w:ascii="Times New Roman" w:hAnsi="Times New Roman" w:cs="Times New Roman"/>
          <w:sz w:val="28"/>
          <w:szCs w:val="28"/>
        </w:rPr>
      </w:pPr>
      <w:r w:rsidRPr="0058211C">
        <w:rPr>
          <w:rFonts w:ascii="Times New Roman" w:hAnsi="Times New Roman" w:cs="Times New Roman"/>
          <w:sz w:val="28"/>
          <w:szCs w:val="28"/>
        </w:rPr>
        <w:t>Y = Ds / Do x 100, где:</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Y - доля дорожно-транспортных происшествий, совершению которых сопутствовало наличие неудовлетворительных дорожных условий, в общем количестве дорожно-транспортных происшествий;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Ds - количество дорожно-транспортных происшествий, совершению которых сопутствовало наличие неудовлетворительных дорожных условий;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Do - общее количество дорожно-транспортных происшествий.</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Источник данных - УГИБДД по Брянской области www.gibdd.ru/r/32/.</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Расчетные данные для показателей (индикаторов) государственной программы публикуются на официальном сайте департамента строительства Брянской области www.dsbrobl.ru.</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21 - 24. Прирост сети автомобильных дорог регионального и межмуниципального значения в результате строительства и реконструкции автомобильных дорог. Увеличение протяженности отремонтированных автомобильных дорог регионального и межмуниципального значения. Площадь отремонтированных автомобильных дорог общего пользования местного значения. Прирост сети автомобильных дорог местного значения в результате строительства и реконструкции автомобильных дорог. Показатели исчисляются по фактически сложившимся значениям по вводу объектов в эксплуатацию в рамках мероприятий государственной программы в соответствующем финансовом году.</w:t>
      </w:r>
    </w:p>
    <w:p w:rsidR="00E55175" w:rsidRPr="00E55175" w:rsidRDefault="007721BF" w:rsidP="00E55175">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25. </w:t>
      </w:r>
      <w:r w:rsidR="00E55175" w:rsidRPr="00E55175">
        <w:rPr>
          <w:rFonts w:ascii="Times New Roman" w:hAnsi="Times New Roman" w:cs="Times New Roman"/>
          <w:sz w:val="28"/>
          <w:szCs w:val="28"/>
        </w:rPr>
        <w:t>Доля протяженности автомобильных дорог Брянской области регионального и межмуниципального значения, соответствующая нормативным требованиям к их транспортно-эксплуатационному состоянию, регионального проекта «Дорожная сеть» рассчитывается по следующей методике расчета:</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I = Pn / Po x 100, где:</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I - доля протяженности автомобильных дорог Брянской области регионального и межмуниципального значения, соответствующая нормативным требованиям к их транспортно-эксплуатационному состоянию, регионального проекта «Дорожная сеть»;</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Pn - фактическая протяженность автомобильных дорог Брянской области регионального и межмуниципального значения регионального проекта «Дорожная сеть», соответствующая нормативным требованиям к их транспортно-эксплуатационному состоянию, исходя из фактически выполненного объема работ по ремонту и реконструкции автомобильных дорог и снижения прочностных характеристик покрытия при эксплуатации дорог в сверхнормативные межремонтные сроки;</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 xml:space="preserve">Po - общая протяженность автомобильных дорог Брянской области регионального и межмуниципального значения регионального проекта </w:t>
      </w:r>
      <w:r w:rsidRPr="00E55175">
        <w:rPr>
          <w:rFonts w:ascii="Times New Roman" w:hAnsi="Times New Roman" w:cs="Times New Roman"/>
          <w:sz w:val="28"/>
          <w:szCs w:val="28"/>
        </w:rPr>
        <w:lastRenderedPageBreak/>
        <w:t>«Дорожная сеть».</w:t>
      </w:r>
    </w:p>
    <w:p w:rsidR="007721BF" w:rsidRPr="0058211C"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Источник данных - региональный проект «Дорожная сеть».</w:t>
      </w:r>
    </w:p>
    <w:p w:rsidR="00E55175" w:rsidRPr="00E55175" w:rsidRDefault="007721BF" w:rsidP="00E55175">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26. </w:t>
      </w:r>
      <w:r w:rsidR="00E55175" w:rsidRPr="00E55175">
        <w:rPr>
          <w:rFonts w:ascii="Times New Roman" w:hAnsi="Times New Roman" w:cs="Times New Roman"/>
          <w:sz w:val="28"/>
          <w:szCs w:val="28"/>
        </w:rPr>
        <w:t>Доля протяженности дорожной сети Брянской городской агломерации, соответствующая нормативным требованиям к их транспортно-эксплуатационному состоянию, регионального проекта «Дорожная сеть» рассчитывается по следующей методике расчета:</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I = Pn / Po x 100, где:</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I - доля протяженности дорожной сети Брянской городской агломерации, соответствующая нормативным требованиям к их транспортно-эксплуатационному состоянию, регионального проекта «Дорожная сеть»;</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Pn - фактическая протяженность дорожной сети Брянской городской агломерации регионального проекта «Дорожная сеть», соответствующая нормативным требованиям к их транспортно-эксплуатационному состоянию, исходя из фактически выполненного объема работ по ремонту и реконструкции автомобильных дорог и снижения прочностных характеристик покрытия при эксплуатации дорог в сверхнормативные межремонтные сроки;</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Po - общая протяженность дорожной сети Брянской городской агломерации регионального проекта «Дорожная сеть».</w:t>
      </w:r>
    </w:p>
    <w:p w:rsidR="007721BF" w:rsidRPr="0058211C"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Источник данных - региональный проект «Дорожная сеть».</w:t>
      </w:r>
    </w:p>
    <w:p w:rsidR="00E55175" w:rsidRPr="00E55175" w:rsidRDefault="007721BF" w:rsidP="00E55175">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 xml:space="preserve">27. </w:t>
      </w:r>
      <w:r w:rsidR="00E55175" w:rsidRPr="00E55175">
        <w:rPr>
          <w:rFonts w:ascii="Times New Roman" w:hAnsi="Times New Roman" w:cs="Times New Roman"/>
          <w:sz w:val="28"/>
          <w:szCs w:val="28"/>
        </w:rPr>
        <w:t>Доля контрактов на осуществление дорожной деятельности в рамках реализации национального проекта,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 % в общем объеме новых государственных контрактов на выполнение работ по капитальному ремонту, ремонту и содержанию автомобильных дорог рассчитывается по следующей методике расчета:</w:t>
      </w:r>
    </w:p>
    <w:p w:rsidR="00E55175" w:rsidRPr="00E55175" w:rsidRDefault="00E55175" w:rsidP="0076443A">
      <w:pPr>
        <w:pStyle w:val="ConsPlusNormal"/>
        <w:ind w:firstLine="709"/>
        <w:jc w:val="center"/>
        <w:rPr>
          <w:rFonts w:ascii="Times New Roman" w:hAnsi="Times New Roman" w:cs="Times New Roman"/>
          <w:sz w:val="28"/>
          <w:szCs w:val="28"/>
          <w:lang w:val="en-US"/>
        </w:rPr>
      </w:pPr>
      <w:r w:rsidRPr="00E55175">
        <w:rPr>
          <w:rFonts w:ascii="Times New Roman" w:hAnsi="Times New Roman" w:cs="Times New Roman"/>
          <w:sz w:val="28"/>
          <w:szCs w:val="28"/>
          <w:lang w:val="en-US"/>
        </w:rPr>
        <w:t xml:space="preserve">Dnew = Pnew / Po x 100, </w:t>
      </w:r>
      <w:r w:rsidRPr="00E55175">
        <w:rPr>
          <w:rFonts w:ascii="Times New Roman" w:hAnsi="Times New Roman" w:cs="Times New Roman"/>
          <w:sz w:val="28"/>
          <w:szCs w:val="28"/>
        </w:rPr>
        <w:t>где</w:t>
      </w:r>
      <w:r w:rsidRPr="00E55175">
        <w:rPr>
          <w:rFonts w:ascii="Times New Roman" w:hAnsi="Times New Roman" w:cs="Times New Roman"/>
          <w:sz w:val="28"/>
          <w:szCs w:val="28"/>
          <w:lang w:val="en-US"/>
        </w:rPr>
        <w:t>:</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Dnew - доля контрактов на осуществление дорожной деятельности в рамках реализации национального проекта,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 % в общем объеме новых государственных контрактов на выполнение работ по капитальному ремонту, ремонту и содержанию автомобильных дорог;</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Pnew – количество контрактов на осуществление дорожной деятельности в рамках реализации национального проекта,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 в текущем году;</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Po - количество новых государственных контрактов на выполнение работ по капитальному ремонту, ремонту и содержанию автомобильных дорог текущего года.</w:t>
      </w:r>
    </w:p>
    <w:p w:rsidR="007721BF"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 xml:space="preserve">Источник данных - Региональный проект «Общесистемные меры </w:t>
      </w:r>
      <w:r w:rsidRPr="00E55175">
        <w:rPr>
          <w:rFonts w:ascii="Times New Roman" w:hAnsi="Times New Roman" w:cs="Times New Roman"/>
          <w:sz w:val="28"/>
          <w:szCs w:val="28"/>
        </w:rPr>
        <w:lastRenderedPageBreak/>
        <w:t>развития дорожного хозяйства».</w:t>
      </w:r>
    </w:p>
    <w:p w:rsidR="00E55175" w:rsidRPr="00E55175" w:rsidRDefault="00512DD6" w:rsidP="00E55175">
      <w:pPr>
        <w:pStyle w:val="ConsPlusNormal"/>
        <w:ind w:firstLine="709"/>
        <w:jc w:val="both"/>
        <w:rPr>
          <w:rFonts w:ascii="Times New Roman" w:hAnsi="Times New Roman" w:cs="Times New Roman"/>
          <w:sz w:val="28"/>
          <w:szCs w:val="28"/>
        </w:rPr>
      </w:pPr>
      <w:r w:rsidRPr="00B36186">
        <w:rPr>
          <w:rFonts w:ascii="Times New Roman" w:hAnsi="Times New Roman" w:cs="Times New Roman"/>
          <w:sz w:val="28"/>
          <w:szCs w:val="28"/>
        </w:rPr>
        <w:t>28.</w:t>
      </w:r>
      <w:r w:rsidR="00E55175" w:rsidRPr="00B36186">
        <w:rPr>
          <w:rFonts w:ascii="Times New Roman" w:hAnsi="Times New Roman" w:cs="Times New Roman"/>
          <w:sz w:val="28"/>
          <w:szCs w:val="28"/>
        </w:rPr>
        <w:t xml:space="preserve"> Доля </w:t>
      </w:r>
      <w:r w:rsidR="00E55175" w:rsidRPr="00E55175">
        <w:rPr>
          <w:rFonts w:ascii="Times New Roman" w:hAnsi="Times New Roman" w:cs="Times New Roman"/>
          <w:sz w:val="28"/>
          <w:szCs w:val="28"/>
        </w:rPr>
        <w:t>контрактов на осуществление дорожной деятельности в рамках национального проекта, предусматривающих выполнение работ на принципах контракта жизненного цикла, предусматривающего объединение в один контракт различных видов дорожных работ, % в общем объеме новых государственных контрактов на выполнение работ по капитальному ремонту, ремонту и содержанию автомобильных дорог рассчитывается по следующей методике расчета:</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Dkgc = Pkgc / Po x 100, где:</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Dkgc - доля контрактов на осуществление дорожной деятельности в рамках национального проекта, предусматривающих выполнение работ на принципах контракта жизненного цикла, предусматривающего объединение в один контракт различных видов дорожных работ, % в общем объеме новых государственных контрактов на выполнение работ по капитальному ремонту, ремонту и содержанию автомобильных дорог;</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Pkgc – количество государственных контрактов на осуществление дорожной деятельности в рамках национального проекта, предусматривающих выполнение работ на принципах контракта жизненного цикла, предусматривающего объединение в один контракт различных видов дорожных работ в текущем году;</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Po - количество новых государственных контрактов на выполнение работ по капитальному ремонту, ремонту и содержанию автомобильных дорог текущего года.</w:t>
      </w:r>
    </w:p>
    <w:p w:rsidR="00E55175" w:rsidRPr="00E55175" w:rsidRDefault="00E55175" w:rsidP="00E55175">
      <w:pPr>
        <w:pStyle w:val="ConsPlusNormal"/>
        <w:ind w:firstLine="709"/>
        <w:jc w:val="both"/>
        <w:rPr>
          <w:rFonts w:ascii="Times New Roman" w:hAnsi="Times New Roman" w:cs="Times New Roman"/>
          <w:sz w:val="28"/>
          <w:szCs w:val="28"/>
        </w:rPr>
      </w:pPr>
      <w:r w:rsidRPr="00E55175">
        <w:rPr>
          <w:rFonts w:ascii="Times New Roman" w:hAnsi="Times New Roman" w:cs="Times New Roman"/>
          <w:sz w:val="28"/>
          <w:szCs w:val="28"/>
        </w:rPr>
        <w:t>Источник данных - Региональный проект «Общесистемные меры развития дорожного хозяйства».</w:t>
      </w:r>
    </w:p>
    <w:p w:rsidR="00E55175" w:rsidRPr="007F65DC" w:rsidRDefault="00512DD6" w:rsidP="00E55175">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29</w:t>
      </w:r>
      <w:r w:rsidR="00E55175" w:rsidRPr="007F65DC">
        <w:rPr>
          <w:rFonts w:ascii="Times New Roman" w:hAnsi="Times New Roman" w:cs="Times New Roman"/>
          <w:sz w:val="28"/>
          <w:szCs w:val="28"/>
        </w:rPr>
        <w:t>.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w:t>
      </w:r>
    </w:p>
    <w:p w:rsidR="00E55175" w:rsidRPr="007F65DC" w:rsidRDefault="00E55175" w:rsidP="00E55175">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Источник данных - Региональный проект «Общесистемные меры развития дорожного хозяйства».</w:t>
      </w:r>
    </w:p>
    <w:p w:rsidR="007721BF" w:rsidRPr="007F65DC" w:rsidRDefault="00512DD6"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30</w:t>
      </w:r>
      <w:r w:rsidR="007721BF" w:rsidRPr="007F65DC">
        <w:rPr>
          <w:rFonts w:ascii="Times New Roman" w:hAnsi="Times New Roman" w:cs="Times New Roman"/>
          <w:sz w:val="28"/>
          <w:szCs w:val="28"/>
        </w:rPr>
        <w:t>. Доля поднадзорных объектов капитального строительства, в отношении которых в отчетном периоде были проведены контрольные мероприятия, %.</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Данный индикатор определяется по формуле:</w:t>
      </w:r>
    </w:p>
    <w:p w:rsidR="007721BF" w:rsidRPr="007F65DC" w:rsidRDefault="007721BF" w:rsidP="0058211C">
      <w:pPr>
        <w:pStyle w:val="ConsPlusNormal"/>
        <w:ind w:firstLine="709"/>
        <w:jc w:val="center"/>
        <w:rPr>
          <w:rFonts w:ascii="Times New Roman" w:hAnsi="Times New Roman" w:cs="Times New Roman"/>
          <w:sz w:val="28"/>
          <w:szCs w:val="28"/>
        </w:rPr>
      </w:pPr>
      <w:r w:rsidRPr="007F65DC">
        <w:rPr>
          <w:rFonts w:ascii="Times New Roman" w:hAnsi="Times New Roman" w:cs="Times New Roman"/>
          <w:sz w:val="28"/>
          <w:szCs w:val="28"/>
        </w:rPr>
        <w:t>(N / Nобщ) x 100%, где:</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 - количество объектов капитального строительства, на которых были проведены проверки;</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Nобщ - общее количество поднадзорных объектов в отчетный период.</w:t>
      </w:r>
    </w:p>
    <w:p w:rsidR="007721BF" w:rsidRPr="007F65DC" w:rsidRDefault="00512DD6"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31.</w:t>
      </w:r>
      <w:r w:rsidR="007721BF" w:rsidRPr="007F65DC">
        <w:rPr>
          <w:rFonts w:ascii="Times New Roman" w:hAnsi="Times New Roman" w:cs="Times New Roman"/>
          <w:sz w:val="28"/>
          <w:szCs w:val="28"/>
        </w:rPr>
        <w:t xml:space="preserve"> Доля проверок, по итогам которых выявлены правонарушения, %.</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Данный показатель определяется по формуле:</w:t>
      </w:r>
    </w:p>
    <w:p w:rsidR="007721BF" w:rsidRPr="007F65DC" w:rsidRDefault="007721BF" w:rsidP="0058211C">
      <w:pPr>
        <w:pStyle w:val="ConsPlusNormal"/>
        <w:ind w:firstLine="709"/>
        <w:jc w:val="center"/>
        <w:rPr>
          <w:rFonts w:ascii="Times New Roman" w:hAnsi="Times New Roman" w:cs="Times New Roman"/>
          <w:sz w:val="28"/>
          <w:szCs w:val="28"/>
        </w:rPr>
      </w:pPr>
      <w:r w:rsidRPr="007F65DC">
        <w:rPr>
          <w:rFonts w:ascii="Times New Roman" w:hAnsi="Times New Roman" w:cs="Times New Roman"/>
          <w:sz w:val="28"/>
          <w:szCs w:val="28"/>
        </w:rPr>
        <w:t>(Nп / Nобщ) x 100%, где:</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Nп - количество проверок, по итогам которых выявлены правонарушения;</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Nобщ - общее количество проведенных проверок.</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 xml:space="preserve">Под правонарушением понимаются серьезные нарушения </w:t>
      </w:r>
      <w:r w:rsidRPr="007F65DC">
        <w:rPr>
          <w:rFonts w:ascii="Times New Roman" w:hAnsi="Times New Roman" w:cs="Times New Roman"/>
          <w:sz w:val="28"/>
          <w:szCs w:val="28"/>
        </w:rPr>
        <w:lastRenderedPageBreak/>
        <w:t>градостроительного законодательства, ответственность за которые предусмотрена КоАП РФ.</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w:t>
      </w:r>
      <w:r w:rsidR="00512DD6" w:rsidRPr="007F65DC">
        <w:rPr>
          <w:rFonts w:ascii="Times New Roman" w:hAnsi="Times New Roman" w:cs="Times New Roman"/>
          <w:sz w:val="28"/>
          <w:szCs w:val="28"/>
        </w:rPr>
        <w:t>2</w:t>
      </w:r>
      <w:r w:rsidRPr="007F65DC">
        <w:rPr>
          <w:rFonts w:ascii="Times New Roman" w:hAnsi="Times New Roman" w:cs="Times New Roman"/>
          <w:sz w:val="28"/>
          <w:szCs w:val="28"/>
        </w:rPr>
        <w:t>. Доля проверок, по результатам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имуществу физических и юридических лиц, безопасности государства, а также угрозу чрезвычайных ситуаций природного и техногенного характера, от общего числа проверок, %.</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Данный индикатор определяется по формуле:</w:t>
      </w:r>
    </w:p>
    <w:p w:rsidR="007721BF" w:rsidRPr="007F65DC" w:rsidRDefault="007721BF" w:rsidP="0058211C">
      <w:pPr>
        <w:pStyle w:val="ConsPlusNormal"/>
        <w:ind w:firstLine="709"/>
        <w:jc w:val="center"/>
        <w:rPr>
          <w:rFonts w:ascii="Times New Roman" w:hAnsi="Times New Roman" w:cs="Times New Roman"/>
          <w:sz w:val="28"/>
          <w:szCs w:val="28"/>
        </w:rPr>
      </w:pPr>
      <w:r w:rsidRPr="007F65DC">
        <w:rPr>
          <w:rFonts w:ascii="Times New Roman" w:hAnsi="Times New Roman" w:cs="Times New Roman"/>
          <w:sz w:val="28"/>
          <w:szCs w:val="28"/>
        </w:rPr>
        <w:t>(Nп / Nобщ) x 100%, где:</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Nп - количество проверок, по итогам которых выявлены нарушения, представляющие непосредственную угрозу;</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Nобщ - общее количество проверок.</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Примечание. В связи с тем, что отсутствуют общепринятые официальные критерии, позволяющие относить нарушения к категории, предусмотренной индикатором, данные приводятся ориентировочно.</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w:t>
      </w:r>
      <w:r w:rsidR="00512DD6" w:rsidRPr="007F65DC">
        <w:rPr>
          <w:rFonts w:ascii="Times New Roman" w:hAnsi="Times New Roman" w:cs="Times New Roman"/>
          <w:sz w:val="28"/>
          <w:szCs w:val="28"/>
        </w:rPr>
        <w:t>3</w:t>
      </w:r>
      <w:r w:rsidRPr="007F65DC">
        <w:rPr>
          <w:rFonts w:ascii="Times New Roman" w:hAnsi="Times New Roman" w:cs="Times New Roman"/>
          <w:sz w:val="28"/>
          <w:szCs w:val="28"/>
        </w:rPr>
        <w:t>. Доля устраненных в отчетном периоде нарушений, срок устранения которых согласно предписаниям истек, %.</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Данный индикатор определяется по формуле:</w:t>
      </w:r>
    </w:p>
    <w:p w:rsidR="007721BF" w:rsidRPr="007F65DC" w:rsidRDefault="007721BF" w:rsidP="0058211C">
      <w:pPr>
        <w:pStyle w:val="ConsPlusNormal"/>
        <w:ind w:firstLine="709"/>
        <w:jc w:val="center"/>
        <w:rPr>
          <w:rFonts w:ascii="Times New Roman" w:hAnsi="Times New Roman" w:cs="Times New Roman"/>
          <w:sz w:val="28"/>
          <w:szCs w:val="28"/>
        </w:rPr>
      </w:pPr>
      <w:r w:rsidRPr="007F65DC">
        <w:rPr>
          <w:rFonts w:ascii="Times New Roman" w:hAnsi="Times New Roman" w:cs="Times New Roman"/>
          <w:sz w:val="28"/>
          <w:szCs w:val="28"/>
        </w:rPr>
        <w:t>(Nу / Nв) x 100%, где:</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Nу - количество устраненных нарушений;</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Nв - количество выявленных нарушений.</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w:t>
      </w:r>
      <w:r w:rsidR="00512DD6" w:rsidRPr="007F65DC">
        <w:rPr>
          <w:rFonts w:ascii="Times New Roman" w:hAnsi="Times New Roman" w:cs="Times New Roman"/>
          <w:sz w:val="28"/>
          <w:szCs w:val="28"/>
        </w:rPr>
        <w:t>4</w:t>
      </w:r>
      <w:r w:rsidRPr="007F65DC">
        <w:rPr>
          <w:rFonts w:ascii="Times New Roman" w:hAnsi="Times New Roman" w:cs="Times New Roman"/>
          <w:sz w:val="28"/>
          <w:szCs w:val="28"/>
        </w:rPr>
        <w:t>. Доля выявленных при проведении проверок правонарушений, связанных с неисполнением предписаний, %.</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Данный индикатор определяется по формуле:</w:t>
      </w:r>
    </w:p>
    <w:p w:rsidR="007721BF" w:rsidRPr="007F65DC" w:rsidRDefault="007721BF" w:rsidP="0058211C">
      <w:pPr>
        <w:pStyle w:val="ConsPlusNormal"/>
        <w:ind w:firstLine="709"/>
        <w:jc w:val="center"/>
        <w:rPr>
          <w:rFonts w:ascii="Times New Roman" w:hAnsi="Times New Roman" w:cs="Times New Roman"/>
          <w:sz w:val="28"/>
          <w:szCs w:val="28"/>
        </w:rPr>
      </w:pPr>
      <w:r w:rsidRPr="007F65DC">
        <w:rPr>
          <w:rFonts w:ascii="Times New Roman" w:hAnsi="Times New Roman" w:cs="Times New Roman"/>
          <w:sz w:val="28"/>
          <w:szCs w:val="28"/>
        </w:rPr>
        <w:t>(Nп / Nобщ) x 100%, где:</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Nп - количество протоколов по факту неисполнения предписания;</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Nобщ - общее количество составленных протоколов.</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w:t>
      </w:r>
      <w:r w:rsidR="00512DD6" w:rsidRPr="007F65DC">
        <w:rPr>
          <w:rFonts w:ascii="Times New Roman" w:hAnsi="Times New Roman" w:cs="Times New Roman"/>
          <w:sz w:val="28"/>
          <w:szCs w:val="28"/>
        </w:rPr>
        <w:t>5</w:t>
      </w:r>
      <w:r w:rsidRPr="007F65DC">
        <w:rPr>
          <w:rFonts w:ascii="Times New Roman" w:hAnsi="Times New Roman" w:cs="Times New Roman"/>
          <w:sz w:val="28"/>
          <w:szCs w:val="28"/>
        </w:rPr>
        <w:t>. Доля проверок, результаты которых признаны недействительными, от общего числа проведенных проверок, %.</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Данный индикатор определяется по формуле:</w:t>
      </w:r>
    </w:p>
    <w:p w:rsidR="007721BF" w:rsidRPr="007F65DC" w:rsidRDefault="007721BF" w:rsidP="0058211C">
      <w:pPr>
        <w:pStyle w:val="ConsPlusNormal"/>
        <w:ind w:firstLine="709"/>
        <w:jc w:val="center"/>
        <w:rPr>
          <w:rFonts w:ascii="Times New Roman" w:hAnsi="Times New Roman" w:cs="Times New Roman"/>
          <w:sz w:val="28"/>
          <w:szCs w:val="28"/>
        </w:rPr>
      </w:pPr>
      <w:r w:rsidRPr="007F65DC">
        <w:rPr>
          <w:rFonts w:ascii="Times New Roman" w:hAnsi="Times New Roman" w:cs="Times New Roman"/>
          <w:sz w:val="28"/>
          <w:szCs w:val="28"/>
        </w:rPr>
        <w:t>(Nп / Nобщ) x 100%, где:</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Nп - количество проверок, признанных недействительными;</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Nобщ - общее количество проведенных проверок.</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w:t>
      </w:r>
      <w:r w:rsidR="00512DD6" w:rsidRPr="007F65DC">
        <w:rPr>
          <w:rFonts w:ascii="Times New Roman" w:hAnsi="Times New Roman" w:cs="Times New Roman"/>
          <w:sz w:val="28"/>
          <w:szCs w:val="28"/>
        </w:rPr>
        <w:t>6</w:t>
      </w:r>
      <w:r w:rsidRPr="007F65DC">
        <w:rPr>
          <w:rFonts w:ascii="Times New Roman" w:hAnsi="Times New Roman" w:cs="Times New Roman"/>
          <w:sz w:val="28"/>
          <w:szCs w:val="28"/>
        </w:rPr>
        <w:t>. Доля заявлений, направленных в органы прокуратуры, о согласовании проведения внеплановых проверок, в согласовании которых было отказано в связи с нарушением порядка и отсутствием оснований для проведения таких проверок, от общего числа направленных в органы прокуратуры заявлений, %.</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Данный индикатор определяется по формуле:</w:t>
      </w:r>
    </w:p>
    <w:p w:rsidR="007721BF" w:rsidRPr="007F65DC" w:rsidRDefault="007721BF" w:rsidP="0058211C">
      <w:pPr>
        <w:pStyle w:val="ConsPlusNormal"/>
        <w:ind w:firstLine="709"/>
        <w:jc w:val="center"/>
        <w:rPr>
          <w:rFonts w:ascii="Times New Roman" w:hAnsi="Times New Roman" w:cs="Times New Roman"/>
          <w:sz w:val="28"/>
          <w:szCs w:val="28"/>
        </w:rPr>
      </w:pPr>
      <w:r w:rsidRPr="007F65DC">
        <w:rPr>
          <w:rFonts w:ascii="Times New Roman" w:hAnsi="Times New Roman" w:cs="Times New Roman"/>
          <w:sz w:val="28"/>
          <w:szCs w:val="28"/>
        </w:rPr>
        <w:t>(Nз / Nобщ) x 100%, где:</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 xml:space="preserve">Nз - количество заявлений, направленных в органы прокуратуры, о согласовании проведения внеплановых проверок, в согласовании которых было отказано в связи с нарушением порядка и отсутствием оснований для </w:t>
      </w:r>
      <w:r w:rsidRPr="007F65DC">
        <w:rPr>
          <w:rFonts w:ascii="Times New Roman" w:hAnsi="Times New Roman" w:cs="Times New Roman"/>
          <w:sz w:val="28"/>
          <w:szCs w:val="28"/>
        </w:rPr>
        <w:lastRenderedPageBreak/>
        <w:t>проведения таких проверок;</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Nобщ - общее количество заявлений, направленных в органы прокуратуры, о согласовании проведения внеплановых проверок.</w:t>
      </w:r>
    </w:p>
    <w:p w:rsidR="00E932AE"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 xml:space="preserve">Примечания: </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 xml:space="preserve">1. Основные показатели деятельности инспекции ежеквартально направляются в Федеральную службу по экологическому, технологическому и атомному надзору по утвержденной ею форме и публикуются на официальном сайте инспекции в сети </w:t>
      </w:r>
      <w:r w:rsidR="0058211C" w:rsidRPr="007F65DC">
        <w:rPr>
          <w:rFonts w:ascii="Times New Roman" w:hAnsi="Times New Roman" w:cs="Times New Roman"/>
          <w:sz w:val="28"/>
          <w:szCs w:val="28"/>
        </w:rPr>
        <w:t>«</w:t>
      </w:r>
      <w:r w:rsidRPr="007F65DC">
        <w:rPr>
          <w:rFonts w:ascii="Times New Roman" w:hAnsi="Times New Roman" w:cs="Times New Roman"/>
          <w:sz w:val="28"/>
          <w:szCs w:val="28"/>
        </w:rPr>
        <w:t>Интернет</w:t>
      </w:r>
      <w:r w:rsidR="0058211C" w:rsidRPr="007F65DC">
        <w:rPr>
          <w:rFonts w:ascii="Times New Roman" w:hAnsi="Times New Roman" w:cs="Times New Roman"/>
          <w:sz w:val="28"/>
          <w:szCs w:val="28"/>
        </w:rPr>
        <w:t>»</w:t>
      </w:r>
      <w:r w:rsidRPr="007F65DC">
        <w:rPr>
          <w:rFonts w:ascii="Times New Roman" w:hAnsi="Times New Roman" w:cs="Times New Roman"/>
          <w:sz w:val="28"/>
          <w:szCs w:val="28"/>
        </w:rPr>
        <w:t xml:space="preserve"> (gsi32.ru).</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2. Значения показателей 26 - 3</w:t>
      </w:r>
      <w:r w:rsidR="00E932AE" w:rsidRPr="007F65DC">
        <w:rPr>
          <w:rFonts w:ascii="Times New Roman" w:hAnsi="Times New Roman" w:cs="Times New Roman"/>
          <w:sz w:val="28"/>
          <w:szCs w:val="28"/>
        </w:rPr>
        <w:t>4</w:t>
      </w:r>
      <w:r w:rsidRPr="007F65DC">
        <w:rPr>
          <w:rFonts w:ascii="Times New Roman" w:hAnsi="Times New Roman" w:cs="Times New Roman"/>
          <w:sz w:val="28"/>
          <w:szCs w:val="28"/>
        </w:rPr>
        <w:t xml:space="preserve"> на 2019 - 2021 годы являются прогнозируемыми и могут корректироваться в ходе реализации государственной программы.</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 xml:space="preserve">Планируемым является показатель </w:t>
      </w:r>
      <w:r w:rsidR="00E932AE" w:rsidRPr="007F65DC">
        <w:rPr>
          <w:rFonts w:ascii="Times New Roman" w:hAnsi="Times New Roman" w:cs="Times New Roman"/>
          <w:sz w:val="28"/>
          <w:szCs w:val="28"/>
        </w:rPr>
        <w:t>31</w:t>
      </w:r>
      <w:r w:rsidRPr="007F65DC">
        <w:rPr>
          <w:rFonts w:ascii="Times New Roman" w:hAnsi="Times New Roman" w:cs="Times New Roman"/>
          <w:sz w:val="28"/>
          <w:szCs w:val="28"/>
        </w:rPr>
        <w:t>, значение которого в полной мере определяется квалификацией и деловыми качествами специалистов государственной строительной инспекции Брянской области.</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w:t>
      </w:r>
      <w:r w:rsidR="00E932AE" w:rsidRPr="007F65DC">
        <w:rPr>
          <w:rFonts w:ascii="Times New Roman" w:hAnsi="Times New Roman" w:cs="Times New Roman"/>
          <w:sz w:val="28"/>
          <w:szCs w:val="28"/>
        </w:rPr>
        <w:t>7</w:t>
      </w:r>
      <w:r w:rsidRPr="007F65DC">
        <w:rPr>
          <w:rFonts w:ascii="Times New Roman" w:hAnsi="Times New Roman" w:cs="Times New Roman"/>
          <w:sz w:val="28"/>
          <w:szCs w:val="28"/>
        </w:rPr>
        <w:t>. Годовой объем ввода жилья, установленный субъектом, - при расчете значения целевого индикатора применяются данные о вводе жилья (тыс. кв. метров).</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Источник данных - территориальный орган Федеральной службы государственной статистики по Брянской области.</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Значение целевого индикатора ежегодно рассчитывается территориальным органом Федеральной службы государственной статистики по Брянской области в соответствии с Методологическими положениями по статистике (Выпуск 1. М.: Госкомстат России, 1996). Данные по годовому объему ввода жилья публикуются в статистических сборниках.</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w:t>
      </w:r>
      <w:r w:rsidR="00681F53" w:rsidRPr="007F65DC">
        <w:rPr>
          <w:rFonts w:ascii="Times New Roman" w:hAnsi="Times New Roman" w:cs="Times New Roman"/>
          <w:sz w:val="28"/>
          <w:szCs w:val="28"/>
        </w:rPr>
        <w:t>8</w:t>
      </w:r>
      <w:r w:rsidRPr="007F65DC">
        <w:rPr>
          <w:rFonts w:ascii="Times New Roman" w:hAnsi="Times New Roman" w:cs="Times New Roman"/>
          <w:sz w:val="28"/>
          <w:szCs w:val="28"/>
        </w:rPr>
        <w:t>. Годовой объем ввода стандартного жилья - при расчете значения целевого индикатора применяются данные о вводе жилья, соответствующего стандартам экономкласса, установленным Министерством регионального развития Российской Федерации, по Брянской области.</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 xml:space="preserve">Значение целевого индикатора ежегодно рассчитывается в соответствии с Приказом Минстроя России от 14 ноября 2016 года </w:t>
      </w:r>
      <w:r w:rsidR="00F05ABB" w:rsidRPr="007F65DC">
        <w:rPr>
          <w:rFonts w:ascii="Times New Roman" w:hAnsi="Times New Roman" w:cs="Times New Roman"/>
          <w:sz w:val="28"/>
          <w:szCs w:val="28"/>
        </w:rPr>
        <w:t>№</w:t>
      </w:r>
      <w:r w:rsidRPr="007F65DC">
        <w:rPr>
          <w:rFonts w:ascii="Times New Roman" w:hAnsi="Times New Roman" w:cs="Times New Roman"/>
          <w:sz w:val="28"/>
          <w:szCs w:val="28"/>
        </w:rPr>
        <w:t xml:space="preserve"> 800/пр </w:t>
      </w:r>
      <w:r w:rsidR="0058211C" w:rsidRPr="007F65DC">
        <w:rPr>
          <w:rFonts w:ascii="Times New Roman" w:hAnsi="Times New Roman" w:cs="Times New Roman"/>
          <w:sz w:val="28"/>
          <w:szCs w:val="28"/>
        </w:rPr>
        <w:t>«</w:t>
      </w:r>
      <w:r w:rsidRPr="007F65DC">
        <w:rPr>
          <w:rFonts w:ascii="Times New Roman" w:hAnsi="Times New Roman" w:cs="Times New Roman"/>
          <w:sz w:val="28"/>
          <w:szCs w:val="28"/>
        </w:rPr>
        <w:t>Об утверждении условий отнесения жилых помещений к жилью экономического класса</w:t>
      </w:r>
      <w:r w:rsidR="0058211C" w:rsidRPr="007F65DC">
        <w:rPr>
          <w:rFonts w:ascii="Times New Roman" w:hAnsi="Times New Roman" w:cs="Times New Roman"/>
          <w:sz w:val="28"/>
          <w:szCs w:val="28"/>
        </w:rPr>
        <w:t>»</w:t>
      </w:r>
      <w:r w:rsidRPr="007F65DC">
        <w:rPr>
          <w:rFonts w:ascii="Times New Roman" w:hAnsi="Times New Roman" w:cs="Times New Roman"/>
          <w:sz w:val="28"/>
          <w:szCs w:val="28"/>
        </w:rPr>
        <w:t>;</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единой методикой классифицирования жилых новостроек по потребительскому качеству (классу), разработанной экспертами комитетов по консалтингу и девелопменту РГР по заказу Федерального фонда содействия развитию жилищного строительства и утвержденной Национальным Советом Российской Гильдии Риэлторов (РГР) в декабре 2012 года;</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методическими рекомендациями по отнесению жилых помещений к стандартному жилью, приведенными в приложении 1 к подпрограмме.</w:t>
      </w:r>
    </w:p>
    <w:p w:rsidR="007721BF" w:rsidRPr="007F65D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3</w:t>
      </w:r>
      <w:r w:rsidR="00681F53" w:rsidRPr="007F65DC">
        <w:rPr>
          <w:rFonts w:ascii="Times New Roman" w:hAnsi="Times New Roman" w:cs="Times New Roman"/>
          <w:sz w:val="28"/>
          <w:szCs w:val="28"/>
        </w:rPr>
        <w:t>9</w:t>
      </w:r>
      <w:r w:rsidRPr="007F65DC">
        <w:rPr>
          <w:rFonts w:ascii="Times New Roman" w:hAnsi="Times New Roman" w:cs="Times New Roman"/>
          <w:sz w:val="28"/>
          <w:szCs w:val="28"/>
        </w:rPr>
        <w:t>. Доля ввода стандартного жилья в общем объеме ввода жилья - при расчете значения целевого индикатора применяются следующие данные:</w:t>
      </w:r>
    </w:p>
    <w:p w:rsidR="007721BF" w:rsidRPr="0058211C" w:rsidRDefault="007721BF" w:rsidP="0058211C">
      <w:pPr>
        <w:pStyle w:val="ConsPlusNormal"/>
        <w:ind w:firstLine="709"/>
        <w:jc w:val="both"/>
        <w:rPr>
          <w:rFonts w:ascii="Times New Roman" w:hAnsi="Times New Roman" w:cs="Times New Roman"/>
          <w:sz w:val="28"/>
          <w:szCs w:val="28"/>
        </w:rPr>
      </w:pPr>
      <w:r w:rsidRPr="007F65DC">
        <w:rPr>
          <w:rFonts w:ascii="Times New Roman" w:hAnsi="Times New Roman" w:cs="Times New Roman"/>
          <w:sz w:val="28"/>
          <w:szCs w:val="28"/>
        </w:rPr>
        <w:t>о вводе стандартного жилья, соответствующего стандартам, установле</w:t>
      </w:r>
      <w:r w:rsidRPr="0058211C">
        <w:rPr>
          <w:rFonts w:ascii="Times New Roman" w:hAnsi="Times New Roman" w:cs="Times New Roman"/>
          <w:sz w:val="28"/>
          <w:szCs w:val="28"/>
        </w:rPr>
        <w:t>нным Минрегионом России (тыс. кв. метров), по Брянской области. Источник данных - Правительство Брянской области;</w:t>
      </w:r>
    </w:p>
    <w:p w:rsidR="007721BF" w:rsidRPr="0058211C"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lastRenderedPageBreak/>
        <w:t>данные о вводе жилья по Брянской области (тыс. кв. метров). Источник данных - территориальный орган Федеральной службы государственной статистики по Брянской области.</w:t>
      </w:r>
    </w:p>
    <w:p w:rsidR="007721BF" w:rsidRDefault="007721BF" w:rsidP="0058211C">
      <w:pPr>
        <w:pStyle w:val="ConsPlusNormal"/>
        <w:ind w:firstLine="709"/>
        <w:jc w:val="both"/>
        <w:rPr>
          <w:rFonts w:ascii="Times New Roman" w:hAnsi="Times New Roman" w:cs="Times New Roman"/>
          <w:sz w:val="28"/>
          <w:szCs w:val="28"/>
        </w:rPr>
      </w:pPr>
      <w:r w:rsidRPr="0058211C">
        <w:rPr>
          <w:rFonts w:ascii="Times New Roman" w:hAnsi="Times New Roman" w:cs="Times New Roman"/>
          <w:sz w:val="28"/>
          <w:szCs w:val="28"/>
        </w:rPr>
        <w:t>Значение целевого индикатора по Брянской области ежегодно рассчитывается как отношение объема годового ввода жилья в Брянской области к общему объему годового ввода стандартного жилья в Брянской области.</w:t>
      </w:r>
      <w:r w:rsidR="00B36186">
        <w:rPr>
          <w:rFonts w:ascii="Times New Roman" w:hAnsi="Times New Roman" w:cs="Times New Roman"/>
          <w:sz w:val="28"/>
          <w:szCs w:val="28"/>
        </w:rPr>
        <w:t>».</w:t>
      </w:r>
    </w:p>
    <w:p w:rsidR="00A11231" w:rsidRPr="00D8509C" w:rsidRDefault="00A11231" w:rsidP="00A11231">
      <w:pPr>
        <w:pStyle w:val="ConsPlusTitle"/>
        <w:ind w:firstLine="709"/>
        <w:jc w:val="both"/>
        <w:rPr>
          <w:b w:val="0"/>
        </w:rPr>
      </w:pPr>
      <w:r w:rsidRPr="003E0021">
        <w:rPr>
          <w:b w:val="0"/>
        </w:rPr>
        <w:t>1.1</w:t>
      </w:r>
      <w:r w:rsidR="003E0021" w:rsidRPr="003E0021">
        <w:rPr>
          <w:b w:val="0"/>
        </w:rPr>
        <w:t>1</w:t>
      </w:r>
      <w:r w:rsidRPr="003E0021">
        <w:rPr>
          <w:b w:val="0"/>
        </w:rPr>
        <w:t>. Приложение</w:t>
      </w:r>
      <w:r w:rsidRPr="00D8509C">
        <w:rPr>
          <w:b w:val="0"/>
        </w:rPr>
        <w:t xml:space="preserve"> 2 к государственной программе изложить в редакции:</w:t>
      </w:r>
    </w:p>
    <w:p w:rsidR="00DC1156" w:rsidRPr="00D8509C" w:rsidRDefault="00DC1156" w:rsidP="0028410D">
      <w:pPr>
        <w:pStyle w:val="ConsPlusTitle"/>
        <w:jc w:val="both"/>
        <w:rPr>
          <w:b w:val="0"/>
        </w:rPr>
      </w:pPr>
    </w:p>
    <w:p w:rsidR="00DC1156" w:rsidRPr="00D8509C" w:rsidRDefault="00DC1156" w:rsidP="0028410D">
      <w:pPr>
        <w:pStyle w:val="ConsPlusTitle"/>
        <w:jc w:val="both"/>
        <w:rPr>
          <w:b w:val="0"/>
        </w:rPr>
      </w:pPr>
    </w:p>
    <w:p w:rsidR="00DC1156" w:rsidRPr="00D8509C" w:rsidRDefault="00DC1156" w:rsidP="0028410D">
      <w:pPr>
        <w:pStyle w:val="ConsPlusTitle"/>
        <w:jc w:val="both"/>
        <w:rPr>
          <w:b w:val="0"/>
        </w:rPr>
        <w:sectPr w:rsidR="00DC1156" w:rsidRPr="00D8509C" w:rsidSect="007721BF">
          <w:pgSz w:w="11905" w:h="16838"/>
          <w:pgMar w:top="1134" w:right="851" w:bottom="1134" w:left="1701" w:header="340" w:footer="0" w:gutter="0"/>
          <w:cols w:space="720"/>
          <w:docGrid w:linePitch="272"/>
        </w:sectPr>
      </w:pPr>
    </w:p>
    <w:p w:rsidR="00270ED5" w:rsidRPr="00D8509C" w:rsidRDefault="00270ED5" w:rsidP="00122988">
      <w:pPr>
        <w:ind w:firstLine="709"/>
        <w:jc w:val="both"/>
        <w:rPr>
          <w:sz w:val="28"/>
          <w:szCs w:val="28"/>
        </w:rPr>
      </w:pPr>
      <w:r w:rsidRPr="00D8509C">
        <w:rPr>
          <w:sz w:val="28"/>
          <w:szCs w:val="28"/>
        </w:rPr>
        <w:lastRenderedPageBreak/>
        <w:t>2. Настоящее постановление вступает в силу со дня его официального опубликования.</w:t>
      </w:r>
    </w:p>
    <w:p w:rsidR="007B4D73" w:rsidRPr="00D8509C" w:rsidRDefault="00270ED5" w:rsidP="00122988">
      <w:pPr>
        <w:ind w:firstLine="709"/>
        <w:jc w:val="both"/>
        <w:rPr>
          <w:sz w:val="28"/>
          <w:szCs w:val="28"/>
        </w:rPr>
      </w:pPr>
      <w:r w:rsidRPr="00D8509C">
        <w:rPr>
          <w:sz w:val="28"/>
          <w:szCs w:val="28"/>
        </w:rPr>
        <w:t>3</w:t>
      </w:r>
      <w:r w:rsidR="00396A3C" w:rsidRPr="00D8509C">
        <w:rPr>
          <w:sz w:val="28"/>
          <w:szCs w:val="28"/>
        </w:rPr>
        <w:t>.</w:t>
      </w:r>
      <w:r w:rsidRPr="00D8509C">
        <w:rPr>
          <w:sz w:val="28"/>
          <w:szCs w:val="28"/>
        </w:rPr>
        <w:t xml:space="preserve"> </w:t>
      </w:r>
      <w:r w:rsidR="00396A3C" w:rsidRPr="00D8509C">
        <w:rPr>
          <w:sz w:val="28"/>
          <w:szCs w:val="28"/>
        </w:rPr>
        <w:t xml:space="preserve">Опубликовать постановление на официальном </w:t>
      </w:r>
      <w:r w:rsidR="0065599E" w:rsidRPr="00D8509C">
        <w:rPr>
          <w:sz w:val="28"/>
          <w:szCs w:val="28"/>
        </w:rPr>
        <w:t>интернет-портале правовой информации (</w:t>
      </w:r>
      <w:r w:rsidR="0065599E" w:rsidRPr="00D8509C">
        <w:rPr>
          <w:sz w:val="28"/>
          <w:szCs w:val="28"/>
          <w:lang w:val="en-US"/>
        </w:rPr>
        <w:t>www</w:t>
      </w:r>
      <w:r w:rsidR="0065599E" w:rsidRPr="00D8509C">
        <w:rPr>
          <w:sz w:val="28"/>
          <w:szCs w:val="28"/>
        </w:rPr>
        <w:t>.</w:t>
      </w:r>
      <w:r w:rsidR="0065599E" w:rsidRPr="00D8509C">
        <w:rPr>
          <w:sz w:val="28"/>
          <w:szCs w:val="28"/>
          <w:lang w:val="en-US"/>
        </w:rPr>
        <w:t>pravo</w:t>
      </w:r>
      <w:r w:rsidR="0065599E" w:rsidRPr="00D8509C">
        <w:rPr>
          <w:sz w:val="28"/>
          <w:szCs w:val="28"/>
        </w:rPr>
        <w:t>.</w:t>
      </w:r>
      <w:r w:rsidR="0065599E" w:rsidRPr="00D8509C">
        <w:rPr>
          <w:sz w:val="28"/>
          <w:szCs w:val="28"/>
          <w:lang w:val="en-US"/>
        </w:rPr>
        <w:t>gov</w:t>
      </w:r>
      <w:r w:rsidR="0065599E" w:rsidRPr="00D8509C">
        <w:rPr>
          <w:sz w:val="28"/>
          <w:szCs w:val="28"/>
        </w:rPr>
        <w:t>.</w:t>
      </w:r>
      <w:r w:rsidR="0065599E" w:rsidRPr="00D8509C">
        <w:rPr>
          <w:sz w:val="28"/>
          <w:szCs w:val="28"/>
          <w:lang w:val="en-US"/>
        </w:rPr>
        <w:t>ru</w:t>
      </w:r>
      <w:r w:rsidR="0065599E" w:rsidRPr="00D8509C">
        <w:rPr>
          <w:sz w:val="28"/>
          <w:szCs w:val="28"/>
        </w:rPr>
        <w:t>)</w:t>
      </w:r>
      <w:r w:rsidR="00396A3C" w:rsidRPr="00D8509C">
        <w:rPr>
          <w:sz w:val="28"/>
          <w:szCs w:val="28"/>
        </w:rPr>
        <w:t>.</w:t>
      </w:r>
    </w:p>
    <w:p w:rsidR="00396A3C" w:rsidRPr="00D8509C" w:rsidRDefault="00270ED5" w:rsidP="00122988">
      <w:pPr>
        <w:ind w:firstLine="709"/>
        <w:jc w:val="both"/>
        <w:rPr>
          <w:sz w:val="28"/>
          <w:szCs w:val="28"/>
        </w:rPr>
      </w:pPr>
      <w:r w:rsidRPr="00D8509C">
        <w:rPr>
          <w:sz w:val="28"/>
          <w:szCs w:val="28"/>
        </w:rPr>
        <w:t>4</w:t>
      </w:r>
      <w:r w:rsidR="00396A3C" w:rsidRPr="00D8509C">
        <w:rPr>
          <w:sz w:val="28"/>
          <w:szCs w:val="28"/>
        </w:rPr>
        <w:t>. Контроль за исполнением постановления возложить на заместителя Губернатора Брянской области Мокренко Ю.В.</w:t>
      </w:r>
    </w:p>
    <w:p w:rsidR="00396A3C" w:rsidRPr="00D8509C" w:rsidRDefault="00396A3C" w:rsidP="00122988">
      <w:pPr>
        <w:ind w:firstLine="709"/>
        <w:jc w:val="both"/>
        <w:rPr>
          <w:sz w:val="28"/>
          <w:szCs w:val="28"/>
        </w:rPr>
      </w:pPr>
    </w:p>
    <w:p w:rsidR="00C0485A" w:rsidRPr="00D8509C" w:rsidRDefault="00C0485A" w:rsidP="00122988">
      <w:pPr>
        <w:ind w:firstLine="709"/>
        <w:jc w:val="both"/>
        <w:rPr>
          <w:sz w:val="28"/>
          <w:szCs w:val="28"/>
        </w:rPr>
      </w:pPr>
    </w:p>
    <w:p w:rsidR="00C0485A" w:rsidRPr="00D8509C" w:rsidRDefault="00C0485A" w:rsidP="00122988">
      <w:pPr>
        <w:ind w:firstLine="709"/>
        <w:jc w:val="both"/>
        <w:rPr>
          <w:sz w:val="28"/>
          <w:szCs w:val="28"/>
        </w:rPr>
      </w:pPr>
    </w:p>
    <w:p w:rsidR="00396A3C" w:rsidRPr="00D8509C" w:rsidRDefault="00396A3C" w:rsidP="00122988">
      <w:pPr>
        <w:jc w:val="both"/>
        <w:rPr>
          <w:sz w:val="28"/>
          <w:szCs w:val="28"/>
        </w:rPr>
      </w:pPr>
      <w:r w:rsidRPr="00D8509C">
        <w:rPr>
          <w:sz w:val="28"/>
          <w:szCs w:val="28"/>
        </w:rPr>
        <w:t xml:space="preserve">Губернатор              </w:t>
      </w:r>
      <w:r w:rsidR="003D4607" w:rsidRPr="00D8509C">
        <w:rPr>
          <w:sz w:val="28"/>
          <w:szCs w:val="28"/>
        </w:rPr>
        <w:t xml:space="preserve">                 </w:t>
      </w:r>
      <w:r w:rsidRPr="00D8509C">
        <w:rPr>
          <w:sz w:val="28"/>
          <w:szCs w:val="28"/>
        </w:rPr>
        <w:t xml:space="preserve">                                                         </w:t>
      </w:r>
      <w:r w:rsidR="00715856" w:rsidRPr="00D8509C">
        <w:rPr>
          <w:sz w:val="28"/>
          <w:szCs w:val="28"/>
        </w:rPr>
        <w:t xml:space="preserve">   А.В. </w:t>
      </w:r>
      <w:r w:rsidRPr="00D8509C">
        <w:rPr>
          <w:sz w:val="28"/>
          <w:szCs w:val="28"/>
        </w:rPr>
        <w:t>Богомаз</w:t>
      </w:r>
    </w:p>
    <w:p w:rsidR="005576FB" w:rsidRPr="00D8509C" w:rsidRDefault="005576FB" w:rsidP="00122988">
      <w:pPr>
        <w:ind w:firstLine="709"/>
        <w:jc w:val="both"/>
        <w:rPr>
          <w:sz w:val="28"/>
          <w:szCs w:val="28"/>
        </w:rPr>
      </w:pPr>
    </w:p>
    <w:p w:rsidR="007B4D73" w:rsidRPr="00D8509C" w:rsidRDefault="007B4D73" w:rsidP="00122988">
      <w:pPr>
        <w:ind w:firstLine="709"/>
        <w:jc w:val="center"/>
        <w:rPr>
          <w:sz w:val="28"/>
          <w:szCs w:val="28"/>
        </w:rPr>
      </w:pPr>
    </w:p>
    <w:p w:rsidR="007B4D73" w:rsidRPr="00D8509C" w:rsidRDefault="007B4D73" w:rsidP="00122988">
      <w:pPr>
        <w:ind w:firstLine="709"/>
        <w:jc w:val="both"/>
        <w:rPr>
          <w:sz w:val="28"/>
          <w:szCs w:val="28"/>
        </w:rPr>
      </w:pPr>
    </w:p>
    <w:p w:rsidR="007B4D73" w:rsidRPr="00D8509C" w:rsidRDefault="007B4D73" w:rsidP="00122988">
      <w:pPr>
        <w:ind w:firstLine="709"/>
        <w:jc w:val="both"/>
        <w:rPr>
          <w:sz w:val="28"/>
          <w:szCs w:val="28"/>
        </w:rPr>
      </w:pPr>
    </w:p>
    <w:p w:rsidR="00396A3C" w:rsidRPr="00D8509C" w:rsidRDefault="00396A3C" w:rsidP="00122988">
      <w:pPr>
        <w:ind w:firstLine="709"/>
        <w:jc w:val="both"/>
        <w:rPr>
          <w:sz w:val="28"/>
          <w:szCs w:val="28"/>
        </w:rPr>
      </w:pPr>
    </w:p>
    <w:p w:rsidR="003E3A70" w:rsidRPr="00D8509C" w:rsidRDefault="003E3A70" w:rsidP="00122988">
      <w:pPr>
        <w:ind w:firstLine="709"/>
        <w:rPr>
          <w:sz w:val="28"/>
          <w:szCs w:val="28"/>
        </w:rPr>
      </w:pPr>
      <w:r w:rsidRPr="00D8509C">
        <w:rPr>
          <w:sz w:val="28"/>
          <w:szCs w:val="28"/>
        </w:rPr>
        <w:br w:type="page"/>
      </w:r>
    </w:p>
    <w:p w:rsidR="00396A3C" w:rsidRPr="00D8509C" w:rsidRDefault="00396A3C" w:rsidP="00122988">
      <w:pPr>
        <w:ind w:firstLine="709"/>
        <w:jc w:val="both"/>
        <w:rPr>
          <w:sz w:val="28"/>
          <w:szCs w:val="28"/>
        </w:rPr>
      </w:pPr>
    </w:p>
    <w:p w:rsidR="00396A3C" w:rsidRPr="00D8509C" w:rsidRDefault="00396A3C"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B4756" w:rsidRPr="00D8509C" w:rsidRDefault="007B4756" w:rsidP="00122988">
      <w:pPr>
        <w:ind w:firstLine="709"/>
        <w:jc w:val="both"/>
        <w:rPr>
          <w:sz w:val="28"/>
          <w:szCs w:val="28"/>
        </w:rPr>
      </w:pPr>
    </w:p>
    <w:p w:rsidR="007B4756" w:rsidRPr="00D8509C" w:rsidRDefault="007B4756" w:rsidP="00122988">
      <w:pPr>
        <w:ind w:firstLine="709"/>
        <w:jc w:val="both"/>
        <w:rPr>
          <w:sz w:val="28"/>
          <w:szCs w:val="28"/>
        </w:rPr>
      </w:pPr>
    </w:p>
    <w:p w:rsidR="007B4756" w:rsidRPr="00D8509C" w:rsidRDefault="007B4756" w:rsidP="00122988">
      <w:pPr>
        <w:ind w:firstLine="709"/>
        <w:jc w:val="both"/>
        <w:rPr>
          <w:sz w:val="28"/>
          <w:szCs w:val="28"/>
        </w:rPr>
      </w:pPr>
    </w:p>
    <w:p w:rsidR="00F77F9F" w:rsidRPr="00D8509C" w:rsidRDefault="00F77F9F" w:rsidP="00122988">
      <w:pPr>
        <w:jc w:val="both"/>
        <w:rPr>
          <w:sz w:val="28"/>
          <w:szCs w:val="28"/>
        </w:rPr>
      </w:pPr>
    </w:p>
    <w:p w:rsidR="0071120B" w:rsidRPr="00D8509C" w:rsidRDefault="00AB3B7B" w:rsidP="00122988">
      <w:pPr>
        <w:jc w:val="both"/>
        <w:rPr>
          <w:sz w:val="28"/>
          <w:szCs w:val="28"/>
        </w:rPr>
      </w:pPr>
      <w:r>
        <w:rPr>
          <w:sz w:val="28"/>
          <w:szCs w:val="28"/>
        </w:rPr>
        <w:t>Д</w:t>
      </w:r>
      <w:r w:rsidR="0071120B" w:rsidRPr="00D8509C">
        <w:rPr>
          <w:sz w:val="28"/>
          <w:szCs w:val="28"/>
        </w:rPr>
        <w:t>иректор департамента строительства</w:t>
      </w:r>
    </w:p>
    <w:p w:rsidR="0071120B" w:rsidRPr="00D8509C" w:rsidRDefault="0071120B" w:rsidP="00122988">
      <w:pPr>
        <w:jc w:val="both"/>
        <w:rPr>
          <w:sz w:val="28"/>
          <w:szCs w:val="28"/>
        </w:rPr>
      </w:pPr>
      <w:r w:rsidRPr="00D8509C">
        <w:rPr>
          <w:sz w:val="28"/>
          <w:szCs w:val="28"/>
        </w:rPr>
        <w:t xml:space="preserve">Брянской области      </w:t>
      </w:r>
      <w:r w:rsidR="003D4607" w:rsidRPr="00D8509C">
        <w:rPr>
          <w:sz w:val="28"/>
          <w:szCs w:val="28"/>
        </w:rPr>
        <w:t xml:space="preserve">                           </w:t>
      </w:r>
      <w:r w:rsidRPr="00D8509C">
        <w:rPr>
          <w:sz w:val="28"/>
          <w:szCs w:val="28"/>
        </w:rPr>
        <w:t xml:space="preserve">                                       </w:t>
      </w:r>
      <w:r w:rsidR="00651764" w:rsidRPr="00D8509C">
        <w:rPr>
          <w:sz w:val="28"/>
          <w:szCs w:val="28"/>
        </w:rPr>
        <w:t xml:space="preserve">  </w:t>
      </w:r>
      <w:r w:rsidRPr="00D8509C">
        <w:rPr>
          <w:sz w:val="28"/>
          <w:szCs w:val="28"/>
        </w:rPr>
        <w:t xml:space="preserve">   </w:t>
      </w:r>
      <w:r w:rsidR="00651764" w:rsidRPr="00D8509C">
        <w:rPr>
          <w:sz w:val="28"/>
          <w:szCs w:val="28"/>
        </w:rPr>
        <w:t>Е.Н. Захаренко</w:t>
      </w:r>
    </w:p>
    <w:p w:rsidR="0071120B" w:rsidRPr="00D8509C" w:rsidRDefault="0071120B" w:rsidP="00122988">
      <w:pPr>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270ED5" w:rsidRPr="00D8509C" w:rsidRDefault="00270ED5" w:rsidP="00122988">
      <w:pPr>
        <w:ind w:firstLine="709"/>
        <w:jc w:val="both"/>
        <w:rPr>
          <w:sz w:val="28"/>
          <w:szCs w:val="28"/>
        </w:rPr>
      </w:pPr>
    </w:p>
    <w:p w:rsidR="0071120B" w:rsidRPr="00D8509C" w:rsidRDefault="0071120B" w:rsidP="00122988">
      <w:pPr>
        <w:ind w:firstLine="709"/>
        <w:jc w:val="both"/>
        <w:rPr>
          <w:sz w:val="28"/>
          <w:szCs w:val="28"/>
        </w:rPr>
      </w:pPr>
    </w:p>
    <w:p w:rsidR="0071120B" w:rsidRPr="00D8509C" w:rsidRDefault="0071120B" w:rsidP="00122988">
      <w:pPr>
        <w:ind w:firstLine="709"/>
        <w:jc w:val="both"/>
        <w:rPr>
          <w:sz w:val="28"/>
          <w:szCs w:val="28"/>
        </w:rPr>
      </w:pPr>
    </w:p>
    <w:p w:rsidR="00CA5C17" w:rsidRPr="00D8509C" w:rsidRDefault="00CA5C17" w:rsidP="00122988">
      <w:pPr>
        <w:ind w:firstLine="709"/>
        <w:jc w:val="both"/>
        <w:rPr>
          <w:sz w:val="28"/>
          <w:szCs w:val="28"/>
        </w:rPr>
      </w:pPr>
    </w:p>
    <w:p w:rsidR="00AC0A77" w:rsidRPr="00D8509C" w:rsidRDefault="00AC0A77" w:rsidP="00122988">
      <w:pPr>
        <w:ind w:firstLine="709"/>
        <w:jc w:val="both"/>
        <w:rPr>
          <w:sz w:val="28"/>
          <w:szCs w:val="28"/>
        </w:rPr>
      </w:pPr>
    </w:p>
    <w:p w:rsidR="00BC3DA0" w:rsidRPr="00D8509C" w:rsidRDefault="00BC3DA0" w:rsidP="00122988">
      <w:pPr>
        <w:ind w:firstLine="709"/>
        <w:jc w:val="both"/>
        <w:rPr>
          <w:sz w:val="28"/>
          <w:szCs w:val="28"/>
        </w:rPr>
      </w:pPr>
    </w:p>
    <w:p w:rsidR="00BC3DA0" w:rsidRDefault="00BC3DA0"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Default="00E91001" w:rsidP="00122988">
      <w:pPr>
        <w:jc w:val="both"/>
        <w:rPr>
          <w:sz w:val="28"/>
          <w:szCs w:val="28"/>
        </w:rPr>
      </w:pPr>
    </w:p>
    <w:p w:rsidR="00E91001" w:rsidRPr="00D8509C" w:rsidRDefault="00E91001" w:rsidP="00122988">
      <w:pPr>
        <w:jc w:val="both"/>
        <w:rPr>
          <w:sz w:val="28"/>
          <w:szCs w:val="28"/>
        </w:rPr>
      </w:pPr>
    </w:p>
    <w:p w:rsidR="002915B0" w:rsidRPr="00D8509C" w:rsidRDefault="002915B0" w:rsidP="00122988">
      <w:pPr>
        <w:jc w:val="both"/>
        <w:rPr>
          <w:sz w:val="24"/>
          <w:szCs w:val="24"/>
        </w:rPr>
      </w:pPr>
    </w:p>
    <w:p w:rsidR="0071120B" w:rsidRPr="00D8509C" w:rsidRDefault="00320B02" w:rsidP="00122988">
      <w:pPr>
        <w:jc w:val="both"/>
        <w:rPr>
          <w:sz w:val="24"/>
          <w:szCs w:val="24"/>
        </w:rPr>
      </w:pPr>
      <w:r w:rsidRPr="00D8509C">
        <w:rPr>
          <w:sz w:val="24"/>
          <w:szCs w:val="24"/>
        </w:rPr>
        <w:t xml:space="preserve">Исп. </w:t>
      </w:r>
      <w:r w:rsidR="002915B0" w:rsidRPr="00D8509C">
        <w:rPr>
          <w:sz w:val="24"/>
          <w:szCs w:val="24"/>
        </w:rPr>
        <w:t>Бобаков Д.А.</w:t>
      </w:r>
    </w:p>
    <w:p w:rsidR="001600A1" w:rsidRPr="00D8509C" w:rsidRDefault="002915B0" w:rsidP="00122988">
      <w:pPr>
        <w:jc w:val="both"/>
        <w:rPr>
          <w:sz w:val="24"/>
          <w:szCs w:val="24"/>
        </w:rPr>
      </w:pPr>
      <w:r w:rsidRPr="00D8509C">
        <w:rPr>
          <w:sz w:val="24"/>
          <w:szCs w:val="24"/>
        </w:rPr>
        <w:t xml:space="preserve">Тел. </w:t>
      </w:r>
      <w:r w:rsidR="00E660C5" w:rsidRPr="00D8509C">
        <w:rPr>
          <w:sz w:val="24"/>
          <w:szCs w:val="24"/>
        </w:rPr>
        <w:t>77</w:t>
      </w:r>
      <w:r w:rsidR="0071120B" w:rsidRPr="00D8509C">
        <w:rPr>
          <w:sz w:val="24"/>
          <w:szCs w:val="24"/>
        </w:rPr>
        <w:t>-</w:t>
      </w:r>
      <w:r w:rsidR="00E660C5" w:rsidRPr="00D8509C">
        <w:rPr>
          <w:sz w:val="24"/>
          <w:szCs w:val="24"/>
        </w:rPr>
        <w:t>01</w:t>
      </w:r>
      <w:r w:rsidR="00244E59" w:rsidRPr="00D8509C">
        <w:rPr>
          <w:sz w:val="24"/>
          <w:szCs w:val="24"/>
        </w:rPr>
        <w:t>-</w:t>
      </w:r>
      <w:r w:rsidR="00E660C5" w:rsidRPr="00D8509C">
        <w:rPr>
          <w:sz w:val="24"/>
          <w:szCs w:val="24"/>
        </w:rPr>
        <w:t>70</w:t>
      </w:r>
      <w:r w:rsidR="00CA5C17" w:rsidRPr="00D8509C">
        <w:rPr>
          <w:sz w:val="24"/>
          <w:szCs w:val="24"/>
        </w:rPr>
        <w:t xml:space="preserve"> доб.</w:t>
      </w:r>
      <w:r w:rsidR="00A2185F" w:rsidRPr="00D8509C">
        <w:rPr>
          <w:sz w:val="24"/>
          <w:szCs w:val="24"/>
        </w:rPr>
        <w:t xml:space="preserve"> </w:t>
      </w:r>
      <w:r w:rsidR="00CA5C17" w:rsidRPr="00D8509C">
        <w:rPr>
          <w:sz w:val="24"/>
          <w:szCs w:val="24"/>
        </w:rPr>
        <w:t>25</w:t>
      </w:r>
      <w:r w:rsidR="00650D2E" w:rsidRPr="00D8509C">
        <w:rPr>
          <w:sz w:val="24"/>
          <w:szCs w:val="24"/>
        </w:rPr>
        <w:t>4</w:t>
      </w:r>
    </w:p>
    <w:sectPr w:rsidR="001600A1" w:rsidRPr="00D8509C" w:rsidSect="007721BF">
      <w:pgSz w:w="11905" w:h="16838"/>
      <w:pgMar w:top="1134" w:right="851" w:bottom="1134" w:left="1701" w:header="34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606" w:rsidRDefault="005D6606" w:rsidP="006717EA">
      <w:r>
        <w:separator/>
      </w:r>
    </w:p>
  </w:endnote>
  <w:endnote w:type="continuationSeparator" w:id="1">
    <w:p w:rsidR="005D6606" w:rsidRDefault="005D6606" w:rsidP="006717E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6629857"/>
      <w:docPartObj>
        <w:docPartGallery w:val="Page Numbers (Bottom of Page)"/>
        <w:docPartUnique/>
      </w:docPartObj>
    </w:sdtPr>
    <w:sdtContent>
      <w:p w:rsidR="0099063E" w:rsidRDefault="00496DF4">
        <w:pPr>
          <w:pStyle w:val="ad"/>
          <w:jc w:val="center"/>
        </w:pPr>
        <w:r>
          <w:fldChar w:fldCharType="begin"/>
        </w:r>
        <w:r w:rsidR="0099063E">
          <w:instrText>PAGE   \* MERGEFORMAT</w:instrText>
        </w:r>
        <w:r>
          <w:fldChar w:fldCharType="separate"/>
        </w:r>
        <w:r w:rsidR="00C62C7C">
          <w:rPr>
            <w:noProof/>
          </w:rPr>
          <w:t>66</w:t>
        </w:r>
        <w:r>
          <w:fldChar w:fldCharType="end"/>
        </w:r>
      </w:p>
    </w:sdtContent>
  </w:sdt>
  <w:p w:rsidR="0099063E" w:rsidRDefault="0099063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606" w:rsidRDefault="005D6606" w:rsidP="006717EA">
      <w:r>
        <w:separator/>
      </w:r>
    </w:p>
  </w:footnote>
  <w:footnote w:type="continuationSeparator" w:id="1">
    <w:p w:rsidR="005D6606" w:rsidRDefault="005D6606" w:rsidP="006717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63E" w:rsidRDefault="0099063E">
    <w:pPr>
      <w:pStyle w:val="ab"/>
      <w:jc w:val="center"/>
    </w:pPr>
  </w:p>
  <w:p w:rsidR="0099063E" w:rsidRDefault="0099063E">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63E" w:rsidRDefault="00496DF4">
    <w:pPr>
      <w:pStyle w:val="ab"/>
      <w:jc w:val="center"/>
    </w:pPr>
    <w:r>
      <w:fldChar w:fldCharType="begin"/>
    </w:r>
    <w:r w:rsidR="0099063E">
      <w:instrText>PAGE   \* MERGEFORMAT</w:instrText>
    </w:r>
    <w:r>
      <w:fldChar w:fldCharType="separate"/>
    </w:r>
    <w:r w:rsidR="0099063E">
      <w:rPr>
        <w:noProof/>
      </w:rPr>
      <w:t>19</w:t>
    </w:r>
    <w:r>
      <w:fldChar w:fldCharType="end"/>
    </w:r>
  </w:p>
  <w:p w:rsidR="0099063E" w:rsidRDefault="0099063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C79FD"/>
    <w:multiLevelType w:val="hybridMultilevel"/>
    <w:tmpl w:val="2AFA26F2"/>
    <w:lvl w:ilvl="0" w:tplc="A1C22FAC">
      <w:start w:val="23"/>
      <w:numFmt w:val="bullet"/>
      <w:lvlText w:val=""/>
      <w:lvlJc w:val="left"/>
      <w:pPr>
        <w:ind w:left="720" w:hanging="360"/>
      </w:pPr>
      <w:rPr>
        <w:rFonts w:ascii="Wingdings" w:eastAsia="Calibr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FC2CC7"/>
    <w:multiLevelType w:val="hybridMultilevel"/>
    <w:tmpl w:val="28EA170A"/>
    <w:lvl w:ilvl="0" w:tplc="32FC3EC4">
      <w:start w:val="1"/>
      <w:numFmt w:val="decimal"/>
      <w:lvlText w:val="%1."/>
      <w:lvlJc w:val="left"/>
      <w:pPr>
        <w:ind w:left="1353" w:hanging="360"/>
      </w:pPr>
      <w:rPr>
        <w:rFonts w:hint="default"/>
        <w:sz w:val="28"/>
        <w:szCs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09E07E41"/>
    <w:multiLevelType w:val="hybridMultilevel"/>
    <w:tmpl w:val="DB002572"/>
    <w:lvl w:ilvl="0" w:tplc="924853D8">
      <w:start w:val="2"/>
      <w:numFmt w:val="bullet"/>
      <w:lvlText w:val="-"/>
      <w:lvlJc w:val="left"/>
      <w:pPr>
        <w:tabs>
          <w:tab w:val="num" w:pos="1623"/>
        </w:tabs>
        <w:ind w:left="1623" w:hanging="91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0F26642E"/>
    <w:multiLevelType w:val="hybridMultilevel"/>
    <w:tmpl w:val="C434A2AC"/>
    <w:lvl w:ilvl="0" w:tplc="9084A6A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ABC488C"/>
    <w:multiLevelType w:val="hybridMultilevel"/>
    <w:tmpl w:val="1CBC9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9A54C3"/>
    <w:multiLevelType w:val="hybridMultilevel"/>
    <w:tmpl w:val="58AAE174"/>
    <w:lvl w:ilvl="0" w:tplc="379A5D36">
      <w:start w:val="3"/>
      <w:numFmt w:val="decimal"/>
      <w:lvlText w:val="%1."/>
      <w:lvlJc w:val="left"/>
      <w:pPr>
        <w:ind w:left="1080" w:hanging="360"/>
      </w:pPr>
      <w:rPr>
        <w:rFonts w:cs="Aria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389772F"/>
    <w:multiLevelType w:val="hybridMultilevel"/>
    <w:tmpl w:val="2C865B6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ED79EA"/>
    <w:multiLevelType w:val="hybridMultilevel"/>
    <w:tmpl w:val="95CAC9BC"/>
    <w:lvl w:ilvl="0" w:tplc="7F8823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D113283"/>
    <w:multiLevelType w:val="hybridMultilevel"/>
    <w:tmpl w:val="382EAA0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FB66D5D"/>
    <w:multiLevelType w:val="multilevel"/>
    <w:tmpl w:val="8FE0EBB8"/>
    <w:lvl w:ilvl="0">
      <w:start w:val="1"/>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42421D15"/>
    <w:multiLevelType w:val="multilevel"/>
    <w:tmpl w:val="D328612E"/>
    <w:lvl w:ilvl="0">
      <w:start w:val="1"/>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2B321AA"/>
    <w:multiLevelType w:val="hybridMultilevel"/>
    <w:tmpl w:val="10A8801E"/>
    <w:lvl w:ilvl="0" w:tplc="2D1AA4F6">
      <w:start w:val="3"/>
      <w:numFmt w:val="decimal"/>
      <w:lvlText w:val="%1."/>
      <w:lvlJc w:val="left"/>
      <w:pPr>
        <w:ind w:left="2745" w:hanging="360"/>
      </w:pPr>
      <w:rPr>
        <w:rFonts w:hint="default"/>
      </w:rPr>
    </w:lvl>
    <w:lvl w:ilvl="1" w:tplc="04190019" w:tentative="1">
      <w:start w:val="1"/>
      <w:numFmt w:val="lowerLetter"/>
      <w:lvlText w:val="%2."/>
      <w:lvlJc w:val="left"/>
      <w:pPr>
        <w:ind w:left="3465" w:hanging="360"/>
      </w:pPr>
    </w:lvl>
    <w:lvl w:ilvl="2" w:tplc="0419001B" w:tentative="1">
      <w:start w:val="1"/>
      <w:numFmt w:val="lowerRoman"/>
      <w:lvlText w:val="%3."/>
      <w:lvlJc w:val="right"/>
      <w:pPr>
        <w:ind w:left="4185" w:hanging="180"/>
      </w:pPr>
    </w:lvl>
    <w:lvl w:ilvl="3" w:tplc="0419000F" w:tentative="1">
      <w:start w:val="1"/>
      <w:numFmt w:val="decimal"/>
      <w:lvlText w:val="%4."/>
      <w:lvlJc w:val="left"/>
      <w:pPr>
        <w:ind w:left="4905" w:hanging="360"/>
      </w:pPr>
    </w:lvl>
    <w:lvl w:ilvl="4" w:tplc="04190019" w:tentative="1">
      <w:start w:val="1"/>
      <w:numFmt w:val="lowerLetter"/>
      <w:lvlText w:val="%5."/>
      <w:lvlJc w:val="left"/>
      <w:pPr>
        <w:ind w:left="5625" w:hanging="360"/>
      </w:pPr>
    </w:lvl>
    <w:lvl w:ilvl="5" w:tplc="0419001B" w:tentative="1">
      <w:start w:val="1"/>
      <w:numFmt w:val="lowerRoman"/>
      <w:lvlText w:val="%6."/>
      <w:lvlJc w:val="right"/>
      <w:pPr>
        <w:ind w:left="6345" w:hanging="180"/>
      </w:pPr>
    </w:lvl>
    <w:lvl w:ilvl="6" w:tplc="0419000F" w:tentative="1">
      <w:start w:val="1"/>
      <w:numFmt w:val="decimal"/>
      <w:lvlText w:val="%7."/>
      <w:lvlJc w:val="left"/>
      <w:pPr>
        <w:ind w:left="7065" w:hanging="360"/>
      </w:pPr>
    </w:lvl>
    <w:lvl w:ilvl="7" w:tplc="04190019" w:tentative="1">
      <w:start w:val="1"/>
      <w:numFmt w:val="lowerLetter"/>
      <w:lvlText w:val="%8."/>
      <w:lvlJc w:val="left"/>
      <w:pPr>
        <w:ind w:left="7785" w:hanging="360"/>
      </w:pPr>
    </w:lvl>
    <w:lvl w:ilvl="8" w:tplc="0419001B" w:tentative="1">
      <w:start w:val="1"/>
      <w:numFmt w:val="lowerRoman"/>
      <w:lvlText w:val="%9."/>
      <w:lvlJc w:val="right"/>
      <w:pPr>
        <w:ind w:left="8505" w:hanging="180"/>
      </w:pPr>
    </w:lvl>
  </w:abstractNum>
  <w:abstractNum w:abstractNumId="12">
    <w:nsid w:val="52F24BFA"/>
    <w:multiLevelType w:val="hybridMultilevel"/>
    <w:tmpl w:val="4B3246E0"/>
    <w:lvl w:ilvl="0" w:tplc="53BCB1FA">
      <w:start w:val="1"/>
      <w:numFmt w:val="decimal"/>
      <w:lvlText w:val="%1)"/>
      <w:lvlJc w:val="left"/>
      <w:pPr>
        <w:tabs>
          <w:tab w:val="num" w:pos="1860"/>
        </w:tabs>
        <w:ind w:left="1860" w:hanging="360"/>
      </w:pPr>
      <w:rPr>
        <w:rFonts w:hint="default"/>
      </w:rPr>
    </w:lvl>
    <w:lvl w:ilvl="1" w:tplc="04190019" w:tentative="1">
      <w:start w:val="1"/>
      <w:numFmt w:val="lowerLetter"/>
      <w:lvlText w:val="%2."/>
      <w:lvlJc w:val="left"/>
      <w:pPr>
        <w:tabs>
          <w:tab w:val="num" w:pos="2580"/>
        </w:tabs>
        <w:ind w:left="2580" w:hanging="360"/>
      </w:pPr>
    </w:lvl>
    <w:lvl w:ilvl="2" w:tplc="0419001B" w:tentative="1">
      <w:start w:val="1"/>
      <w:numFmt w:val="lowerRoman"/>
      <w:lvlText w:val="%3."/>
      <w:lvlJc w:val="right"/>
      <w:pPr>
        <w:tabs>
          <w:tab w:val="num" w:pos="3300"/>
        </w:tabs>
        <w:ind w:left="3300" w:hanging="180"/>
      </w:pPr>
    </w:lvl>
    <w:lvl w:ilvl="3" w:tplc="0419000F" w:tentative="1">
      <w:start w:val="1"/>
      <w:numFmt w:val="decimal"/>
      <w:lvlText w:val="%4."/>
      <w:lvlJc w:val="left"/>
      <w:pPr>
        <w:tabs>
          <w:tab w:val="num" w:pos="4020"/>
        </w:tabs>
        <w:ind w:left="4020" w:hanging="360"/>
      </w:pPr>
    </w:lvl>
    <w:lvl w:ilvl="4" w:tplc="04190019" w:tentative="1">
      <w:start w:val="1"/>
      <w:numFmt w:val="lowerLetter"/>
      <w:lvlText w:val="%5."/>
      <w:lvlJc w:val="left"/>
      <w:pPr>
        <w:tabs>
          <w:tab w:val="num" w:pos="4740"/>
        </w:tabs>
        <w:ind w:left="4740" w:hanging="360"/>
      </w:pPr>
    </w:lvl>
    <w:lvl w:ilvl="5" w:tplc="0419001B" w:tentative="1">
      <w:start w:val="1"/>
      <w:numFmt w:val="lowerRoman"/>
      <w:lvlText w:val="%6."/>
      <w:lvlJc w:val="right"/>
      <w:pPr>
        <w:tabs>
          <w:tab w:val="num" w:pos="5460"/>
        </w:tabs>
        <w:ind w:left="5460" w:hanging="180"/>
      </w:pPr>
    </w:lvl>
    <w:lvl w:ilvl="6" w:tplc="0419000F" w:tentative="1">
      <w:start w:val="1"/>
      <w:numFmt w:val="decimal"/>
      <w:lvlText w:val="%7."/>
      <w:lvlJc w:val="left"/>
      <w:pPr>
        <w:tabs>
          <w:tab w:val="num" w:pos="6180"/>
        </w:tabs>
        <w:ind w:left="6180" w:hanging="360"/>
      </w:pPr>
    </w:lvl>
    <w:lvl w:ilvl="7" w:tplc="04190019" w:tentative="1">
      <w:start w:val="1"/>
      <w:numFmt w:val="lowerLetter"/>
      <w:lvlText w:val="%8."/>
      <w:lvlJc w:val="left"/>
      <w:pPr>
        <w:tabs>
          <w:tab w:val="num" w:pos="6900"/>
        </w:tabs>
        <w:ind w:left="6900" w:hanging="360"/>
      </w:pPr>
    </w:lvl>
    <w:lvl w:ilvl="8" w:tplc="0419001B" w:tentative="1">
      <w:start w:val="1"/>
      <w:numFmt w:val="lowerRoman"/>
      <w:lvlText w:val="%9."/>
      <w:lvlJc w:val="right"/>
      <w:pPr>
        <w:tabs>
          <w:tab w:val="num" w:pos="7620"/>
        </w:tabs>
        <w:ind w:left="7620" w:hanging="180"/>
      </w:pPr>
    </w:lvl>
  </w:abstractNum>
  <w:abstractNum w:abstractNumId="13">
    <w:nsid w:val="543B2E7C"/>
    <w:multiLevelType w:val="hybridMultilevel"/>
    <w:tmpl w:val="BD563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924789"/>
    <w:multiLevelType w:val="hybridMultilevel"/>
    <w:tmpl w:val="A43E928E"/>
    <w:lvl w:ilvl="0" w:tplc="0419000F">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EFE6675"/>
    <w:multiLevelType w:val="hybridMultilevel"/>
    <w:tmpl w:val="17E29350"/>
    <w:lvl w:ilvl="0" w:tplc="6B52C1DE">
      <w:start w:val="1"/>
      <w:numFmt w:val="decimal"/>
      <w:lvlText w:val="%1."/>
      <w:lvlJc w:val="left"/>
      <w:pPr>
        <w:ind w:left="2125" w:hanging="99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6">
    <w:nsid w:val="71E228F1"/>
    <w:multiLevelType w:val="hybridMultilevel"/>
    <w:tmpl w:val="A7285E3A"/>
    <w:lvl w:ilvl="0" w:tplc="B10480AC">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nsid w:val="780E0005"/>
    <w:multiLevelType w:val="hybridMultilevel"/>
    <w:tmpl w:val="38D6B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E461B0A"/>
    <w:multiLevelType w:val="hybridMultilevel"/>
    <w:tmpl w:val="9940D94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7"/>
  </w:num>
  <w:num w:numId="4">
    <w:abstractNumId w:val="9"/>
  </w:num>
  <w:num w:numId="5">
    <w:abstractNumId w:val="10"/>
  </w:num>
  <w:num w:numId="6">
    <w:abstractNumId w:val="6"/>
  </w:num>
  <w:num w:numId="7">
    <w:abstractNumId w:val="1"/>
  </w:num>
  <w:num w:numId="8">
    <w:abstractNumId w:val="17"/>
  </w:num>
  <w:num w:numId="9">
    <w:abstractNumId w:val="13"/>
  </w:num>
  <w:num w:numId="10">
    <w:abstractNumId w:val="14"/>
  </w:num>
  <w:num w:numId="11">
    <w:abstractNumId w:val="3"/>
  </w:num>
  <w:num w:numId="12">
    <w:abstractNumId w:val="16"/>
  </w:num>
  <w:num w:numId="13">
    <w:abstractNumId w:val="0"/>
  </w:num>
  <w:num w:numId="14">
    <w:abstractNumId w:val="18"/>
  </w:num>
  <w:num w:numId="15">
    <w:abstractNumId w:val="2"/>
  </w:num>
  <w:num w:numId="16">
    <w:abstractNumId w:val="2"/>
  </w:num>
  <w:num w:numId="17">
    <w:abstractNumId w:val="4"/>
  </w:num>
  <w:num w:numId="18">
    <w:abstractNumId w:val="11"/>
  </w:num>
  <w:num w:numId="19">
    <w:abstractNumId w:val="5"/>
  </w:num>
  <w:num w:numId="20">
    <w:abstractNumId w:val="2"/>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rsids>
    <w:rsidRoot w:val="0086486D"/>
    <w:rsid w:val="00001241"/>
    <w:rsid w:val="00001CAC"/>
    <w:rsid w:val="00001D29"/>
    <w:rsid w:val="00001FC2"/>
    <w:rsid w:val="00003689"/>
    <w:rsid w:val="000043CF"/>
    <w:rsid w:val="00004799"/>
    <w:rsid w:val="000049D8"/>
    <w:rsid w:val="00004CED"/>
    <w:rsid w:val="00005223"/>
    <w:rsid w:val="00005F9C"/>
    <w:rsid w:val="0000603A"/>
    <w:rsid w:val="0000692A"/>
    <w:rsid w:val="0001037F"/>
    <w:rsid w:val="00010B89"/>
    <w:rsid w:val="00011547"/>
    <w:rsid w:val="00011E30"/>
    <w:rsid w:val="00012831"/>
    <w:rsid w:val="000169C0"/>
    <w:rsid w:val="000211A4"/>
    <w:rsid w:val="00021D6D"/>
    <w:rsid w:val="00021DED"/>
    <w:rsid w:val="000238AA"/>
    <w:rsid w:val="0002543A"/>
    <w:rsid w:val="00025619"/>
    <w:rsid w:val="0002745D"/>
    <w:rsid w:val="00027AF6"/>
    <w:rsid w:val="000305EC"/>
    <w:rsid w:val="00030F3B"/>
    <w:rsid w:val="00031276"/>
    <w:rsid w:val="00032C01"/>
    <w:rsid w:val="00033409"/>
    <w:rsid w:val="00036179"/>
    <w:rsid w:val="00036858"/>
    <w:rsid w:val="00037B7E"/>
    <w:rsid w:val="000403CF"/>
    <w:rsid w:val="00040A88"/>
    <w:rsid w:val="00041846"/>
    <w:rsid w:val="00041924"/>
    <w:rsid w:val="000419A1"/>
    <w:rsid w:val="00042E69"/>
    <w:rsid w:val="00043171"/>
    <w:rsid w:val="00044A7D"/>
    <w:rsid w:val="00044FD6"/>
    <w:rsid w:val="000458F6"/>
    <w:rsid w:val="00046C98"/>
    <w:rsid w:val="00046F41"/>
    <w:rsid w:val="00046FA7"/>
    <w:rsid w:val="000540D2"/>
    <w:rsid w:val="000546FB"/>
    <w:rsid w:val="000555AB"/>
    <w:rsid w:val="00060F38"/>
    <w:rsid w:val="0006145A"/>
    <w:rsid w:val="00061A41"/>
    <w:rsid w:val="00061EC0"/>
    <w:rsid w:val="00061EFB"/>
    <w:rsid w:val="000621DC"/>
    <w:rsid w:val="00062C48"/>
    <w:rsid w:val="00063841"/>
    <w:rsid w:val="00065561"/>
    <w:rsid w:val="00067336"/>
    <w:rsid w:val="00067C2A"/>
    <w:rsid w:val="00071955"/>
    <w:rsid w:val="00072B92"/>
    <w:rsid w:val="00074128"/>
    <w:rsid w:val="00074B53"/>
    <w:rsid w:val="00075EC3"/>
    <w:rsid w:val="000761CA"/>
    <w:rsid w:val="000801DD"/>
    <w:rsid w:val="000819D3"/>
    <w:rsid w:val="0008254D"/>
    <w:rsid w:val="00083954"/>
    <w:rsid w:val="00083D7B"/>
    <w:rsid w:val="00083DC2"/>
    <w:rsid w:val="00084E63"/>
    <w:rsid w:val="0008594C"/>
    <w:rsid w:val="0008684E"/>
    <w:rsid w:val="00087E3A"/>
    <w:rsid w:val="00090193"/>
    <w:rsid w:val="00090350"/>
    <w:rsid w:val="000903EF"/>
    <w:rsid w:val="00091171"/>
    <w:rsid w:val="00091277"/>
    <w:rsid w:val="00091D01"/>
    <w:rsid w:val="000921D6"/>
    <w:rsid w:val="00092591"/>
    <w:rsid w:val="00092DE2"/>
    <w:rsid w:val="0009327F"/>
    <w:rsid w:val="00093301"/>
    <w:rsid w:val="000954F8"/>
    <w:rsid w:val="000A1401"/>
    <w:rsid w:val="000A23B7"/>
    <w:rsid w:val="000A5932"/>
    <w:rsid w:val="000A636B"/>
    <w:rsid w:val="000A778C"/>
    <w:rsid w:val="000A7AAD"/>
    <w:rsid w:val="000B0518"/>
    <w:rsid w:val="000B13E3"/>
    <w:rsid w:val="000B3C66"/>
    <w:rsid w:val="000B60FB"/>
    <w:rsid w:val="000B6B43"/>
    <w:rsid w:val="000B7CDC"/>
    <w:rsid w:val="000B7E36"/>
    <w:rsid w:val="000C082B"/>
    <w:rsid w:val="000C08BE"/>
    <w:rsid w:val="000C4613"/>
    <w:rsid w:val="000C4A98"/>
    <w:rsid w:val="000C6D43"/>
    <w:rsid w:val="000C70C7"/>
    <w:rsid w:val="000C73DE"/>
    <w:rsid w:val="000D27BF"/>
    <w:rsid w:val="000D6123"/>
    <w:rsid w:val="000D67B1"/>
    <w:rsid w:val="000D7EB8"/>
    <w:rsid w:val="000D7F18"/>
    <w:rsid w:val="000E048D"/>
    <w:rsid w:val="000E0C9F"/>
    <w:rsid w:val="000E1201"/>
    <w:rsid w:val="000E1361"/>
    <w:rsid w:val="000E182C"/>
    <w:rsid w:val="000E1CEB"/>
    <w:rsid w:val="000E30A6"/>
    <w:rsid w:val="000E4F91"/>
    <w:rsid w:val="000E5D5F"/>
    <w:rsid w:val="000E635B"/>
    <w:rsid w:val="000E6F0C"/>
    <w:rsid w:val="000E71EF"/>
    <w:rsid w:val="000E77D4"/>
    <w:rsid w:val="000F2C5B"/>
    <w:rsid w:val="000F2D9F"/>
    <w:rsid w:val="000F2F4F"/>
    <w:rsid w:val="000F34E8"/>
    <w:rsid w:val="000F4643"/>
    <w:rsid w:val="000F47DA"/>
    <w:rsid w:val="000F4964"/>
    <w:rsid w:val="000F63EE"/>
    <w:rsid w:val="000F6F98"/>
    <w:rsid w:val="000F719E"/>
    <w:rsid w:val="000F7E6D"/>
    <w:rsid w:val="0010126E"/>
    <w:rsid w:val="0010129E"/>
    <w:rsid w:val="00103612"/>
    <w:rsid w:val="00103793"/>
    <w:rsid w:val="00103BE6"/>
    <w:rsid w:val="00103BF1"/>
    <w:rsid w:val="00103E24"/>
    <w:rsid w:val="00104DEC"/>
    <w:rsid w:val="00105325"/>
    <w:rsid w:val="00105C94"/>
    <w:rsid w:val="00107261"/>
    <w:rsid w:val="0011086D"/>
    <w:rsid w:val="00110F90"/>
    <w:rsid w:val="001120CB"/>
    <w:rsid w:val="001149B9"/>
    <w:rsid w:val="0011510C"/>
    <w:rsid w:val="001165B1"/>
    <w:rsid w:val="00117163"/>
    <w:rsid w:val="00117D04"/>
    <w:rsid w:val="00117D2F"/>
    <w:rsid w:val="0012114E"/>
    <w:rsid w:val="00121519"/>
    <w:rsid w:val="00122988"/>
    <w:rsid w:val="001229B1"/>
    <w:rsid w:val="00122D6E"/>
    <w:rsid w:val="00123132"/>
    <w:rsid w:val="00123C45"/>
    <w:rsid w:val="00125435"/>
    <w:rsid w:val="00125520"/>
    <w:rsid w:val="001257AE"/>
    <w:rsid w:val="001259CC"/>
    <w:rsid w:val="0012765B"/>
    <w:rsid w:val="00127A89"/>
    <w:rsid w:val="00131E33"/>
    <w:rsid w:val="00133628"/>
    <w:rsid w:val="00133D8F"/>
    <w:rsid w:val="0013420E"/>
    <w:rsid w:val="001348B9"/>
    <w:rsid w:val="00134C1F"/>
    <w:rsid w:val="00134C70"/>
    <w:rsid w:val="0013532D"/>
    <w:rsid w:val="00135477"/>
    <w:rsid w:val="001375AF"/>
    <w:rsid w:val="00141FEA"/>
    <w:rsid w:val="00142A85"/>
    <w:rsid w:val="00143EAD"/>
    <w:rsid w:val="00144E0D"/>
    <w:rsid w:val="001457F2"/>
    <w:rsid w:val="00145E72"/>
    <w:rsid w:val="0014722A"/>
    <w:rsid w:val="00147D03"/>
    <w:rsid w:val="00147D37"/>
    <w:rsid w:val="001506D7"/>
    <w:rsid w:val="00150882"/>
    <w:rsid w:val="001528CD"/>
    <w:rsid w:val="00153070"/>
    <w:rsid w:val="001547A4"/>
    <w:rsid w:val="001600A1"/>
    <w:rsid w:val="00161506"/>
    <w:rsid w:val="0016436A"/>
    <w:rsid w:val="00165FF7"/>
    <w:rsid w:val="00166379"/>
    <w:rsid w:val="0016775E"/>
    <w:rsid w:val="0017221C"/>
    <w:rsid w:val="0017221E"/>
    <w:rsid w:val="001723CE"/>
    <w:rsid w:val="00172E31"/>
    <w:rsid w:val="001750FE"/>
    <w:rsid w:val="00175373"/>
    <w:rsid w:val="00175C6F"/>
    <w:rsid w:val="00176FF3"/>
    <w:rsid w:val="001778E3"/>
    <w:rsid w:val="00177CC9"/>
    <w:rsid w:val="00180359"/>
    <w:rsid w:val="0018039D"/>
    <w:rsid w:val="00181C7A"/>
    <w:rsid w:val="00183D7D"/>
    <w:rsid w:val="001848D5"/>
    <w:rsid w:val="00184C76"/>
    <w:rsid w:val="00185DB1"/>
    <w:rsid w:val="00187CC5"/>
    <w:rsid w:val="00192F1B"/>
    <w:rsid w:val="00193A61"/>
    <w:rsid w:val="001951AC"/>
    <w:rsid w:val="001953A2"/>
    <w:rsid w:val="00195908"/>
    <w:rsid w:val="0019721F"/>
    <w:rsid w:val="001A0368"/>
    <w:rsid w:val="001A1166"/>
    <w:rsid w:val="001A1486"/>
    <w:rsid w:val="001A2D34"/>
    <w:rsid w:val="001A35A1"/>
    <w:rsid w:val="001A7ABC"/>
    <w:rsid w:val="001B0057"/>
    <w:rsid w:val="001B2552"/>
    <w:rsid w:val="001B2B65"/>
    <w:rsid w:val="001B3A05"/>
    <w:rsid w:val="001B4DE9"/>
    <w:rsid w:val="001B67C1"/>
    <w:rsid w:val="001B74C8"/>
    <w:rsid w:val="001B7B90"/>
    <w:rsid w:val="001C0AED"/>
    <w:rsid w:val="001C34F5"/>
    <w:rsid w:val="001C3DF6"/>
    <w:rsid w:val="001C454F"/>
    <w:rsid w:val="001C523A"/>
    <w:rsid w:val="001C6451"/>
    <w:rsid w:val="001C7A50"/>
    <w:rsid w:val="001C7D43"/>
    <w:rsid w:val="001D10F3"/>
    <w:rsid w:val="001D1342"/>
    <w:rsid w:val="001D1603"/>
    <w:rsid w:val="001D175D"/>
    <w:rsid w:val="001D2A07"/>
    <w:rsid w:val="001D3395"/>
    <w:rsid w:val="001D5146"/>
    <w:rsid w:val="001D518C"/>
    <w:rsid w:val="001D5A7B"/>
    <w:rsid w:val="001D72E3"/>
    <w:rsid w:val="001D7476"/>
    <w:rsid w:val="001D7E9C"/>
    <w:rsid w:val="001E0B7D"/>
    <w:rsid w:val="001E0CBA"/>
    <w:rsid w:val="001E6C14"/>
    <w:rsid w:val="001E6F49"/>
    <w:rsid w:val="001E7320"/>
    <w:rsid w:val="001E7A4D"/>
    <w:rsid w:val="001F0833"/>
    <w:rsid w:val="001F3B17"/>
    <w:rsid w:val="001F3CBB"/>
    <w:rsid w:val="001F3FE4"/>
    <w:rsid w:val="001F4E69"/>
    <w:rsid w:val="001F59D3"/>
    <w:rsid w:val="001F5C5A"/>
    <w:rsid w:val="001F7504"/>
    <w:rsid w:val="00200753"/>
    <w:rsid w:val="002018D8"/>
    <w:rsid w:val="0020231A"/>
    <w:rsid w:val="00202376"/>
    <w:rsid w:val="00206ECB"/>
    <w:rsid w:val="002103B9"/>
    <w:rsid w:val="002110C0"/>
    <w:rsid w:val="00213867"/>
    <w:rsid w:val="00213BB1"/>
    <w:rsid w:val="00214F85"/>
    <w:rsid w:val="00215A26"/>
    <w:rsid w:val="00215BFC"/>
    <w:rsid w:val="00216BBA"/>
    <w:rsid w:val="00216BCE"/>
    <w:rsid w:val="0021701F"/>
    <w:rsid w:val="00217A84"/>
    <w:rsid w:val="0022004B"/>
    <w:rsid w:val="00221B81"/>
    <w:rsid w:val="00222240"/>
    <w:rsid w:val="002226F8"/>
    <w:rsid w:val="0022294B"/>
    <w:rsid w:val="0022330E"/>
    <w:rsid w:val="00223428"/>
    <w:rsid w:val="00223AD3"/>
    <w:rsid w:val="00223DD9"/>
    <w:rsid w:val="00224773"/>
    <w:rsid w:val="0022542B"/>
    <w:rsid w:val="00225A0B"/>
    <w:rsid w:val="00225CAC"/>
    <w:rsid w:val="002265DE"/>
    <w:rsid w:val="00227867"/>
    <w:rsid w:val="0023034C"/>
    <w:rsid w:val="00230613"/>
    <w:rsid w:val="002312B4"/>
    <w:rsid w:val="00233AE0"/>
    <w:rsid w:val="002345BC"/>
    <w:rsid w:val="002357DB"/>
    <w:rsid w:val="00236735"/>
    <w:rsid w:val="002374B0"/>
    <w:rsid w:val="00237D7A"/>
    <w:rsid w:val="00241937"/>
    <w:rsid w:val="00241F3B"/>
    <w:rsid w:val="00243623"/>
    <w:rsid w:val="00243DBA"/>
    <w:rsid w:val="002449DA"/>
    <w:rsid w:val="00244E59"/>
    <w:rsid w:val="00245B74"/>
    <w:rsid w:val="002470D6"/>
    <w:rsid w:val="00247935"/>
    <w:rsid w:val="00250988"/>
    <w:rsid w:val="0025201B"/>
    <w:rsid w:val="00252293"/>
    <w:rsid w:val="002533AB"/>
    <w:rsid w:val="00254BE8"/>
    <w:rsid w:val="00255619"/>
    <w:rsid w:val="00255855"/>
    <w:rsid w:val="0025598D"/>
    <w:rsid w:val="002560BB"/>
    <w:rsid w:val="002560C7"/>
    <w:rsid w:val="0025705D"/>
    <w:rsid w:val="00262BF2"/>
    <w:rsid w:val="0026458C"/>
    <w:rsid w:val="0026554C"/>
    <w:rsid w:val="00265780"/>
    <w:rsid w:val="002706E5"/>
    <w:rsid w:val="00270ED5"/>
    <w:rsid w:val="00271DC9"/>
    <w:rsid w:val="00272962"/>
    <w:rsid w:val="00272970"/>
    <w:rsid w:val="002734D0"/>
    <w:rsid w:val="00273EE8"/>
    <w:rsid w:val="0028037D"/>
    <w:rsid w:val="00280C7E"/>
    <w:rsid w:val="00280F66"/>
    <w:rsid w:val="00281600"/>
    <w:rsid w:val="00281B54"/>
    <w:rsid w:val="00282C5E"/>
    <w:rsid w:val="00283949"/>
    <w:rsid w:val="0028410D"/>
    <w:rsid w:val="002847A0"/>
    <w:rsid w:val="002847E5"/>
    <w:rsid w:val="00284946"/>
    <w:rsid w:val="00285E21"/>
    <w:rsid w:val="002860FA"/>
    <w:rsid w:val="00286FCF"/>
    <w:rsid w:val="002876A7"/>
    <w:rsid w:val="002879BF"/>
    <w:rsid w:val="002915B0"/>
    <w:rsid w:val="00291A98"/>
    <w:rsid w:val="00291BD7"/>
    <w:rsid w:val="00292318"/>
    <w:rsid w:val="00293C15"/>
    <w:rsid w:val="00293FA7"/>
    <w:rsid w:val="002951B5"/>
    <w:rsid w:val="0029592C"/>
    <w:rsid w:val="00297DD5"/>
    <w:rsid w:val="002A00C0"/>
    <w:rsid w:val="002A04F2"/>
    <w:rsid w:val="002A0A01"/>
    <w:rsid w:val="002A2215"/>
    <w:rsid w:val="002A2E2F"/>
    <w:rsid w:val="002A3F74"/>
    <w:rsid w:val="002A40D8"/>
    <w:rsid w:val="002A4897"/>
    <w:rsid w:val="002A49B2"/>
    <w:rsid w:val="002A58DB"/>
    <w:rsid w:val="002A6311"/>
    <w:rsid w:val="002A7882"/>
    <w:rsid w:val="002A7F85"/>
    <w:rsid w:val="002B0970"/>
    <w:rsid w:val="002B0AE2"/>
    <w:rsid w:val="002B14D3"/>
    <w:rsid w:val="002B1949"/>
    <w:rsid w:val="002B2917"/>
    <w:rsid w:val="002B29D7"/>
    <w:rsid w:val="002B3551"/>
    <w:rsid w:val="002B3DA7"/>
    <w:rsid w:val="002B4558"/>
    <w:rsid w:val="002B493D"/>
    <w:rsid w:val="002B4C3D"/>
    <w:rsid w:val="002B4C87"/>
    <w:rsid w:val="002B5402"/>
    <w:rsid w:val="002B5715"/>
    <w:rsid w:val="002B7181"/>
    <w:rsid w:val="002B7E13"/>
    <w:rsid w:val="002C05A9"/>
    <w:rsid w:val="002C1697"/>
    <w:rsid w:val="002C208E"/>
    <w:rsid w:val="002C3A40"/>
    <w:rsid w:val="002C3AB1"/>
    <w:rsid w:val="002C3CAF"/>
    <w:rsid w:val="002C4D93"/>
    <w:rsid w:val="002C63AE"/>
    <w:rsid w:val="002C6E84"/>
    <w:rsid w:val="002C72F3"/>
    <w:rsid w:val="002D1483"/>
    <w:rsid w:val="002D4180"/>
    <w:rsid w:val="002D484A"/>
    <w:rsid w:val="002D4E0B"/>
    <w:rsid w:val="002D54CE"/>
    <w:rsid w:val="002D58EB"/>
    <w:rsid w:val="002D6E63"/>
    <w:rsid w:val="002D73AD"/>
    <w:rsid w:val="002D7993"/>
    <w:rsid w:val="002E1142"/>
    <w:rsid w:val="002E3E22"/>
    <w:rsid w:val="002E4AE4"/>
    <w:rsid w:val="002E5393"/>
    <w:rsid w:val="002E5757"/>
    <w:rsid w:val="002E708F"/>
    <w:rsid w:val="002F0048"/>
    <w:rsid w:val="002F016A"/>
    <w:rsid w:val="002F025A"/>
    <w:rsid w:val="002F0549"/>
    <w:rsid w:val="002F06D4"/>
    <w:rsid w:val="002F19A6"/>
    <w:rsid w:val="002F1CD8"/>
    <w:rsid w:val="002F1EDC"/>
    <w:rsid w:val="002F26E4"/>
    <w:rsid w:val="002F2FD8"/>
    <w:rsid w:val="002F3511"/>
    <w:rsid w:val="002F6775"/>
    <w:rsid w:val="002F6F42"/>
    <w:rsid w:val="0030204A"/>
    <w:rsid w:val="00303F08"/>
    <w:rsid w:val="0030561D"/>
    <w:rsid w:val="00305879"/>
    <w:rsid w:val="00305C55"/>
    <w:rsid w:val="00305D40"/>
    <w:rsid w:val="00306A1C"/>
    <w:rsid w:val="00306EB0"/>
    <w:rsid w:val="00310369"/>
    <w:rsid w:val="00310B99"/>
    <w:rsid w:val="00311952"/>
    <w:rsid w:val="0031253D"/>
    <w:rsid w:val="00313D66"/>
    <w:rsid w:val="00316112"/>
    <w:rsid w:val="0031675E"/>
    <w:rsid w:val="0031706D"/>
    <w:rsid w:val="003176CD"/>
    <w:rsid w:val="00320B02"/>
    <w:rsid w:val="0032181A"/>
    <w:rsid w:val="00323B0D"/>
    <w:rsid w:val="00323C39"/>
    <w:rsid w:val="00324C78"/>
    <w:rsid w:val="00324F4C"/>
    <w:rsid w:val="003279E0"/>
    <w:rsid w:val="00327D12"/>
    <w:rsid w:val="003304CB"/>
    <w:rsid w:val="0033206F"/>
    <w:rsid w:val="00333A73"/>
    <w:rsid w:val="00333E0C"/>
    <w:rsid w:val="00335E2F"/>
    <w:rsid w:val="00341783"/>
    <w:rsid w:val="003426FA"/>
    <w:rsid w:val="00342BD3"/>
    <w:rsid w:val="00343E9F"/>
    <w:rsid w:val="003444C0"/>
    <w:rsid w:val="00347A97"/>
    <w:rsid w:val="003503E5"/>
    <w:rsid w:val="0035091D"/>
    <w:rsid w:val="00351756"/>
    <w:rsid w:val="00352123"/>
    <w:rsid w:val="00352273"/>
    <w:rsid w:val="00353314"/>
    <w:rsid w:val="0035430B"/>
    <w:rsid w:val="00357F8E"/>
    <w:rsid w:val="00360748"/>
    <w:rsid w:val="00363F9B"/>
    <w:rsid w:val="00365A6E"/>
    <w:rsid w:val="00365F5B"/>
    <w:rsid w:val="003666C5"/>
    <w:rsid w:val="00366DA4"/>
    <w:rsid w:val="0037084C"/>
    <w:rsid w:val="00370C93"/>
    <w:rsid w:val="00372920"/>
    <w:rsid w:val="00372AA0"/>
    <w:rsid w:val="00373615"/>
    <w:rsid w:val="003757DA"/>
    <w:rsid w:val="0037590E"/>
    <w:rsid w:val="0037645A"/>
    <w:rsid w:val="003807BB"/>
    <w:rsid w:val="00381933"/>
    <w:rsid w:val="00381A90"/>
    <w:rsid w:val="00382775"/>
    <w:rsid w:val="00384C6C"/>
    <w:rsid w:val="0038514A"/>
    <w:rsid w:val="003878E8"/>
    <w:rsid w:val="003914AF"/>
    <w:rsid w:val="003928D7"/>
    <w:rsid w:val="00392A4E"/>
    <w:rsid w:val="003943CA"/>
    <w:rsid w:val="003956CB"/>
    <w:rsid w:val="00396A3C"/>
    <w:rsid w:val="00396E38"/>
    <w:rsid w:val="003971EB"/>
    <w:rsid w:val="003A4D9B"/>
    <w:rsid w:val="003A5599"/>
    <w:rsid w:val="003A682E"/>
    <w:rsid w:val="003A7103"/>
    <w:rsid w:val="003A7A6C"/>
    <w:rsid w:val="003A7EE0"/>
    <w:rsid w:val="003B38EB"/>
    <w:rsid w:val="003B4078"/>
    <w:rsid w:val="003B4BD9"/>
    <w:rsid w:val="003B55A0"/>
    <w:rsid w:val="003B606B"/>
    <w:rsid w:val="003B60DC"/>
    <w:rsid w:val="003B70B0"/>
    <w:rsid w:val="003B7954"/>
    <w:rsid w:val="003C0BDE"/>
    <w:rsid w:val="003C2084"/>
    <w:rsid w:val="003C328F"/>
    <w:rsid w:val="003C3F7A"/>
    <w:rsid w:val="003C48E3"/>
    <w:rsid w:val="003C5234"/>
    <w:rsid w:val="003C64C5"/>
    <w:rsid w:val="003C65D1"/>
    <w:rsid w:val="003C6CE7"/>
    <w:rsid w:val="003C76E5"/>
    <w:rsid w:val="003C7CE1"/>
    <w:rsid w:val="003D21AF"/>
    <w:rsid w:val="003D28D9"/>
    <w:rsid w:val="003D4441"/>
    <w:rsid w:val="003D4607"/>
    <w:rsid w:val="003D4A32"/>
    <w:rsid w:val="003D571A"/>
    <w:rsid w:val="003D5AF6"/>
    <w:rsid w:val="003D5C53"/>
    <w:rsid w:val="003D5E53"/>
    <w:rsid w:val="003D610D"/>
    <w:rsid w:val="003D6408"/>
    <w:rsid w:val="003D6E31"/>
    <w:rsid w:val="003E0021"/>
    <w:rsid w:val="003E01F0"/>
    <w:rsid w:val="003E0339"/>
    <w:rsid w:val="003E247E"/>
    <w:rsid w:val="003E2F4D"/>
    <w:rsid w:val="003E3A70"/>
    <w:rsid w:val="003E64BC"/>
    <w:rsid w:val="003E64F8"/>
    <w:rsid w:val="003E766B"/>
    <w:rsid w:val="003E799B"/>
    <w:rsid w:val="003F09D5"/>
    <w:rsid w:val="003F0E2D"/>
    <w:rsid w:val="003F6207"/>
    <w:rsid w:val="003F7341"/>
    <w:rsid w:val="003F7435"/>
    <w:rsid w:val="003F752E"/>
    <w:rsid w:val="003F7695"/>
    <w:rsid w:val="003F7C27"/>
    <w:rsid w:val="004029C9"/>
    <w:rsid w:val="00404B5D"/>
    <w:rsid w:val="00405CB5"/>
    <w:rsid w:val="004073BE"/>
    <w:rsid w:val="004077BD"/>
    <w:rsid w:val="00412851"/>
    <w:rsid w:val="00412D80"/>
    <w:rsid w:val="00413442"/>
    <w:rsid w:val="004136AC"/>
    <w:rsid w:val="004156E2"/>
    <w:rsid w:val="004168BE"/>
    <w:rsid w:val="00420186"/>
    <w:rsid w:val="00420216"/>
    <w:rsid w:val="0042038A"/>
    <w:rsid w:val="0042040B"/>
    <w:rsid w:val="0042070E"/>
    <w:rsid w:val="004219A4"/>
    <w:rsid w:val="00422703"/>
    <w:rsid w:val="004227FC"/>
    <w:rsid w:val="00423090"/>
    <w:rsid w:val="00427BFD"/>
    <w:rsid w:val="00430E91"/>
    <w:rsid w:val="004321FE"/>
    <w:rsid w:val="0043481A"/>
    <w:rsid w:val="00434E96"/>
    <w:rsid w:val="004361BC"/>
    <w:rsid w:val="00436B0C"/>
    <w:rsid w:val="00436BC3"/>
    <w:rsid w:val="0044146F"/>
    <w:rsid w:val="004422DA"/>
    <w:rsid w:val="004432E2"/>
    <w:rsid w:val="0044555C"/>
    <w:rsid w:val="00445A6C"/>
    <w:rsid w:val="00446D35"/>
    <w:rsid w:val="004477F5"/>
    <w:rsid w:val="00447B81"/>
    <w:rsid w:val="00451A08"/>
    <w:rsid w:val="0045386A"/>
    <w:rsid w:val="00453D1E"/>
    <w:rsid w:val="00454B7F"/>
    <w:rsid w:val="004556F8"/>
    <w:rsid w:val="004575BA"/>
    <w:rsid w:val="00457BD9"/>
    <w:rsid w:val="00460EF1"/>
    <w:rsid w:val="00461109"/>
    <w:rsid w:val="00462A86"/>
    <w:rsid w:val="00462E88"/>
    <w:rsid w:val="004648F7"/>
    <w:rsid w:val="00464E36"/>
    <w:rsid w:val="00464F48"/>
    <w:rsid w:val="004655A6"/>
    <w:rsid w:val="00466745"/>
    <w:rsid w:val="00466FB5"/>
    <w:rsid w:val="00470F3A"/>
    <w:rsid w:val="0047132C"/>
    <w:rsid w:val="0047185F"/>
    <w:rsid w:val="0047395B"/>
    <w:rsid w:val="004741F2"/>
    <w:rsid w:val="004745ED"/>
    <w:rsid w:val="00474E01"/>
    <w:rsid w:val="0047514D"/>
    <w:rsid w:val="0047542C"/>
    <w:rsid w:val="004776EB"/>
    <w:rsid w:val="00477F67"/>
    <w:rsid w:val="00481654"/>
    <w:rsid w:val="00481B3A"/>
    <w:rsid w:val="004823BE"/>
    <w:rsid w:val="00482607"/>
    <w:rsid w:val="00482854"/>
    <w:rsid w:val="00482ADF"/>
    <w:rsid w:val="00483E57"/>
    <w:rsid w:val="0048479B"/>
    <w:rsid w:val="004851D7"/>
    <w:rsid w:val="00485C18"/>
    <w:rsid w:val="00487DE1"/>
    <w:rsid w:val="00490025"/>
    <w:rsid w:val="00490E0C"/>
    <w:rsid w:val="004911F8"/>
    <w:rsid w:val="004932B0"/>
    <w:rsid w:val="00493412"/>
    <w:rsid w:val="00493868"/>
    <w:rsid w:val="00495B8D"/>
    <w:rsid w:val="0049675B"/>
    <w:rsid w:val="00496DF4"/>
    <w:rsid w:val="00497640"/>
    <w:rsid w:val="004A066E"/>
    <w:rsid w:val="004A2000"/>
    <w:rsid w:val="004A2B5C"/>
    <w:rsid w:val="004A43BE"/>
    <w:rsid w:val="004A5289"/>
    <w:rsid w:val="004A5E4E"/>
    <w:rsid w:val="004A644F"/>
    <w:rsid w:val="004A6621"/>
    <w:rsid w:val="004A7020"/>
    <w:rsid w:val="004B004E"/>
    <w:rsid w:val="004B1DBC"/>
    <w:rsid w:val="004B2032"/>
    <w:rsid w:val="004B2650"/>
    <w:rsid w:val="004B2F37"/>
    <w:rsid w:val="004B32D2"/>
    <w:rsid w:val="004B4AEC"/>
    <w:rsid w:val="004B4DD6"/>
    <w:rsid w:val="004B4F11"/>
    <w:rsid w:val="004B6D6E"/>
    <w:rsid w:val="004B740D"/>
    <w:rsid w:val="004B78F0"/>
    <w:rsid w:val="004B7FA9"/>
    <w:rsid w:val="004C1449"/>
    <w:rsid w:val="004C1A61"/>
    <w:rsid w:val="004C1E98"/>
    <w:rsid w:val="004C2375"/>
    <w:rsid w:val="004C2E76"/>
    <w:rsid w:val="004C3004"/>
    <w:rsid w:val="004C3447"/>
    <w:rsid w:val="004C3887"/>
    <w:rsid w:val="004C3E17"/>
    <w:rsid w:val="004C4CFF"/>
    <w:rsid w:val="004C520E"/>
    <w:rsid w:val="004C53EE"/>
    <w:rsid w:val="004C6A5F"/>
    <w:rsid w:val="004C6F59"/>
    <w:rsid w:val="004D0896"/>
    <w:rsid w:val="004D379F"/>
    <w:rsid w:val="004D3D06"/>
    <w:rsid w:val="004D4057"/>
    <w:rsid w:val="004D48A0"/>
    <w:rsid w:val="004D6113"/>
    <w:rsid w:val="004D6206"/>
    <w:rsid w:val="004D696C"/>
    <w:rsid w:val="004E0789"/>
    <w:rsid w:val="004E0EB5"/>
    <w:rsid w:val="004E190B"/>
    <w:rsid w:val="004E2087"/>
    <w:rsid w:val="004E2415"/>
    <w:rsid w:val="004E42E9"/>
    <w:rsid w:val="004E49C6"/>
    <w:rsid w:val="004E4C7D"/>
    <w:rsid w:val="004E55A0"/>
    <w:rsid w:val="004E57B6"/>
    <w:rsid w:val="004E6867"/>
    <w:rsid w:val="004E6EAF"/>
    <w:rsid w:val="004E7A43"/>
    <w:rsid w:val="004E7D1B"/>
    <w:rsid w:val="004F021F"/>
    <w:rsid w:val="004F0E06"/>
    <w:rsid w:val="004F220E"/>
    <w:rsid w:val="004F5656"/>
    <w:rsid w:val="004F5CF9"/>
    <w:rsid w:val="004F5DE6"/>
    <w:rsid w:val="004F6802"/>
    <w:rsid w:val="00500BAE"/>
    <w:rsid w:val="005011C6"/>
    <w:rsid w:val="00501D0F"/>
    <w:rsid w:val="00504812"/>
    <w:rsid w:val="00510002"/>
    <w:rsid w:val="0051014F"/>
    <w:rsid w:val="005123A8"/>
    <w:rsid w:val="0051268D"/>
    <w:rsid w:val="00512DD6"/>
    <w:rsid w:val="0051382F"/>
    <w:rsid w:val="00513910"/>
    <w:rsid w:val="00513990"/>
    <w:rsid w:val="00513E96"/>
    <w:rsid w:val="00515C57"/>
    <w:rsid w:val="00515FCD"/>
    <w:rsid w:val="00516C03"/>
    <w:rsid w:val="005214D9"/>
    <w:rsid w:val="005228FF"/>
    <w:rsid w:val="00522A05"/>
    <w:rsid w:val="00523C34"/>
    <w:rsid w:val="00523D8D"/>
    <w:rsid w:val="00523E2E"/>
    <w:rsid w:val="0052487C"/>
    <w:rsid w:val="00525279"/>
    <w:rsid w:val="005254F4"/>
    <w:rsid w:val="00526EED"/>
    <w:rsid w:val="00527D38"/>
    <w:rsid w:val="00530BA0"/>
    <w:rsid w:val="00531E23"/>
    <w:rsid w:val="00531EBF"/>
    <w:rsid w:val="005338B4"/>
    <w:rsid w:val="005343A6"/>
    <w:rsid w:val="00535767"/>
    <w:rsid w:val="0053757C"/>
    <w:rsid w:val="005416A6"/>
    <w:rsid w:val="00541777"/>
    <w:rsid w:val="00541ADC"/>
    <w:rsid w:val="005443BE"/>
    <w:rsid w:val="00544515"/>
    <w:rsid w:val="00544E2E"/>
    <w:rsid w:val="00544F18"/>
    <w:rsid w:val="0054670E"/>
    <w:rsid w:val="0054680A"/>
    <w:rsid w:val="00546B68"/>
    <w:rsid w:val="00546E30"/>
    <w:rsid w:val="005503BB"/>
    <w:rsid w:val="005505E8"/>
    <w:rsid w:val="00550A46"/>
    <w:rsid w:val="00550F43"/>
    <w:rsid w:val="00552472"/>
    <w:rsid w:val="0055396F"/>
    <w:rsid w:val="00553D0B"/>
    <w:rsid w:val="005543EF"/>
    <w:rsid w:val="005547B6"/>
    <w:rsid w:val="005551E4"/>
    <w:rsid w:val="00555233"/>
    <w:rsid w:val="0055646A"/>
    <w:rsid w:val="00556E24"/>
    <w:rsid w:val="00557430"/>
    <w:rsid w:val="005576FB"/>
    <w:rsid w:val="00561354"/>
    <w:rsid w:val="005625EF"/>
    <w:rsid w:val="00563CF5"/>
    <w:rsid w:val="00564629"/>
    <w:rsid w:val="00564A44"/>
    <w:rsid w:val="005662F3"/>
    <w:rsid w:val="00566754"/>
    <w:rsid w:val="00566CA5"/>
    <w:rsid w:val="00567115"/>
    <w:rsid w:val="00570433"/>
    <w:rsid w:val="00570544"/>
    <w:rsid w:val="00570BFE"/>
    <w:rsid w:val="005722DA"/>
    <w:rsid w:val="0057282A"/>
    <w:rsid w:val="005743E7"/>
    <w:rsid w:val="0057580F"/>
    <w:rsid w:val="00575C09"/>
    <w:rsid w:val="00576961"/>
    <w:rsid w:val="00576B50"/>
    <w:rsid w:val="00577B9C"/>
    <w:rsid w:val="00581D8D"/>
    <w:rsid w:val="0058211C"/>
    <w:rsid w:val="00582753"/>
    <w:rsid w:val="00582B0B"/>
    <w:rsid w:val="00583D9D"/>
    <w:rsid w:val="00583E2A"/>
    <w:rsid w:val="00584914"/>
    <w:rsid w:val="00585407"/>
    <w:rsid w:val="005854B6"/>
    <w:rsid w:val="00585D63"/>
    <w:rsid w:val="00585FD4"/>
    <w:rsid w:val="00587EBA"/>
    <w:rsid w:val="005901A1"/>
    <w:rsid w:val="005903DE"/>
    <w:rsid w:val="00591599"/>
    <w:rsid w:val="0059184D"/>
    <w:rsid w:val="00592FE6"/>
    <w:rsid w:val="00593528"/>
    <w:rsid w:val="00593EB9"/>
    <w:rsid w:val="00594326"/>
    <w:rsid w:val="0059450B"/>
    <w:rsid w:val="00595C3A"/>
    <w:rsid w:val="00595F9C"/>
    <w:rsid w:val="00596793"/>
    <w:rsid w:val="00596BC0"/>
    <w:rsid w:val="00596E46"/>
    <w:rsid w:val="00597861"/>
    <w:rsid w:val="005A046A"/>
    <w:rsid w:val="005A08DD"/>
    <w:rsid w:val="005A0F49"/>
    <w:rsid w:val="005A182D"/>
    <w:rsid w:val="005A1999"/>
    <w:rsid w:val="005A280D"/>
    <w:rsid w:val="005A2F80"/>
    <w:rsid w:val="005A3109"/>
    <w:rsid w:val="005A349F"/>
    <w:rsid w:val="005A37E3"/>
    <w:rsid w:val="005A3D4B"/>
    <w:rsid w:val="005A73B7"/>
    <w:rsid w:val="005A773A"/>
    <w:rsid w:val="005B1495"/>
    <w:rsid w:val="005B1816"/>
    <w:rsid w:val="005B3394"/>
    <w:rsid w:val="005B38B3"/>
    <w:rsid w:val="005B4562"/>
    <w:rsid w:val="005B4A54"/>
    <w:rsid w:val="005B6770"/>
    <w:rsid w:val="005B6CDB"/>
    <w:rsid w:val="005B783F"/>
    <w:rsid w:val="005B7D43"/>
    <w:rsid w:val="005C0116"/>
    <w:rsid w:val="005C03C5"/>
    <w:rsid w:val="005C2998"/>
    <w:rsid w:val="005C31FE"/>
    <w:rsid w:val="005C32D7"/>
    <w:rsid w:val="005C3FE7"/>
    <w:rsid w:val="005C4B0F"/>
    <w:rsid w:val="005C4E81"/>
    <w:rsid w:val="005C692E"/>
    <w:rsid w:val="005C7316"/>
    <w:rsid w:val="005C7754"/>
    <w:rsid w:val="005C77A0"/>
    <w:rsid w:val="005C78C4"/>
    <w:rsid w:val="005C790A"/>
    <w:rsid w:val="005D051E"/>
    <w:rsid w:val="005D0F87"/>
    <w:rsid w:val="005D21F1"/>
    <w:rsid w:val="005D4091"/>
    <w:rsid w:val="005D4FF1"/>
    <w:rsid w:val="005D59CC"/>
    <w:rsid w:val="005D59FC"/>
    <w:rsid w:val="005D605A"/>
    <w:rsid w:val="005D6606"/>
    <w:rsid w:val="005D684C"/>
    <w:rsid w:val="005D6CD7"/>
    <w:rsid w:val="005D70D3"/>
    <w:rsid w:val="005E236E"/>
    <w:rsid w:val="005E2CFC"/>
    <w:rsid w:val="005E3ECF"/>
    <w:rsid w:val="005E456D"/>
    <w:rsid w:val="005F0205"/>
    <w:rsid w:val="005F031E"/>
    <w:rsid w:val="005F2571"/>
    <w:rsid w:val="005F57F8"/>
    <w:rsid w:val="005F6466"/>
    <w:rsid w:val="005F6B08"/>
    <w:rsid w:val="006004D9"/>
    <w:rsid w:val="0060073E"/>
    <w:rsid w:val="00602F69"/>
    <w:rsid w:val="00602FDD"/>
    <w:rsid w:val="00603553"/>
    <w:rsid w:val="0060399B"/>
    <w:rsid w:val="00604AA2"/>
    <w:rsid w:val="00604B30"/>
    <w:rsid w:val="00604CF7"/>
    <w:rsid w:val="006050D6"/>
    <w:rsid w:val="00605184"/>
    <w:rsid w:val="00607033"/>
    <w:rsid w:val="00611908"/>
    <w:rsid w:val="00611D57"/>
    <w:rsid w:val="00611F6A"/>
    <w:rsid w:val="00612064"/>
    <w:rsid w:val="006120F2"/>
    <w:rsid w:val="0061324E"/>
    <w:rsid w:val="00615496"/>
    <w:rsid w:val="0061576D"/>
    <w:rsid w:val="00615FC3"/>
    <w:rsid w:val="0061671F"/>
    <w:rsid w:val="00620680"/>
    <w:rsid w:val="00620AC9"/>
    <w:rsid w:val="00621BA7"/>
    <w:rsid w:val="00622A49"/>
    <w:rsid w:val="006240A3"/>
    <w:rsid w:val="006240E2"/>
    <w:rsid w:val="00624AB7"/>
    <w:rsid w:val="00626723"/>
    <w:rsid w:val="00626DED"/>
    <w:rsid w:val="00627A46"/>
    <w:rsid w:val="00627CC3"/>
    <w:rsid w:val="00627D01"/>
    <w:rsid w:val="0063563C"/>
    <w:rsid w:val="0063665D"/>
    <w:rsid w:val="00636808"/>
    <w:rsid w:val="0063699B"/>
    <w:rsid w:val="0064048A"/>
    <w:rsid w:val="00641174"/>
    <w:rsid w:val="00641CB5"/>
    <w:rsid w:val="006423B6"/>
    <w:rsid w:val="00644850"/>
    <w:rsid w:val="006453C8"/>
    <w:rsid w:val="00646428"/>
    <w:rsid w:val="006467C0"/>
    <w:rsid w:val="00646BC1"/>
    <w:rsid w:val="00650C8E"/>
    <w:rsid w:val="00650D2E"/>
    <w:rsid w:val="00651764"/>
    <w:rsid w:val="00651DE3"/>
    <w:rsid w:val="00652883"/>
    <w:rsid w:val="006532AE"/>
    <w:rsid w:val="00653407"/>
    <w:rsid w:val="00654E5A"/>
    <w:rsid w:val="0065599E"/>
    <w:rsid w:val="0065646E"/>
    <w:rsid w:val="006568D9"/>
    <w:rsid w:val="0065694B"/>
    <w:rsid w:val="00660147"/>
    <w:rsid w:val="00660F24"/>
    <w:rsid w:val="00660FE3"/>
    <w:rsid w:val="00662147"/>
    <w:rsid w:val="006631CB"/>
    <w:rsid w:val="006643D1"/>
    <w:rsid w:val="0066474C"/>
    <w:rsid w:val="006660C2"/>
    <w:rsid w:val="00666B3A"/>
    <w:rsid w:val="00666ECB"/>
    <w:rsid w:val="0066732D"/>
    <w:rsid w:val="0066784B"/>
    <w:rsid w:val="006679ED"/>
    <w:rsid w:val="0067018C"/>
    <w:rsid w:val="006717EA"/>
    <w:rsid w:val="0067250F"/>
    <w:rsid w:val="0067429D"/>
    <w:rsid w:val="006746C6"/>
    <w:rsid w:val="00674CC5"/>
    <w:rsid w:val="00680398"/>
    <w:rsid w:val="00681620"/>
    <w:rsid w:val="00681F53"/>
    <w:rsid w:val="006822C2"/>
    <w:rsid w:val="00684DB9"/>
    <w:rsid w:val="00684FDE"/>
    <w:rsid w:val="006852FE"/>
    <w:rsid w:val="00686827"/>
    <w:rsid w:val="006903BB"/>
    <w:rsid w:val="00690500"/>
    <w:rsid w:val="00691282"/>
    <w:rsid w:val="0069298D"/>
    <w:rsid w:val="00692CDD"/>
    <w:rsid w:val="006943B0"/>
    <w:rsid w:val="00695294"/>
    <w:rsid w:val="00696BC1"/>
    <w:rsid w:val="006A35D3"/>
    <w:rsid w:val="006A3C8E"/>
    <w:rsid w:val="006A473D"/>
    <w:rsid w:val="006A56E5"/>
    <w:rsid w:val="006A59EC"/>
    <w:rsid w:val="006A6B99"/>
    <w:rsid w:val="006A78F2"/>
    <w:rsid w:val="006B079B"/>
    <w:rsid w:val="006B0D7D"/>
    <w:rsid w:val="006B1259"/>
    <w:rsid w:val="006B1CFA"/>
    <w:rsid w:val="006B23E2"/>
    <w:rsid w:val="006C0991"/>
    <w:rsid w:val="006C11CC"/>
    <w:rsid w:val="006C1B52"/>
    <w:rsid w:val="006C1BCB"/>
    <w:rsid w:val="006C3C91"/>
    <w:rsid w:val="006C3E1B"/>
    <w:rsid w:val="006C441C"/>
    <w:rsid w:val="006C7737"/>
    <w:rsid w:val="006C7A28"/>
    <w:rsid w:val="006C7FDA"/>
    <w:rsid w:val="006D126A"/>
    <w:rsid w:val="006D6767"/>
    <w:rsid w:val="006D68CC"/>
    <w:rsid w:val="006D72FD"/>
    <w:rsid w:val="006D7EBB"/>
    <w:rsid w:val="006E2603"/>
    <w:rsid w:val="006E384F"/>
    <w:rsid w:val="006E391D"/>
    <w:rsid w:val="006E50DB"/>
    <w:rsid w:val="006F020A"/>
    <w:rsid w:val="006F048D"/>
    <w:rsid w:val="006F2537"/>
    <w:rsid w:val="006F2E24"/>
    <w:rsid w:val="006F2FF7"/>
    <w:rsid w:val="006F48FB"/>
    <w:rsid w:val="006F4C3C"/>
    <w:rsid w:val="006F556F"/>
    <w:rsid w:val="006F5636"/>
    <w:rsid w:val="006F5DB3"/>
    <w:rsid w:val="007038F1"/>
    <w:rsid w:val="00703AC3"/>
    <w:rsid w:val="00703F41"/>
    <w:rsid w:val="00704D2F"/>
    <w:rsid w:val="00704F38"/>
    <w:rsid w:val="0070550F"/>
    <w:rsid w:val="00705955"/>
    <w:rsid w:val="007065D8"/>
    <w:rsid w:val="00707351"/>
    <w:rsid w:val="007109B8"/>
    <w:rsid w:val="0071120B"/>
    <w:rsid w:val="00711A1C"/>
    <w:rsid w:val="00711E35"/>
    <w:rsid w:val="0071284B"/>
    <w:rsid w:val="007129D5"/>
    <w:rsid w:val="00712BFD"/>
    <w:rsid w:val="007131E3"/>
    <w:rsid w:val="00713C7C"/>
    <w:rsid w:val="00714825"/>
    <w:rsid w:val="00715856"/>
    <w:rsid w:val="00717279"/>
    <w:rsid w:val="007200D6"/>
    <w:rsid w:val="0072078F"/>
    <w:rsid w:val="00721328"/>
    <w:rsid w:val="007235B9"/>
    <w:rsid w:val="00723E08"/>
    <w:rsid w:val="007247EF"/>
    <w:rsid w:val="00724E01"/>
    <w:rsid w:val="007258F2"/>
    <w:rsid w:val="00725E3C"/>
    <w:rsid w:val="00727254"/>
    <w:rsid w:val="007278B4"/>
    <w:rsid w:val="0073167B"/>
    <w:rsid w:val="00731CDC"/>
    <w:rsid w:val="00733F67"/>
    <w:rsid w:val="00735B1C"/>
    <w:rsid w:val="00735DE8"/>
    <w:rsid w:val="00736155"/>
    <w:rsid w:val="0073683B"/>
    <w:rsid w:val="00737265"/>
    <w:rsid w:val="00740674"/>
    <w:rsid w:val="00740856"/>
    <w:rsid w:val="00741431"/>
    <w:rsid w:val="00741B8F"/>
    <w:rsid w:val="00743214"/>
    <w:rsid w:val="00744CCB"/>
    <w:rsid w:val="00744D71"/>
    <w:rsid w:val="00744E07"/>
    <w:rsid w:val="007469DF"/>
    <w:rsid w:val="00746DCC"/>
    <w:rsid w:val="00747246"/>
    <w:rsid w:val="007476BE"/>
    <w:rsid w:val="00747783"/>
    <w:rsid w:val="00747CF4"/>
    <w:rsid w:val="007515AA"/>
    <w:rsid w:val="007539B9"/>
    <w:rsid w:val="007550AD"/>
    <w:rsid w:val="00755A29"/>
    <w:rsid w:val="00755B93"/>
    <w:rsid w:val="0076073E"/>
    <w:rsid w:val="007609DA"/>
    <w:rsid w:val="00760EC0"/>
    <w:rsid w:val="00762B3C"/>
    <w:rsid w:val="00762F9E"/>
    <w:rsid w:val="00763A9D"/>
    <w:rsid w:val="0076443A"/>
    <w:rsid w:val="007644AD"/>
    <w:rsid w:val="007648D3"/>
    <w:rsid w:val="00765448"/>
    <w:rsid w:val="00765FC3"/>
    <w:rsid w:val="007664FC"/>
    <w:rsid w:val="007671D9"/>
    <w:rsid w:val="0077147F"/>
    <w:rsid w:val="007721BF"/>
    <w:rsid w:val="007725A6"/>
    <w:rsid w:val="007727D6"/>
    <w:rsid w:val="00772DBA"/>
    <w:rsid w:val="0077403E"/>
    <w:rsid w:val="0077435E"/>
    <w:rsid w:val="00774944"/>
    <w:rsid w:val="0077699A"/>
    <w:rsid w:val="00776D65"/>
    <w:rsid w:val="00777FF3"/>
    <w:rsid w:val="00780B4E"/>
    <w:rsid w:val="007810EE"/>
    <w:rsid w:val="00781920"/>
    <w:rsid w:val="00781BE6"/>
    <w:rsid w:val="00783A24"/>
    <w:rsid w:val="00793FE2"/>
    <w:rsid w:val="00794298"/>
    <w:rsid w:val="00797F9D"/>
    <w:rsid w:val="007A0C6F"/>
    <w:rsid w:val="007A10AC"/>
    <w:rsid w:val="007A30D7"/>
    <w:rsid w:val="007A40C0"/>
    <w:rsid w:val="007A451D"/>
    <w:rsid w:val="007A46DB"/>
    <w:rsid w:val="007A5322"/>
    <w:rsid w:val="007A6DD3"/>
    <w:rsid w:val="007A7EB7"/>
    <w:rsid w:val="007B02E6"/>
    <w:rsid w:val="007B0EAC"/>
    <w:rsid w:val="007B0FD5"/>
    <w:rsid w:val="007B11AA"/>
    <w:rsid w:val="007B38BF"/>
    <w:rsid w:val="007B4756"/>
    <w:rsid w:val="007B4D73"/>
    <w:rsid w:val="007B56AD"/>
    <w:rsid w:val="007B7050"/>
    <w:rsid w:val="007B7210"/>
    <w:rsid w:val="007C0628"/>
    <w:rsid w:val="007C092A"/>
    <w:rsid w:val="007C1492"/>
    <w:rsid w:val="007C2282"/>
    <w:rsid w:val="007C2659"/>
    <w:rsid w:val="007C28C1"/>
    <w:rsid w:val="007C2EF9"/>
    <w:rsid w:val="007C497B"/>
    <w:rsid w:val="007C5F25"/>
    <w:rsid w:val="007C621A"/>
    <w:rsid w:val="007C6F74"/>
    <w:rsid w:val="007C6FAB"/>
    <w:rsid w:val="007D1009"/>
    <w:rsid w:val="007D2FD0"/>
    <w:rsid w:val="007D454B"/>
    <w:rsid w:val="007D5E45"/>
    <w:rsid w:val="007D6000"/>
    <w:rsid w:val="007D6A13"/>
    <w:rsid w:val="007D7E81"/>
    <w:rsid w:val="007D7F5E"/>
    <w:rsid w:val="007E5FD9"/>
    <w:rsid w:val="007E700C"/>
    <w:rsid w:val="007E7033"/>
    <w:rsid w:val="007E7149"/>
    <w:rsid w:val="007F0BB0"/>
    <w:rsid w:val="007F262A"/>
    <w:rsid w:val="007F2DAC"/>
    <w:rsid w:val="007F31E4"/>
    <w:rsid w:val="007F3BD0"/>
    <w:rsid w:val="007F65DC"/>
    <w:rsid w:val="00800131"/>
    <w:rsid w:val="00800ABE"/>
    <w:rsid w:val="00802A2B"/>
    <w:rsid w:val="00810EA6"/>
    <w:rsid w:val="00811303"/>
    <w:rsid w:val="008123C6"/>
    <w:rsid w:val="008123CF"/>
    <w:rsid w:val="008132A4"/>
    <w:rsid w:val="00813C5E"/>
    <w:rsid w:val="0081577F"/>
    <w:rsid w:val="008161E9"/>
    <w:rsid w:val="00816CE8"/>
    <w:rsid w:val="00821B3A"/>
    <w:rsid w:val="008220E5"/>
    <w:rsid w:val="0082212D"/>
    <w:rsid w:val="00822BC4"/>
    <w:rsid w:val="0082301F"/>
    <w:rsid w:val="008232FA"/>
    <w:rsid w:val="008235A1"/>
    <w:rsid w:val="008235E8"/>
    <w:rsid w:val="00823F1F"/>
    <w:rsid w:val="00826A92"/>
    <w:rsid w:val="00826E66"/>
    <w:rsid w:val="00827371"/>
    <w:rsid w:val="00827978"/>
    <w:rsid w:val="00831AC2"/>
    <w:rsid w:val="00832C3F"/>
    <w:rsid w:val="008349B0"/>
    <w:rsid w:val="0083581F"/>
    <w:rsid w:val="00835BEA"/>
    <w:rsid w:val="008360D0"/>
    <w:rsid w:val="00836FA2"/>
    <w:rsid w:val="00837243"/>
    <w:rsid w:val="0084191F"/>
    <w:rsid w:val="0084236A"/>
    <w:rsid w:val="008427F3"/>
    <w:rsid w:val="008454DA"/>
    <w:rsid w:val="008466B0"/>
    <w:rsid w:val="00847E33"/>
    <w:rsid w:val="008510B3"/>
    <w:rsid w:val="008518E4"/>
    <w:rsid w:val="00852D55"/>
    <w:rsid w:val="008532F9"/>
    <w:rsid w:val="00853A63"/>
    <w:rsid w:val="008542E8"/>
    <w:rsid w:val="00855F09"/>
    <w:rsid w:val="008575CF"/>
    <w:rsid w:val="00860C55"/>
    <w:rsid w:val="008617D5"/>
    <w:rsid w:val="0086406D"/>
    <w:rsid w:val="008644EE"/>
    <w:rsid w:val="0086486D"/>
    <w:rsid w:val="00865254"/>
    <w:rsid w:val="00865627"/>
    <w:rsid w:val="0087034F"/>
    <w:rsid w:val="008704FF"/>
    <w:rsid w:val="00870F1B"/>
    <w:rsid w:val="008714EC"/>
    <w:rsid w:val="00871B90"/>
    <w:rsid w:val="008721B2"/>
    <w:rsid w:val="00872CB7"/>
    <w:rsid w:val="0087450C"/>
    <w:rsid w:val="008750EF"/>
    <w:rsid w:val="00876989"/>
    <w:rsid w:val="008807B7"/>
    <w:rsid w:val="00881010"/>
    <w:rsid w:val="008811A0"/>
    <w:rsid w:val="00882619"/>
    <w:rsid w:val="00882CD0"/>
    <w:rsid w:val="00883930"/>
    <w:rsid w:val="00884496"/>
    <w:rsid w:val="00884E75"/>
    <w:rsid w:val="00884F09"/>
    <w:rsid w:val="00885190"/>
    <w:rsid w:val="008858C5"/>
    <w:rsid w:val="00886F74"/>
    <w:rsid w:val="0089023A"/>
    <w:rsid w:val="008910DF"/>
    <w:rsid w:val="0089119D"/>
    <w:rsid w:val="00891EB5"/>
    <w:rsid w:val="0089261C"/>
    <w:rsid w:val="00892A9E"/>
    <w:rsid w:val="008930EF"/>
    <w:rsid w:val="00895119"/>
    <w:rsid w:val="00895546"/>
    <w:rsid w:val="008965C0"/>
    <w:rsid w:val="008A039B"/>
    <w:rsid w:val="008A2870"/>
    <w:rsid w:val="008A3C52"/>
    <w:rsid w:val="008A44D7"/>
    <w:rsid w:val="008A4D8D"/>
    <w:rsid w:val="008A5090"/>
    <w:rsid w:val="008A70E3"/>
    <w:rsid w:val="008A7C6C"/>
    <w:rsid w:val="008B059C"/>
    <w:rsid w:val="008B082B"/>
    <w:rsid w:val="008B1350"/>
    <w:rsid w:val="008B21E4"/>
    <w:rsid w:val="008B6135"/>
    <w:rsid w:val="008B7186"/>
    <w:rsid w:val="008B7D2B"/>
    <w:rsid w:val="008C1529"/>
    <w:rsid w:val="008C185D"/>
    <w:rsid w:val="008C21B6"/>
    <w:rsid w:val="008C228E"/>
    <w:rsid w:val="008C25AF"/>
    <w:rsid w:val="008C2893"/>
    <w:rsid w:val="008C4426"/>
    <w:rsid w:val="008C45FD"/>
    <w:rsid w:val="008C4F62"/>
    <w:rsid w:val="008C5325"/>
    <w:rsid w:val="008C640A"/>
    <w:rsid w:val="008C654B"/>
    <w:rsid w:val="008C65DC"/>
    <w:rsid w:val="008C6C7B"/>
    <w:rsid w:val="008C7059"/>
    <w:rsid w:val="008D24BF"/>
    <w:rsid w:val="008D2F5B"/>
    <w:rsid w:val="008D3E41"/>
    <w:rsid w:val="008D3FA6"/>
    <w:rsid w:val="008D4861"/>
    <w:rsid w:val="008D51F7"/>
    <w:rsid w:val="008D5781"/>
    <w:rsid w:val="008D5C3B"/>
    <w:rsid w:val="008D74FB"/>
    <w:rsid w:val="008D776E"/>
    <w:rsid w:val="008D789D"/>
    <w:rsid w:val="008E3291"/>
    <w:rsid w:val="008E48BE"/>
    <w:rsid w:val="008E5324"/>
    <w:rsid w:val="008E7864"/>
    <w:rsid w:val="008E7C31"/>
    <w:rsid w:val="008F08BF"/>
    <w:rsid w:val="008F0C33"/>
    <w:rsid w:val="008F2FF6"/>
    <w:rsid w:val="008F3906"/>
    <w:rsid w:val="008F3F39"/>
    <w:rsid w:val="008F3F4C"/>
    <w:rsid w:val="008F44F2"/>
    <w:rsid w:val="008F5BD8"/>
    <w:rsid w:val="008F612B"/>
    <w:rsid w:val="008F6145"/>
    <w:rsid w:val="008F7242"/>
    <w:rsid w:val="008F7843"/>
    <w:rsid w:val="00900C61"/>
    <w:rsid w:val="00901B17"/>
    <w:rsid w:val="0090261D"/>
    <w:rsid w:val="00905074"/>
    <w:rsid w:val="00905FA0"/>
    <w:rsid w:val="00906EBC"/>
    <w:rsid w:val="00910129"/>
    <w:rsid w:val="00910E0F"/>
    <w:rsid w:val="00911C58"/>
    <w:rsid w:val="009134BE"/>
    <w:rsid w:val="009134F3"/>
    <w:rsid w:val="00915387"/>
    <w:rsid w:val="0092212E"/>
    <w:rsid w:val="00922E3F"/>
    <w:rsid w:val="009256B7"/>
    <w:rsid w:val="00926219"/>
    <w:rsid w:val="009274D3"/>
    <w:rsid w:val="00930932"/>
    <w:rsid w:val="00930AF1"/>
    <w:rsid w:val="00930E48"/>
    <w:rsid w:val="00931B25"/>
    <w:rsid w:val="00933E94"/>
    <w:rsid w:val="00934183"/>
    <w:rsid w:val="00935850"/>
    <w:rsid w:val="00935A79"/>
    <w:rsid w:val="00935BE2"/>
    <w:rsid w:val="00940782"/>
    <w:rsid w:val="00940BA1"/>
    <w:rsid w:val="00941F6B"/>
    <w:rsid w:val="00947A90"/>
    <w:rsid w:val="0095112B"/>
    <w:rsid w:val="009529EF"/>
    <w:rsid w:val="00953082"/>
    <w:rsid w:val="009545EA"/>
    <w:rsid w:val="009555C1"/>
    <w:rsid w:val="00956458"/>
    <w:rsid w:val="00961F0F"/>
    <w:rsid w:val="0096451A"/>
    <w:rsid w:val="00964A7A"/>
    <w:rsid w:val="00965BD0"/>
    <w:rsid w:val="00966787"/>
    <w:rsid w:val="00972981"/>
    <w:rsid w:val="00973AD8"/>
    <w:rsid w:val="00975B0C"/>
    <w:rsid w:val="00976CAE"/>
    <w:rsid w:val="009800E0"/>
    <w:rsid w:val="00980CE3"/>
    <w:rsid w:val="00981DC8"/>
    <w:rsid w:val="00981E99"/>
    <w:rsid w:val="00982278"/>
    <w:rsid w:val="009831F0"/>
    <w:rsid w:val="00983FD2"/>
    <w:rsid w:val="00984368"/>
    <w:rsid w:val="0098465F"/>
    <w:rsid w:val="0098601C"/>
    <w:rsid w:val="0099063E"/>
    <w:rsid w:val="00990EBD"/>
    <w:rsid w:val="00991532"/>
    <w:rsid w:val="009922BF"/>
    <w:rsid w:val="00993E03"/>
    <w:rsid w:val="009950F6"/>
    <w:rsid w:val="00995F14"/>
    <w:rsid w:val="00996078"/>
    <w:rsid w:val="009A0071"/>
    <w:rsid w:val="009A1869"/>
    <w:rsid w:val="009A2341"/>
    <w:rsid w:val="009A25ED"/>
    <w:rsid w:val="009A2885"/>
    <w:rsid w:val="009A3A29"/>
    <w:rsid w:val="009A3A56"/>
    <w:rsid w:val="009A5D5E"/>
    <w:rsid w:val="009A70EA"/>
    <w:rsid w:val="009B00A2"/>
    <w:rsid w:val="009B0CCA"/>
    <w:rsid w:val="009B1A45"/>
    <w:rsid w:val="009B1E78"/>
    <w:rsid w:val="009B2837"/>
    <w:rsid w:val="009B3227"/>
    <w:rsid w:val="009B40E0"/>
    <w:rsid w:val="009B4555"/>
    <w:rsid w:val="009B521D"/>
    <w:rsid w:val="009B63E2"/>
    <w:rsid w:val="009B6462"/>
    <w:rsid w:val="009C32C1"/>
    <w:rsid w:val="009C3891"/>
    <w:rsid w:val="009C3ED5"/>
    <w:rsid w:val="009C4313"/>
    <w:rsid w:val="009C454B"/>
    <w:rsid w:val="009C546A"/>
    <w:rsid w:val="009C6143"/>
    <w:rsid w:val="009C6B0F"/>
    <w:rsid w:val="009C7A4C"/>
    <w:rsid w:val="009D21C3"/>
    <w:rsid w:val="009D2BAE"/>
    <w:rsid w:val="009D39C6"/>
    <w:rsid w:val="009D6A91"/>
    <w:rsid w:val="009E05E1"/>
    <w:rsid w:val="009E0C68"/>
    <w:rsid w:val="009E1EF0"/>
    <w:rsid w:val="009E32EB"/>
    <w:rsid w:val="009E35A6"/>
    <w:rsid w:val="009E3B05"/>
    <w:rsid w:val="009E4400"/>
    <w:rsid w:val="009E542C"/>
    <w:rsid w:val="009E5732"/>
    <w:rsid w:val="009E710A"/>
    <w:rsid w:val="009F2580"/>
    <w:rsid w:val="009F2844"/>
    <w:rsid w:val="009F2959"/>
    <w:rsid w:val="009F2BF9"/>
    <w:rsid w:val="009F2ED6"/>
    <w:rsid w:val="009F4AC6"/>
    <w:rsid w:val="009F5571"/>
    <w:rsid w:val="009F684C"/>
    <w:rsid w:val="00A01373"/>
    <w:rsid w:val="00A03714"/>
    <w:rsid w:val="00A0393A"/>
    <w:rsid w:val="00A04A54"/>
    <w:rsid w:val="00A04ED4"/>
    <w:rsid w:val="00A05143"/>
    <w:rsid w:val="00A05A7C"/>
    <w:rsid w:val="00A0736B"/>
    <w:rsid w:val="00A10096"/>
    <w:rsid w:val="00A11231"/>
    <w:rsid w:val="00A11840"/>
    <w:rsid w:val="00A11A00"/>
    <w:rsid w:val="00A12981"/>
    <w:rsid w:val="00A12CCD"/>
    <w:rsid w:val="00A13964"/>
    <w:rsid w:val="00A13E2E"/>
    <w:rsid w:val="00A1476F"/>
    <w:rsid w:val="00A149D3"/>
    <w:rsid w:val="00A14F19"/>
    <w:rsid w:val="00A15F01"/>
    <w:rsid w:val="00A16134"/>
    <w:rsid w:val="00A165C6"/>
    <w:rsid w:val="00A17299"/>
    <w:rsid w:val="00A209C2"/>
    <w:rsid w:val="00A21666"/>
    <w:rsid w:val="00A2185F"/>
    <w:rsid w:val="00A21CBD"/>
    <w:rsid w:val="00A21D3B"/>
    <w:rsid w:val="00A237B4"/>
    <w:rsid w:val="00A23AFE"/>
    <w:rsid w:val="00A245BA"/>
    <w:rsid w:val="00A263FE"/>
    <w:rsid w:val="00A264AC"/>
    <w:rsid w:val="00A266D8"/>
    <w:rsid w:val="00A26ACE"/>
    <w:rsid w:val="00A27A9C"/>
    <w:rsid w:val="00A27C9E"/>
    <w:rsid w:val="00A3105F"/>
    <w:rsid w:val="00A31D86"/>
    <w:rsid w:val="00A35162"/>
    <w:rsid w:val="00A36077"/>
    <w:rsid w:val="00A3644E"/>
    <w:rsid w:val="00A379A1"/>
    <w:rsid w:val="00A434CB"/>
    <w:rsid w:val="00A443EC"/>
    <w:rsid w:val="00A452C7"/>
    <w:rsid w:val="00A457D6"/>
    <w:rsid w:val="00A45CBA"/>
    <w:rsid w:val="00A45D97"/>
    <w:rsid w:val="00A464CA"/>
    <w:rsid w:val="00A46660"/>
    <w:rsid w:val="00A4774F"/>
    <w:rsid w:val="00A47DA8"/>
    <w:rsid w:val="00A50548"/>
    <w:rsid w:val="00A506BF"/>
    <w:rsid w:val="00A5121F"/>
    <w:rsid w:val="00A51E56"/>
    <w:rsid w:val="00A520F5"/>
    <w:rsid w:val="00A54387"/>
    <w:rsid w:val="00A54EC6"/>
    <w:rsid w:val="00A5571E"/>
    <w:rsid w:val="00A57604"/>
    <w:rsid w:val="00A57C3D"/>
    <w:rsid w:val="00A614E0"/>
    <w:rsid w:val="00A615E7"/>
    <w:rsid w:val="00A629A0"/>
    <w:rsid w:val="00A62A42"/>
    <w:rsid w:val="00A639F8"/>
    <w:rsid w:val="00A64114"/>
    <w:rsid w:val="00A64669"/>
    <w:rsid w:val="00A64D12"/>
    <w:rsid w:val="00A655C2"/>
    <w:rsid w:val="00A660C6"/>
    <w:rsid w:val="00A6638F"/>
    <w:rsid w:val="00A66CFE"/>
    <w:rsid w:val="00A70610"/>
    <w:rsid w:val="00A7098E"/>
    <w:rsid w:val="00A7256E"/>
    <w:rsid w:val="00A72B90"/>
    <w:rsid w:val="00A72BD7"/>
    <w:rsid w:val="00A73349"/>
    <w:rsid w:val="00A737A2"/>
    <w:rsid w:val="00A758F8"/>
    <w:rsid w:val="00A75E5E"/>
    <w:rsid w:val="00A7697E"/>
    <w:rsid w:val="00A805E4"/>
    <w:rsid w:val="00A819FC"/>
    <w:rsid w:val="00A826DA"/>
    <w:rsid w:val="00A82A2D"/>
    <w:rsid w:val="00A82CDF"/>
    <w:rsid w:val="00A835A1"/>
    <w:rsid w:val="00A83E74"/>
    <w:rsid w:val="00A841AC"/>
    <w:rsid w:val="00A842FC"/>
    <w:rsid w:val="00A845FF"/>
    <w:rsid w:val="00A857DF"/>
    <w:rsid w:val="00A85B92"/>
    <w:rsid w:val="00A85FD1"/>
    <w:rsid w:val="00A864D4"/>
    <w:rsid w:val="00A8687D"/>
    <w:rsid w:val="00A90194"/>
    <w:rsid w:val="00A91962"/>
    <w:rsid w:val="00A92F08"/>
    <w:rsid w:val="00A94512"/>
    <w:rsid w:val="00A948F0"/>
    <w:rsid w:val="00A961C8"/>
    <w:rsid w:val="00AA0D78"/>
    <w:rsid w:val="00AA164E"/>
    <w:rsid w:val="00AA1ED6"/>
    <w:rsid w:val="00AA2C34"/>
    <w:rsid w:val="00AA30A3"/>
    <w:rsid w:val="00AA4BE1"/>
    <w:rsid w:val="00AA5AF7"/>
    <w:rsid w:val="00AA63A7"/>
    <w:rsid w:val="00AA6B7E"/>
    <w:rsid w:val="00AA7257"/>
    <w:rsid w:val="00AB014A"/>
    <w:rsid w:val="00AB0CCA"/>
    <w:rsid w:val="00AB2494"/>
    <w:rsid w:val="00AB2DE2"/>
    <w:rsid w:val="00AB3977"/>
    <w:rsid w:val="00AB3A63"/>
    <w:rsid w:val="00AB3B7B"/>
    <w:rsid w:val="00AB48DA"/>
    <w:rsid w:val="00AB5129"/>
    <w:rsid w:val="00AB5241"/>
    <w:rsid w:val="00AB5785"/>
    <w:rsid w:val="00AB5C84"/>
    <w:rsid w:val="00AB7F15"/>
    <w:rsid w:val="00AC0790"/>
    <w:rsid w:val="00AC0A77"/>
    <w:rsid w:val="00AC424C"/>
    <w:rsid w:val="00AC43A5"/>
    <w:rsid w:val="00AC53F8"/>
    <w:rsid w:val="00AC56CF"/>
    <w:rsid w:val="00AC5CD4"/>
    <w:rsid w:val="00AC5FC7"/>
    <w:rsid w:val="00AC661D"/>
    <w:rsid w:val="00AC6C04"/>
    <w:rsid w:val="00AC7306"/>
    <w:rsid w:val="00AD0198"/>
    <w:rsid w:val="00AD04C0"/>
    <w:rsid w:val="00AD05B7"/>
    <w:rsid w:val="00AD1E5A"/>
    <w:rsid w:val="00AD3829"/>
    <w:rsid w:val="00AD4B8A"/>
    <w:rsid w:val="00AD545D"/>
    <w:rsid w:val="00AD6336"/>
    <w:rsid w:val="00AD732C"/>
    <w:rsid w:val="00AD7445"/>
    <w:rsid w:val="00AE0882"/>
    <w:rsid w:val="00AE185B"/>
    <w:rsid w:val="00AE307C"/>
    <w:rsid w:val="00AE3872"/>
    <w:rsid w:val="00AE43F5"/>
    <w:rsid w:val="00AE46C9"/>
    <w:rsid w:val="00AE54E7"/>
    <w:rsid w:val="00AE6099"/>
    <w:rsid w:val="00AE7734"/>
    <w:rsid w:val="00AF01F8"/>
    <w:rsid w:val="00AF0BA7"/>
    <w:rsid w:val="00AF1B0C"/>
    <w:rsid w:val="00AF1F86"/>
    <w:rsid w:val="00AF2068"/>
    <w:rsid w:val="00AF512B"/>
    <w:rsid w:val="00AF600A"/>
    <w:rsid w:val="00AF783F"/>
    <w:rsid w:val="00B022A4"/>
    <w:rsid w:val="00B02AC3"/>
    <w:rsid w:val="00B04498"/>
    <w:rsid w:val="00B06025"/>
    <w:rsid w:val="00B06209"/>
    <w:rsid w:val="00B0710C"/>
    <w:rsid w:val="00B078C0"/>
    <w:rsid w:val="00B12EDC"/>
    <w:rsid w:val="00B132BF"/>
    <w:rsid w:val="00B13520"/>
    <w:rsid w:val="00B14A96"/>
    <w:rsid w:val="00B204ED"/>
    <w:rsid w:val="00B2184E"/>
    <w:rsid w:val="00B21FDD"/>
    <w:rsid w:val="00B237DB"/>
    <w:rsid w:val="00B246AE"/>
    <w:rsid w:val="00B24D33"/>
    <w:rsid w:val="00B24D41"/>
    <w:rsid w:val="00B24D7A"/>
    <w:rsid w:val="00B24F51"/>
    <w:rsid w:val="00B250B3"/>
    <w:rsid w:val="00B259AE"/>
    <w:rsid w:val="00B25E75"/>
    <w:rsid w:val="00B27585"/>
    <w:rsid w:val="00B27CD9"/>
    <w:rsid w:val="00B303E0"/>
    <w:rsid w:val="00B31034"/>
    <w:rsid w:val="00B321E1"/>
    <w:rsid w:val="00B327B1"/>
    <w:rsid w:val="00B32FC5"/>
    <w:rsid w:val="00B33C86"/>
    <w:rsid w:val="00B343FB"/>
    <w:rsid w:val="00B348F3"/>
    <w:rsid w:val="00B35175"/>
    <w:rsid w:val="00B352B0"/>
    <w:rsid w:val="00B36186"/>
    <w:rsid w:val="00B36F70"/>
    <w:rsid w:val="00B37707"/>
    <w:rsid w:val="00B400F9"/>
    <w:rsid w:val="00B421EC"/>
    <w:rsid w:val="00B426A7"/>
    <w:rsid w:val="00B42AB5"/>
    <w:rsid w:val="00B42E22"/>
    <w:rsid w:val="00B436F9"/>
    <w:rsid w:val="00B440BB"/>
    <w:rsid w:val="00B4480D"/>
    <w:rsid w:val="00B44CBD"/>
    <w:rsid w:val="00B45309"/>
    <w:rsid w:val="00B459C5"/>
    <w:rsid w:val="00B45EF7"/>
    <w:rsid w:val="00B45FF4"/>
    <w:rsid w:val="00B47890"/>
    <w:rsid w:val="00B47AB7"/>
    <w:rsid w:val="00B47B50"/>
    <w:rsid w:val="00B501A5"/>
    <w:rsid w:val="00B51950"/>
    <w:rsid w:val="00B52251"/>
    <w:rsid w:val="00B523AD"/>
    <w:rsid w:val="00B55AD3"/>
    <w:rsid w:val="00B55E3C"/>
    <w:rsid w:val="00B604E9"/>
    <w:rsid w:val="00B6077B"/>
    <w:rsid w:val="00B60FD3"/>
    <w:rsid w:val="00B6111E"/>
    <w:rsid w:val="00B6298B"/>
    <w:rsid w:val="00B64531"/>
    <w:rsid w:val="00B6476F"/>
    <w:rsid w:val="00B65BC9"/>
    <w:rsid w:val="00B67077"/>
    <w:rsid w:val="00B674B4"/>
    <w:rsid w:val="00B67CA0"/>
    <w:rsid w:val="00B72545"/>
    <w:rsid w:val="00B730D7"/>
    <w:rsid w:val="00B74D6D"/>
    <w:rsid w:val="00B7641C"/>
    <w:rsid w:val="00B7667F"/>
    <w:rsid w:val="00B76C71"/>
    <w:rsid w:val="00B8083B"/>
    <w:rsid w:val="00B80EAD"/>
    <w:rsid w:val="00B830B3"/>
    <w:rsid w:val="00B83FFA"/>
    <w:rsid w:val="00B8526C"/>
    <w:rsid w:val="00B85452"/>
    <w:rsid w:val="00B856C5"/>
    <w:rsid w:val="00B86A22"/>
    <w:rsid w:val="00B870BA"/>
    <w:rsid w:val="00B87206"/>
    <w:rsid w:val="00B90E7F"/>
    <w:rsid w:val="00B90F1B"/>
    <w:rsid w:val="00B91540"/>
    <w:rsid w:val="00B92CF1"/>
    <w:rsid w:val="00B963B3"/>
    <w:rsid w:val="00B96467"/>
    <w:rsid w:val="00B97C1F"/>
    <w:rsid w:val="00B97D8F"/>
    <w:rsid w:val="00BA0742"/>
    <w:rsid w:val="00BA1297"/>
    <w:rsid w:val="00BA1870"/>
    <w:rsid w:val="00BA1B07"/>
    <w:rsid w:val="00BA204C"/>
    <w:rsid w:val="00BA2577"/>
    <w:rsid w:val="00BA3AD3"/>
    <w:rsid w:val="00BA3B5B"/>
    <w:rsid w:val="00BA3F3F"/>
    <w:rsid w:val="00BA40D3"/>
    <w:rsid w:val="00BA47FF"/>
    <w:rsid w:val="00BA49E0"/>
    <w:rsid w:val="00BA5229"/>
    <w:rsid w:val="00BA5555"/>
    <w:rsid w:val="00BA5A65"/>
    <w:rsid w:val="00BA5D9A"/>
    <w:rsid w:val="00BA7BC0"/>
    <w:rsid w:val="00BB0669"/>
    <w:rsid w:val="00BB23F3"/>
    <w:rsid w:val="00BB2BAB"/>
    <w:rsid w:val="00BB3739"/>
    <w:rsid w:val="00BB5AA6"/>
    <w:rsid w:val="00BB5B5E"/>
    <w:rsid w:val="00BB5DF4"/>
    <w:rsid w:val="00BB7238"/>
    <w:rsid w:val="00BB7D0A"/>
    <w:rsid w:val="00BC0913"/>
    <w:rsid w:val="00BC3DA0"/>
    <w:rsid w:val="00BC5623"/>
    <w:rsid w:val="00BC6017"/>
    <w:rsid w:val="00BC6D5C"/>
    <w:rsid w:val="00BC76FC"/>
    <w:rsid w:val="00BC78BA"/>
    <w:rsid w:val="00BD1051"/>
    <w:rsid w:val="00BD143D"/>
    <w:rsid w:val="00BD1B34"/>
    <w:rsid w:val="00BD1CC2"/>
    <w:rsid w:val="00BD2B42"/>
    <w:rsid w:val="00BD3C1D"/>
    <w:rsid w:val="00BD3EF2"/>
    <w:rsid w:val="00BD5DC6"/>
    <w:rsid w:val="00BD611A"/>
    <w:rsid w:val="00BD6156"/>
    <w:rsid w:val="00BD74CB"/>
    <w:rsid w:val="00BD76BE"/>
    <w:rsid w:val="00BE038D"/>
    <w:rsid w:val="00BE0930"/>
    <w:rsid w:val="00BE36D7"/>
    <w:rsid w:val="00BE6123"/>
    <w:rsid w:val="00BE65FA"/>
    <w:rsid w:val="00BE796E"/>
    <w:rsid w:val="00BF079D"/>
    <w:rsid w:val="00BF0AA3"/>
    <w:rsid w:val="00BF11FE"/>
    <w:rsid w:val="00BF350E"/>
    <w:rsid w:val="00BF3EDC"/>
    <w:rsid w:val="00BF43DD"/>
    <w:rsid w:val="00BF51F8"/>
    <w:rsid w:val="00BF7B4C"/>
    <w:rsid w:val="00BF7C2E"/>
    <w:rsid w:val="00C00CC8"/>
    <w:rsid w:val="00C01EEE"/>
    <w:rsid w:val="00C02C20"/>
    <w:rsid w:val="00C0485A"/>
    <w:rsid w:val="00C050B0"/>
    <w:rsid w:val="00C05607"/>
    <w:rsid w:val="00C0573D"/>
    <w:rsid w:val="00C07D20"/>
    <w:rsid w:val="00C07E7D"/>
    <w:rsid w:val="00C11088"/>
    <w:rsid w:val="00C1341A"/>
    <w:rsid w:val="00C175B8"/>
    <w:rsid w:val="00C20ECB"/>
    <w:rsid w:val="00C21A44"/>
    <w:rsid w:val="00C2632D"/>
    <w:rsid w:val="00C2674A"/>
    <w:rsid w:val="00C30514"/>
    <w:rsid w:val="00C30651"/>
    <w:rsid w:val="00C314DF"/>
    <w:rsid w:val="00C3228A"/>
    <w:rsid w:val="00C34E1B"/>
    <w:rsid w:val="00C3620B"/>
    <w:rsid w:val="00C36441"/>
    <w:rsid w:val="00C36F8F"/>
    <w:rsid w:val="00C40726"/>
    <w:rsid w:val="00C40AAA"/>
    <w:rsid w:val="00C41807"/>
    <w:rsid w:val="00C41C03"/>
    <w:rsid w:val="00C41F1B"/>
    <w:rsid w:val="00C43BCD"/>
    <w:rsid w:val="00C4668B"/>
    <w:rsid w:val="00C5065F"/>
    <w:rsid w:val="00C5094B"/>
    <w:rsid w:val="00C534C6"/>
    <w:rsid w:val="00C5398D"/>
    <w:rsid w:val="00C540A1"/>
    <w:rsid w:val="00C549AE"/>
    <w:rsid w:val="00C554BD"/>
    <w:rsid w:val="00C5556D"/>
    <w:rsid w:val="00C560CC"/>
    <w:rsid w:val="00C56E2F"/>
    <w:rsid w:val="00C574B5"/>
    <w:rsid w:val="00C605D4"/>
    <w:rsid w:val="00C60B10"/>
    <w:rsid w:val="00C61677"/>
    <w:rsid w:val="00C6218C"/>
    <w:rsid w:val="00C62C7C"/>
    <w:rsid w:val="00C62F22"/>
    <w:rsid w:val="00C64105"/>
    <w:rsid w:val="00C64823"/>
    <w:rsid w:val="00C658FA"/>
    <w:rsid w:val="00C6692A"/>
    <w:rsid w:val="00C66C31"/>
    <w:rsid w:val="00C7002D"/>
    <w:rsid w:val="00C71733"/>
    <w:rsid w:val="00C7310C"/>
    <w:rsid w:val="00C740A1"/>
    <w:rsid w:val="00C758E3"/>
    <w:rsid w:val="00C7609E"/>
    <w:rsid w:val="00C760C1"/>
    <w:rsid w:val="00C76DAF"/>
    <w:rsid w:val="00C76DF9"/>
    <w:rsid w:val="00C809C6"/>
    <w:rsid w:val="00C80E05"/>
    <w:rsid w:val="00C8127E"/>
    <w:rsid w:val="00C81EEB"/>
    <w:rsid w:val="00C831BC"/>
    <w:rsid w:val="00C838E7"/>
    <w:rsid w:val="00C8554E"/>
    <w:rsid w:val="00C85A47"/>
    <w:rsid w:val="00C868D1"/>
    <w:rsid w:val="00C8702E"/>
    <w:rsid w:val="00C8758E"/>
    <w:rsid w:val="00C902AD"/>
    <w:rsid w:val="00C91C05"/>
    <w:rsid w:val="00C92246"/>
    <w:rsid w:val="00C94343"/>
    <w:rsid w:val="00C95D6B"/>
    <w:rsid w:val="00CA0549"/>
    <w:rsid w:val="00CA0AC3"/>
    <w:rsid w:val="00CA0F70"/>
    <w:rsid w:val="00CA10CD"/>
    <w:rsid w:val="00CA15EF"/>
    <w:rsid w:val="00CA1D1E"/>
    <w:rsid w:val="00CA1E34"/>
    <w:rsid w:val="00CA23F5"/>
    <w:rsid w:val="00CA2DD9"/>
    <w:rsid w:val="00CA3C60"/>
    <w:rsid w:val="00CA3EB4"/>
    <w:rsid w:val="00CA524D"/>
    <w:rsid w:val="00CA5482"/>
    <w:rsid w:val="00CA571C"/>
    <w:rsid w:val="00CA5C17"/>
    <w:rsid w:val="00CA7303"/>
    <w:rsid w:val="00CA77A5"/>
    <w:rsid w:val="00CB132D"/>
    <w:rsid w:val="00CB1621"/>
    <w:rsid w:val="00CB2B87"/>
    <w:rsid w:val="00CB2C13"/>
    <w:rsid w:val="00CB2E96"/>
    <w:rsid w:val="00CB363E"/>
    <w:rsid w:val="00CB438D"/>
    <w:rsid w:val="00CB4945"/>
    <w:rsid w:val="00CB523E"/>
    <w:rsid w:val="00CB6805"/>
    <w:rsid w:val="00CC292A"/>
    <w:rsid w:val="00CC418A"/>
    <w:rsid w:val="00CC45B5"/>
    <w:rsid w:val="00CC473D"/>
    <w:rsid w:val="00CC4831"/>
    <w:rsid w:val="00CC534F"/>
    <w:rsid w:val="00CC6FFE"/>
    <w:rsid w:val="00CD02B6"/>
    <w:rsid w:val="00CD0D7F"/>
    <w:rsid w:val="00CD141E"/>
    <w:rsid w:val="00CD33E8"/>
    <w:rsid w:val="00CD3FA1"/>
    <w:rsid w:val="00CD4E66"/>
    <w:rsid w:val="00CD5D14"/>
    <w:rsid w:val="00CD5F7A"/>
    <w:rsid w:val="00CD6568"/>
    <w:rsid w:val="00CD69E3"/>
    <w:rsid w:val="00CE057E"/>
    <w:rsid w:val="00CE1724"/>
    <w:rsid w:val="00CE279A"/>
    <w:rsid w:val="00CE2C49"/>
    <w:rsid w:val="00CE3A4B"/>
    <w:rsid w:val="00CE569C"/>
    <w:rsid w:val="00CE6C2D"/>
    <w:rsid w:val="00CE72B1"/>
    <w:rsid w:val="00CE7AB3"/>
    <w:rsid w:val="00CF1179"/>
    <w:rsid w:val="00CF1770"/>
    <w:rsid w:val="00CF30AA"/>
    <w:rsid w:val="00CF3B93"/>
    <w:rsid w:val="00CF46C8"/>
    <w:rsid w:val="00CF650E"/>
    <w:rsid w:val="00CF67EB"/>
    <w:rsid w:val="00CF68F0"/>
    <w:rsid w:val="00D006F8"/>
    <w:rsid w:val="00D00A60"/>
    <w:rsid w:val="00D00DCD"/>
    <w:rsid w:val="00D0578C"/>
    <w:rsid w:val="00D0596E"/>
    <w:rsid w:val="00D05E1F"/>
    <w:rsid w:val="00D06023"/>
    <w:rsid w:val="00D06909"/>
    <w:rsid w:val="00D06ED5"/>
    <w:rsid w:val="00D071DA"/>
    <w:rsid w:val="00D076E1"/>
    <w:rsid w:val="00D07DC5"/>
    <w:rsid w:val="00D1120E"/>
    <w:rsid w:val="00D1299E"/>
    <w:rsid w:val="00D12A8D"/>
    <w:rsid w:val="00D13388"/>
    <w:rsid w:val="00D13A79"/>
    <w:rsid w:val="00D13EA9"/>
    <w:rsid w:val="00D1423B"/>
    <w:rsid w:val="00D14BE1"/>
    <w:rsid w:val="00D14D83"/>
    <w:rsid w:val="00D15BB8"/>
    <w:rsid w:val="00D16509"/>
    <w:rsid w:val="00D1651C"/>
    <w:rsid w:val="00D167BA"/>
    <w:rsid w:val="00D1787A"/>
    <w:rsid w:val="00D20623"/>
    <w:rsid w:val="00D211B5"/>
    <w:rsid w:val="00D24CDF"/>
    <w:rsid w:val="00D2665F"/>
    <w:rsid w:val="00D3019F"/>
    <w:rsid w:val="00D3063F"/>
    <w:rsid w:val="00D306C9"/>
    <w:rsid w:val="00D30E78"/>
    <w:rsid w:val="00D3105F"/>
    <w:rsid w:val="00D3126C"/>
    <w:rsid w:val="00D3128D"/>
    <w:rsid w:val="00D32806"/>
    <w:rsid w:val="00D32C88"/>
    <w:rsid w:val="00D340B9"/>
    <w:rsid w:val="00D34329"/>
    <w:rsid w:val="00D363C7"/>
    <w:rsid w:val="00D40124"/>
    <w:rsid w:val="00D40430"/>
    <w:rsid w:val="00D40679"/>
    <w:rsid w:val="00D408C6"/>
    <w:rsid w:val="00D41E0B"/>
    <w:rsid w:val="00D42B42"/>
    <w:rsid w:val="00D442D1"/>
    <w:rsid w:val="00D4431F"/>
    <w:rsid w:val="00D44E0E"/>
    <w:rsid w:val="00D45585"/>
    <w:rsid w:val="00D464F3"/>
    <w:rsid w:val="00D4707D"/>
    <w:rsid w:val="00D475BC"/>
    <w:rsid w:val="00D47BFD"/>
    <w:rsid w:val="00D47DFE"/>
    <w:rsid w:val="00D47E3C"/>
    <w:rsid w:val="00D54304"/>
    <w:rsid w:val="00D550A9"/>
    <w:rsid w:val="00D55A34"/>
    <w:rsid w:val="00D55F20"/>
    <w:rsid w:val="00D566F5"/>
    <w:rsid w:val="00D605F4"/>
    <w:rsid w:val="00D608A7"/>
    <w:rsid w:val="00D60D5A"/>
    <w:rsid w:val="00D6286C"/>
    <w:rsid w:val="00D635AA"/>
    <w:rsid w:val="00D64518"/>
    <w:rsid w:val="00D64E1E"/>
    <w:rsid w:val="00D7013B"/>
    <w:rsid w:val="00D7080E"/>
    <w:rsid w:val="00D70D35"/>
    <w:rsid w:val="00D71921"/>
    <w:rsid w:val="00D721AD"/>
    <w:rsid w:val="00D73121"/>
    <w:rsid w:val="00D7426A"/>
    <w:rsid w:val="00D757B5"/>
    <w:rsid w:val="00D75857"/>
    <w:rsid w:val="00D75EEF"/>
    <w:rsid w:val="00D808A6"/>
    <w:rsid w:val="00D80C76"/>
    <w:rsid w:val="00D80DA7"/>
    <w:rsid w:val="00D81632"/>
    <w:rsid w:val="00D82033"/>
    <w:rsid w:val="00D83530"/>
    <w:rsid w:val="00D837AF"/>
    <w:rsid w:val="00D842CF"/>
    <w:rsid w:val="00D8509C"/>
    <w:rsid w:val="00D87473"/>
    <w:rsid w:val="00D87EC4"/>
    <w:rsid w:val="00D90326"/>
    <w:rsid w:val="00D911B6"/>
    <w:rsid w:val="00D9148B"/>
    <w:rsid w:val="00D916EF"/>
    <w:rsid w:val="00D91FC7"/>
    <w:rsid w:val="00D929EA"/>
    <w:rsid w:val="00D95FAE"/>
    <w:rsid w:val="00DA051E"/>
    <w:rsid w:val="00DA0A96"/>
    <w:rsid w:val="00DA0C0A"/>
    <w:rsid w:val="00DA25D3"/>
    <w:rsid w:val="00DA4496"/>
    <w:rsid w:val="00DA4BF9"/>
    <w:rsid w:val="00DA6219"/>
    <w:rsid w:val="00DA6451"/>
    <w:rsid w:val="00DA7B9C"/>
    <w:rsid w:val="00DB41CB"/>
    <w:rsid w:val="00DC0D5A"/>
    <w:rsid w:val="00DC101D"/>
    <w:rsid w:val="00DC1156"/>
    <w:rsid w:val="00DC19F1"/>
    <w:rsid w:val="00DC1AF8"/>
    <w:rsid w:val="00DC29C0"/>
    <w:rsid w:val="00DC44B4"/>
    <w:rsid w:val="00DC4A46"/>
    <w:rsid w:val="00DC6C88"/>
    <w:rsid w:val="00DC74A0"/>
    <w:rsid w:val="00DD04B8"/>
    <w:rsid w:val="00DD2A89"/>
    <w:rsid w:val="00DD311B"/>
    <w:rsid w:val="00DD36E3"/>
    <w:rsid w:val="00DD3B10"/>
    <w:rsid w:val="00DD3EA2"/>
    <w:rsid w:val="00DD4291"/>
    <w:rsid w:val="00DD4337"/>
    <w:rsid w:val="00DD4558"/>
    <w:rsid w:val="00DD57CE"/>
    <w:rsid w:val="00DD5BBF"/>
    <w:rsid w:val="00DD70D4"/>
    <w:rsid w:val="00DD7724"/>
    <w:rsid w:val="00DD7A07"/>
    <w:rsid w:val="00DD7F58"/>
    <w:rsid w:val="00DE25C7"/>
    <w:rsid w:val="00DE3670"/>
    <w:rsid w:val="00DE5701"/>
    <w:rsid w:val="00DE6EA7"/>
    <w:rsid w:val="00DE7FBC"/>
    <w:rsid w:val="00DF1D2E"/>
    <w:rsid w:val="00DF3165"/>
    <w:rsid w:val="00DF3356"/>
    <w:rsid w:val="00DF517E"/>
    <w:rsid w:val="00DF6F6C"/>
    <w:rsid w:val="00DF7F95"/>
    <w:rsid w:val="00E0087B"/>
    <w:rsid w:val="00E00EF0"/>
    <w:rsid w:val="00E0175E"/>
    <w:rsid w:val="00E02B39"/>
    <w:rsid w:val="00E02E8C"/>
    <w:rsid w:val="00E03131"/>
    <w:rsid w:val="00E03873"/>
    <w:rsid w:val="00E03DD7"/>
    <w:rsid w:val="00E053BE"/>
    <w:rsid w:val="00E05AE2"/>
    <w:rsid w:val="00E11C3E"/>
    <w:rsid w:val="00E121C6"/>
    <w:rsid w:val="00E128DA"/>
    <w:rsid w:val="00E1290C"/>
    <w:rsid w:val="00E12B62"/>
    <w:rsid w:val="00E13F1F"/>
    <w:rsid w:val="00E1556C"/>
    <w:rsid w:val="00E15945"/>
    <w:rsid w:val="00E1609B"/>
    <w:rsid w:val="00E2060B"/>
    <w:rsid w:val="00E20FF2"/>
    <w:rsid w:val="00E22912"/>
    <w:rsid w:val="00E237B8"/>
    <w:rsid w:val="00E24213"/>
    <w:rsid w:val="00E25BD8"/>
    <w:rsid w:val="00E25E19"/>
    <w:rsid w:val="00E27000"/>
    <w:rsid w:val="00E275A0"/>
    <w:rsid w:val="00E275AD"/>
    <w:rsid w:val="00E3022E"/>
    <w:rsid w:val="00E313F3"/>
    <w:rsid w:val="00E326ED"/>
    <w:rsid w:val="00E32D68"/>
    <w:rsid w:val="00E3331B"/>
    <w:rsid w:val="00E36B84"/>
    <w:rsid w:val="00E41732"/>
    <w:rsid w:val="00E428EC"/>
    <w:rsid w:val="00E437A7"/>
    <w:rsid w:val="00E4535D"/>
    <w:rsid w:val="00E479D7"/>
    <w:rsid w:val="00E501F9"/>
    <w:rsid w:val="00E505C7"/>
    <w:rsid w:val="00E5090A"/>
    <w:rsid w:val="00E51402"/>
    <w:rsid w:val="00E5311D"/>
    <w:rsid w:val="00E534B6"/>
    <w:rsid w:val="00E535C9"/>
    <w:rsid w:val="00E54F3F"/>
    <w:rsid w:val="00E55175"/>
    <w:rsid w:val="00E560D6"/>
    <w:rsid w:val="00E56D50"/>
    <w:rsid w:val="00E56E08"/>
    <w:rsid w:val="00E56E4D"/>
    <w:rsid w:val="00E604AC"/>
    <w:rsid w:val="00E6123A"/>
    <w:rsid w:val="00E620EA"/>
    <w:rsid w:val="00E63000"/>
    <w:rsid w:val="00E6378F"/>
    <w:rsid w:val="00E64FD7"/>
    <w:rsid w:val="00E6539D"/>
    <w:rsid w:val="00E6577E"/>
    <w:rsid w:val="00E660C5"/>
    <w:rsid w:val="00E666DB"/>
    <w:rsid w:val="00E66C98"/>
    <w:rsid w:val="00E6720E"/>
    <w:rsid w:val="00E67292"/>
    <w:rsid w:val="00E67347"/>
    <w:rsid w:val="00E706F7"/>
    <w:rsid w:val="00E72A5D"/>
    <w:rsid w:val="00E737D2"/>
    <w:rsid w:val="00E739D3"/>
    <w:rsid w:val="00E75265"/>
    <w:rsid w:val="00E7564E"/>
    <w:rsid w:val="00E771D2"/>
    <w:rsid w:val="00E77872"/>
    <w:rsid w:val="00E809F0"/>
    <w:rsid w:val="00E8468B"/>
    <w:rsid w:val="00E85F4A"/>
    <w:rsid w:val="00E86481"/>
    <w:rsid w:val="00E86527"/>
    <w:rsid w:val="00E90990"/>
    <w:rsid w:val="00E91001"/>
    <w:rsid w:val="00E914F0"/>
    <w:rsid w:val="00E932AE"/>
    <w:rsid w:val="00E96388"/>
    <w:rsid w:val="00E9723F"/>
    <w:rsid w:val="00E97385"/>
    <w:rsid w:val="00E977B7"/>
    <w:rsid w:val="00EA2941"/>
    <w:rsid w:val="00EA2CF7"/>
    <w:rsid w:val="00EA6BE9"/>
    <w:rsid w:val="00EA706C"/>
    <w:rsid w:val="00EA7FD8"/>
    <w:rsid w:val="00EB11A2"/>
    <w:rsid w:val="00EB264D"/>
    <w:rsid w:val="00EB365B"/>
    <w:rsid w:val="00EB3C17"/>
    <w:rsid w:val="00EB4381"/>
    <w:rsid w:val="00EB440C"/>
    <w:rsid w:val="00EB4A07"/>
    <w:rsid w:val="00EB4EC5"/>
    <w:rsid w:val="00EB5172"/>
    <w:rsid w:val="00EB5CC6"/>
    <w:rsid w:val="00EB70CD"/>
    <w:rsid w:val="00EB71CD"/>
    <w:rsid w:val="00EC0E6D"/>
    <w:rsid w:val="00EC48CC"/>
    <w:rsid w:val="00EC4DC9"/>
    <w:rsid w:val="00EC52B2"/>
    <w:rsid w:val="00EC56B9"/>
    <w:rsid w:val="00EC5EA0"/>
    <w:rsid w:val="00EC698C"/>
    <w:rsid w:val="00EC77A4"/>
    <w:rsid w:val="00ED2240"/>
    <w:rsid w:val="00ED2321"/>
    <w:rsid w:val="00ED2DB0"/>
    <w:rsid w:val="00ED3E47"/>
    <w:rsid w:val="00ED47F2"/>
    <w:rsid w:val="00ED4A5B"/>
    <w:rsid w:val="00ED4AF0"/>
    <w:rsid w:val="00ED64E8"/>
    <w:rsid w:val="00ED67EE"/>
    <w:rsid w:val="00ED7ACF"/>
    <w:rsid w:val="00ED7E51"/>
    <w:rsid w:val="00EE1FB3"/>
    <w:rsid w:val="00EE2CAE"/>
    <w:rsid w:val="00EE321D"/>
    <w:rsid w:val="00EE3387"/>
    <w:rsid w:val="00EE3612"/>
    <w:rsid w:val="00EE3FDE"/>
    <w:rsid w:val="00EE4935"/>
    <w:rsid w:val="00EE4EA1"/>
    <w:rsid w:val="00EE6D17"/>
    <w:rsid w:val="00EE6E8D"/>
    <w:rsid w:val="00EE7503"/>
    <w:rsid w:val="00EF14AF"/>
    <w:rsid w:val="00EF3CA9"/>
    <w:rsid w:val="00EF4483"/>
    <w:rsid w:val="00EF52B3"/>
    <w:rsid w:val="00EF5C23"/>
    <w:rsid w:val="00F006AB"/>
    <w:rsid w:val="00F00C43"/>
    <w:rsid w:val="00F00C5C"/>
    <w:rsid w:val="00F00E86"/>
    <w:rsid w:val="00F01926"/>
    <w:rsid w:val="00F02CF0"/>
    <w:rsid w:val="00F03229"/>
    <w:rsid w:val="00F04737"/>
    <w:rsid w:val="00F049F9"/>
    <w:rsid w:val="00F04F8E"/>
    <w:rsid w:val="00F05ABB"/>
    <w:rsid w:val="00F05C06"/>
    <w:rsid w:val="00F05DAD"/>
    <w:rsid w:val="00F0691B"/>
    <w:rsid w:val="00F06CD6"/>
    <w:rsid w:val="00F06E6A"/>
    <w:rsid w:val="00F072BC"/>
    <w:rsid w:val="00F07936"/>
    <w:rsid w:val="00F10CCC"/>
    <w:rsid w:val="00F126AC"/>
    <w:rsid w:val="00F13CB7"/>
    <w:rsid w:val="00F16DB7"/>
    <w:rsid w:val="00F2186A"/>
    <w:rsid w:val="00F223C7"/>
    <w:rsid w:val="00F2367F"/>
    <w:rsid w:val="00F247CE"/>
    <w:rsid w:val="00F24AC2"/>
    <w:rsid w:val="00F250C2"/>
    <w:rsid w:val="00F25491"/>
    <w:rsid w:val="00F25868"/>
    <w:rsid w:val="00F26B66"/>
    <w:rsid w:val="00F30D98"/>
    <w:rsid w:val="00F315A4"/>
    <w:rsid w:val="00F327F1"/>
    <w:rsid w:val="00F328BC"/>
    <w:rsid w:val="00F341D9"/>
    <w:rsid w:val="00F343AA"/>
    <w:rsid w:val="00F35CBC"/>
    <w:rsid w:val="00F36AC5"/>
    <w:rsid w:val="00F41399"/>
    <w:rsid w:val="00F43DE4"/>
    <w:rsid w:val="00F468BD"/>
    <w:rsid w:val="00F50EDB"/>
    <w:rsid w:val="00F519D8"/>
    <w:rsid w:val="00F53634"/>
    <w:rsid w:val="00F53C93"/>
    <w:rsid w:val="00F546FD"/>
    <w:rsid w:val="00F55C4E"/>
    <w:rsid w:val="00F57A1C"/>
    <w:rsid w:val="00F60244"/>
    <w:rsid w:val="00F624E2"/>
    <w:rsid w:val="00F6264A"/>
    <w:rsid w:val="00F629AA"/>
    <w:rsid w:val="00F62AD1"/>
    <w:rsid w:val="00F62FFB"/>
    <w:rsid w:val="00F63D25"/>
    <w:rsid w:val="00F64F5D"/>
    <w:rsid w:val="00F66637"/>
    <w:rsid w:val="00F66AAB"/>
    <w:rsid w:val="00F6733D"/>
    <w:rsid w:val="00F70968"/>
    <w:rsid w:val="00F7442C"/>
    <w:rsid w:val="00F758F6"/>
    <w:rsid w:val="00F76A71"/>
    <w:rsid w:val="00F76BF4"/>
    <w:rsid w:val="00F76D18"/>
    <w:rsid w:val="00F77DF0"/>
    <w:rsid w:val="00F77F9F"/>
    <w:rsid w:val="00F800A9"/>
    <w:rsid w:val="00F803E7"/>
    <w:rsid w:val="00F81A9F"/>
    <w:rsid w:val="00F8474E"/>
    <w:rsid w:val="00F84F3C"/>
    <w:rsid w:val="00F86A50"/>
    <w:rsid w:val="00F872BA"/>
    <w:rsid w:val="00F90292"/>
    <w:rsid w:val="00F904F5"/>
    <w:rsid w:val="00F917B9"/>
    <w:rsid w:val="00F91BFF"/>
    <w:rsid w:val="00F96283"/>
    <w:rsid w:val="00F96AFA"/>
    <w:rsid w:val="00FA0016"/>
    <w:rsid w:val="00FA15A5"/>
    <w:rsid w:val="00FA2544"/>
    <w:rsid w:val="00FA2B61"/>
    <w:rsid w:val="00FA3B32"/>
    <w:rsid w:val="00FA54F8"/>
    <w:rsid w:val="00FA5DA4"/>
    <w:rsid w:val="00FA6726"/>
    <w:rsid w:val="00FA6C4A"/>
    <w:rsid w:val="00FA6F2C"/>
    <w:rsid w:val="00FA79CF"/>
    <w:rsid w:val="00FB02EE"/>
    <w:rsid w:val="00FB0FEC"/>
    <w:rsid w:val="00FB12ED"/>
    <w:rsid w:val="00FB147B"/>
    <w:rsid w:val="00FB3384"/>
    <w:rsid w:val="00FB3918"/>
    <w:rsid w:val="00FB3DCC"/>
    <w:rsid w:val="00FB5285"/>
    <w:rsid w:val="00FB6DC9"/>
    <w:rsid w:val="00FB6E3E"/>
    <w:rsid w:val="00FB70ED"/>
    <w:rsid w:val="00FB7A35"/>
    <w:rsid w:val="00FC048C"/>
    <w:rsid w:val="00FC0BA2"/>
    <w:rsid w:val="00FC22AF"/>
    <w:rsid w:val="00FC27BB"/>
    <w:rsid w:val="00FC2E48"/>
    <w:rsid w:val="00FC3585"/>
    <w:rsid w:val="00FC4C2E"/>
    <w:rsid w:val="00FC6C24"/>
    <w:rsid w:val="00FC7794"/>
    <w:rsid w:val="00FC7A2B"/>
    <w:rsid w:val="00FC7DA2"/>
    <w:rsid w:val="00FD39C0"/>
    <w:rsid w:val="00FD5480"/>
    <w:rsid w:val="00FD5AFC"/>
    <w:rsid w:val="00FD678C"/>
    <w:rsid w:val="00FD6AC7"/>
    <w:rsid w:val="00FD7EE9"/>
    <w:rsid w:val="00FE1099"/>
    <w:rsid w:val="00FE1379"/>
    <w:rsid w:val="00FE3E7B"/>
    <w:rsid w:val="00FE4FD1"/>
    <w:rsid w:val="00FE53D0"/>
    <w:rsid w:val="00FF0357"/>
    <w:rsid w:val="00FF130D"/>
    <w:rsid w:val="00FF1788"/>
    <w:rsid w:val="00FF1BC4"/>
    <w:rsid w:val="00FF1C2F"/>
    <w:rsid w:val="00FF26B1"/>
    <w:rsid w:val="00FF3DDB"/>
    <w:rsid w:val="00FF49C1"/>
    <w:rsid w:val="00FF4B36"/>
    <w:rsid w:val="00FF615A"/>
    <w:rsid w:val="00FF74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line number"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3E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02C20"/>
    <w:pPr>
      <w:keepNext/>
      <w:pBdr>
        <w:top w:val="single" w:sz="6" w:space="1" w:color="auto"/>
        <w:left w:val="single" w:sz="6" w:space="4" w:color="auto"/>
        <w:bottom w:val="single" w:sz="6" w:space="1" w:color="auto"/>
        <w:right w:val="single" w:sz="6" w:space="4" w:color="auto"/>
      </w:pBdr>
      <w:jc w:val="right"/>
      <w:outlineLvl w:val="0"/>
    </w:pPr>
    <w:rPr>
      <w:b/>
      <w:sz w:val="28"/>
    </w:rPr>
  </w:style>
  <w:style w:type="paragraph" w:styleId="2">
    <w:name w:val="heading 2"/>
    <w:basedOn w:val="a"/>
    <w:next w:val="a"/>
    <w:link w:val="20"/>
    <w:qFormat/>
    <w:rsid w:val="00C02C20"/>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02C20"/>
    <w:pPr>
      <w:keepNext/>
      <w:ind w:right="176"/>
      <w:outlineLvl w:val="2"/>
    </w:pPr>
    <w:rPr>
      <w:b/>
      <w:spacing w:val="-1"/>
      <w:sz w:val="28"/>
    </w:rPr>
  </w:style>
  <w:style w:type="paragraph" w:styleId="4">
    <w:name w:val="heading 4"/>
    <w:basedOn w:val="a"/>
    <w:next w:val="a"/>
    <w:link w:val="40"/>
    <w:qFormat/>
    <w:rsid w:val="00C02C20"/>
    <w:pPr>
      <w:keepNext/>
      <w:jc w:val="center"/>
      <w:outlineLvl w:val="3"/>
    </w:pPr>
    <w:rPr>
      <w:b/>
      <w:spacing w:val="-8"/>
      <w:sz w:val="28"/>
      <w:u w:val="single"/>
    </w:rPr>
  </w:style>
  <w:style w:type="paragraph" w:styleId="5">
    <w:name w:val="heading 5"/>
    <w:basedOn w:val="a"/>
    <w:next w:val="a"/>
    <w:link w:val="50"/>
    <w:qFormat/>
    <w:rsid w:val="00C02C20"/>
    <w:pPr>
      <w:keepNext/>
      <w:jc w:val="both"/>
      <w:outlineLvl w:val="4"/>
    </w:pPr>
    <w:rPr>
      <w:spacing w:val="16"/>
      <w:sz w:val="28"/>
      <w:u w:val="single"/>
    </w:rPr>
  </w:style>
  <w:style w:type="paragraph" w:styleId="6">
    <w:name w:val="heading 6"/>
    <w:basedOn w:val="a"/>
    <w:next w:val="a"/>
    <w:link w:val="60"/>
    <w:qFormat/>
    <w:rsid w:val="00C02C20"/>
    <w:pPr>
      <w:keepNext/>
      <w:widowControl w:val="0"/>
      <w:jc w:val="center"/>
      <w:outlineLvl w:val="5"/>
    </w:pPr>
    <w:rPr>
      <w:b/>
      <w:sz w:val="52"/>
    </w:rPr>
  </w:style>
  <w:style w:type="paragraph" w:styleId="7">
    <w:name w:val="heading 7"/>
    <w:basedOn w:val="a"/>
    <w:next w:val="a"/>
    <w:link w:val="70"/>
    <w:uiPriority w:val="99"/>
    <w:qFormat/>
    <w:rsid w:val="00C02C20"/>
    <w:pPr>
      <w:keepNext/>
      <w:ind w:left="6237"/>
      <w:jc w:val="both"/>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B4D73"/>
    <w:rPr>
      <w:sz w:val="28"/>
    </w:rPr>
  </w:style>
  <w:style w:type="character" w:customStyle="1" w:styleId="a4">
    <w:name w:val="Основной текст Знак"/>
    <w:basedOn w:val="a0"/>
    <w:link w:val="a3"/>
    <w:uiPriority w:val="99"/>
    <w:rsid w:val="007B4D73"/>
    <w:rPr>
      <w:rFonts w:ascii="Times New Roman" w:eastAsia="Times New Roman" w:hAnsi="Times New Roman" w:cs="Times New Roman"/>
      <w:sz w:val="28"/>
      <w:szCs w:val="20"/>
    </w:rPr>
  </w:style>
  <w:style w:type="paragraph" w:customStyle="1" w:styleId="ConsPlusNormal">
    <w:name w:val="ConsPlusNormal"/>
    <w:link w:val="ConsPlusNormal0"/>
    <w:rsid w:val="007B4D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B4D7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Balloon Text"/>
    <w:basedOn w:val="a"/>
    <w:link w:val="a6"/>
    <w:uiPriority w:val="99"/>
    <w:unhideWhenUsed/>
    <w:rsid w:val="001B0057"/>
    <w:rPr>
      <w:rFonts w:ascii="Segoe UI" w:hAnsi="Segoe UI" w:cs="Segoe UI"/>
      <w:sz w:val="18"/>
      <w:szCs w:val="18"/>
    </w:rPr>
  </w:style>
  <w:style w:type="character" w:customStyle="1" w:styleId="a6">
    <w:name w:val="Текст выноски Знак"/>
    <w:basedOn w:val="a0"/>
    <w:link w:val="a5"/>
    <w:uiPriority w:val="99"/>
    <w:semiHidden/>
    <w:rsid w:val="001B0057"/>
    <w:rPr>
      <w:rFonts w:ascii="Segoe UI" w:eastAsia="Times New Roman" w:hAnsi="Segoe UI" w:cs="Segoe UI"/>
      <w:sz w:val="18"/>
      <w:szCs w:val="18"/>
      <w:lang w:eastAsia="ru-RU"/>
    </w:rPr>
  </w:style>
  <w:style w:type="paragraph" w:styleId="21">
    <w:name w:val="Body Text 2"/>
    <w:basedOn w:val="a"/>
    <w:link w:val="22"/>
    <w:uiPriority w:val="99"/>
    <w:unhideWhenUsed/>
    <w:rsid w:val="00213BB1"/>
    <w:pPr>
      <w:spacing w:after="120" w:line="480" w:lineRule="auto"/>
    </w:pPr>
  </w:style>
  <w:style w:type="character" w:customStyle="1" w:styleId="22">
    <w:name w:val="Основной текст 2 Знак"/>
    <w:basedOn w:val="a0"/>
    <w:link w:val="21"/>
    <w:uiPriority w:val="99"/>
    <w:rsid w:val="00213BB1"/>
    <w:rPr>
      <w:rFonts w:ascii="Times New Roman" w:eastAsia="Times New Roman" w:hAnsi="Times New Roman" w:cs="Times New Roman"/>
      <w:sz w:val="20"/>
      <w:szCs w:val="20"/>
      <w:lang w:eastAsia="ru-RU"/>
    </w:rPr>
  </w:style>
  <w:style w:type="paragraph" w:styleId="a7">
    <w:name w:val="Body Text Indent"/>
    <w:basedOn w:val="a"/>
    <w:link w:val="a8"/>
    <w:uiPriority w:val="99"/>
    <w:unhideWhenUsed/>
    <w:rsid w:val="00C02C20"/>
    <w:pPr>
      <w:spacing w:after="120"/>
      <w:ind w:left="283"/>
    </w:pPr>
  </w:style>
  <w:style w:type="character" w:customStyle="1" w:styleId="a8">
    <w:name w:val="Основной текст с отступом Знак"/>
    <w:basedOn w:val="a0"/>
    <w:link w:val="a7"/>
    <w:uiPriority w:val="99"/>
    <w:rsid w:val="00C02C20"/>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C02C20"/>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C02C20"/>
    <w:rPr>
      <w:rFonts w:ascii="Arial" w:eastAsia="Times New Roman" w:hAnsi="Arial" w:cs="Arial"/>
      <w:b/>
      <w:bCs/>
      <w:i/>
      <w:iCs/>
      <w:sz w:val="28"/>
      <w:szCs w:val="28"/>
      <w:lang w:eastAsia="ru-RU"/>
    </w:rPr>
  </w:style>
  <w:style w:type="character" w:customStyle="1" w:styleId="30">
    <w:name w:val="Заголовок 3 Знак"/>
    <w:basedOn w:val="a0"/>
    <w:link w:val="3"/>
    <w:rsid w:val="00C02C20"/>
    <w:rPr>
      <w:rFonts w:ascii="Times New Roman" w:eastAsia="Times New Roman" w:hAnsi="Times New Roman" w:cs="Times New Roman"/>
      <w:b/>
      <w:spacing w:val="-1"/>
      <w:sz w:val="28"/>
      <w:szCs w:val="20"/>
      <w:lang w:eastAsia="ru-RU"/>
    </w:rPr>
  </w:style>
  <w:style w:type="character" w:customStyle="1" w:styleId="40">
    <w:name w:val="Заголовок 4 Знак"/>
    <w:basedOn w:val="a0"/>
    <w:link w:val="4"/>
    <w:rsid w:val="00C02C20"/>
    <w:rPr>
      <w:rFonts w:ascii="Times New Roman" w:eastAsia="Times New Roman" w:hAnsi="Times New Roman" w:cs="Times New Roman"/>
      <w:b/>
      <w:spacing w:val="-8"/>
      <w:sz w:val="28"/>
      <w:szCs w:val="20"/>
      <w:u w:val="single"/>
      <w:lang w:eastAsia="ru-RU"/>
    </w:rPr>
  </w:style>
  <w:style w:type="character" w:customStyle="1" w:styleId="50">
    <w:name w:val="Заголовок 5 Знак"/>
    <w:basedOn w:val="a0"/>
    <w:link w:val="5"/>
    <w:rsid w:val="00C02C20"/>
    <w:rPr>
      <w:rFonts w:ascii="Times New Roman" w:eastAsia="Times New Roman" w:hAnsi="Times New Roman" w:cs="Times New Roman"/>
      <w:spacing w:val="16"/>
      <w:sz w:val="28"/>
      <w:szCs w:val="20"/>
      <w:u w:val="single"/>
      <w:lang w:eastAsia="ru-RU"/>
    </w:rPr>
  </w:style>
  <w:style w:type="character" w:customStyle="1" w:styleId="60">
    <w:name w:val="Заголовок 6 Знак"/>
    <w:basedOn w:val="a0"/>
    <w:link w:val="6"/>
    <w:rsid w:val="00C02C20"/>
    <w:rPr>
      <w:rFonts w:ascii="Times New Roman" w:eastAsia="Times New Roman" w:hAnsi="Times New Roman" w:cs="Times New Roman"/>
      <w:b/>
      <w:sz w:val="52"/>
      <w:szCs w:val="20"/>
      <w:lang w:eastAsia="ru-RU"/>
    </w:rPr>
  </w:style>
  <w:style w:type="character" w:customStyle="1" w:styleId="70">
    <w:name w:val="Заголовок 7 Знак"/>
    <w:basedOn w:val="a0"/>
    <w:link w:val="7"/>
    <w:uiPriority w:val="99"/>
    <w:rsid w:val="00C02C20"/>
    <w:rPr>
      <w:rFonts w:ascii="Times New Roman" w:eastAsia="Times New Roman" w:hAnsi="Times New Roman" w:cs="Times New Roman"/>
      <w:sz w:val="24"/>
      <w:szCs w:val="20"/>
      <w:lang w:eastAsia="ru-RU"/>
    </w:rPr>
  </w:style>
  <w:style w:type="paragraph" w:customStyle="1" w:styleId="ConsPlusNonformat">
    <w:name w:val="ConsPlusNonformat"/>
    <w:rsid w:val="00C02C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02C2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
    <w:name w:val="Текст выноски Знак1"/>
    <w:rsid w:val="00C02C20"/>
    <w:rPr>
      <w:rFonts w:ascii="Tahoma" w:hAnsi="Tahoma" w:cs="Tahoma"/>
      <w:sz w:val="16"/>
      <w:szCs w:val="16"/>
    </w:rPr>
  </w:style>
  <w:style w:type="table" w:styleId="a9">
    <w:name w:val="Table Grid"/>
    <w:basedOn w:val="a1"/>
    <w:rsid w:val="00C02C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C02C20"/>
  </w:style>
  <w:style w:type="character" w:customStyle="1" w:styleId="apple-converted-space">
    <w:name w:val="apple-converted-space"/>
    <w:basedOn w:val="a0"/>
    <w:rsid w:val="00C02C20"/>
  </w:style>
  <w:style w:type="paragraph" w:customStyle="1" w:styleId="aa">
    <w:name w:val="Знак"/>
    <w:basedOn w:val="a"/>
    <w:rsid w:val="00C02C20"/>
    <w:rPr>
      <w:rFonts w:ascii="Verdana" w:hAnsi="Verdana" w:cs="Verdana"/>
      <w:lang w:val="en-US" w:eastAsia="en-US"/>
    </w:rPr>
  </w:style>
  <w:style w:type="paragraph" w:styleId="ab">
    <w:name w:val="header"/>
    <w:basedOn w:val="a"/>
    <w:link w:val="ac"/>
    <w:uiPriority w:val="99"/>
    <w:rsid w:val="00C02C20"/>
    <w:pPr>
      <w:tabs>
        <w:tab w:val="center" w:pos="4153"/>
        <w:tab w:val="right" w:pos="8306"/>
      </w:tabs>
    </w:pPr>
  </w:style>
  <w:style w:type="character" w:customStyle="1" w:styleId="ac">
    <w:name w:val="Верхний колонтитул Знак"/>
    <w:basedOn w:val="a0"/>
    <w:link w:val="ab"/>
    <w:uiPriority w:val="99"/>
    <w:rsid w:val="00C02C20"/>
    <w:rPr>
      <w:rFonts w:ascii="Times New Roman" w:eastAsia="Times New Roman" w:hAnsi="Times New Roman" w:cs="Times New Roman"/>
      <w:sz w:val="20"/>
      <w:szCs w:val="20"/>
      <w:lang w:eastAsia="ru-RU"/>
    </w:rPr>
  </w:style>
  <w:style w:type="paragraph" w:styleId="ad">
    <w:name w:val="footer"/>
    <w:basedOn w:val="a"/>
    <w:link w:val="ae"/>
    <w:uiPriority w:val="99"/>
    <w:rsid w:val="00C02C20"/>
    <w:pPr>
      <w:tabs>
        <w:tab w:val="center" w:pos="4153"/>
        <w:tab w:val="right" w:pos="8306"/>
      </w:tabs>
    </w:pPr>
  </w:style>
  <w:style w:type="character" w:customStyle="1" w:styleId="ae">
    <w:name w:val="Нижний колонтитул Знак"/>
    <w:basedOn w:val="a0"/>
    <w:link w:val="ad"/>
    <w:uiPriority w:val="99"/>
    <w:rsid w:val="00C02C20"/>
    <w:rPr>
      <w:rFonts w:ascii="Times New Roman" w:eastAsia="Times New Roman" w:hAnsi="Times New Roman" w:cs="Times New Roman"/>
      <w:sz w:val="20"/>
      <w:szCs w:val="20"/>
      <w:lang w:eastAsia="ru-RU"/>
    </w:rPr>
  </w:style>
  <w:style w:type="character" w:styleId="af">
    <w:name w:val="page number"/>
    <w:basedOn w:val="a0"/>
    <w:rsid w:val="00C02C20"/>
  </w:style>
  <w:style w:type="paragraph" w:customStyle="1" w:styleId="12">
    <w:name w:val="Обычный1"/>
    <w:uiPriority w:val="99"/>
    <w:rsid w:val="00C02C20"/>
    <w:pPr>
      <w:spacing w:before="100" w:after="100" w:line="240" w:lineRule="auto"/>
    </w:pPr>
    <w:rPr>
      <w:rFonts w:ascii="Times New Roman" w:eastAsia="Times New Roman" w:hAnsi="Times New Roman" w:cs="Times New Roman"/>
      <w:snapToGrid w:val="0"/>
      <w:sz w:val="24"/>
      <w:szCs w:val="20"/>
      <w:lang w:eastAsia="ru-RU"/>
    </w:rPr>
  </w:style>
  <w:style w:type="character" w:styleId="af0">
    <w:name w:val="Hyperlink"/>
    <w:rsid w:val="00C02C20"/>
    <w:rPr>
      <w:color w:val="0000FF"/>
      <w:u w:val="single"/>
    </w:rPr>
  </w:style>
  <w:style w:type="paragraph" w:customStyle="1" w:styleId="13">
    <w:name w:val="Название1"/>
    <w:basedOn w:val="12"/>
    <w:uiPriority w:val="99"/>
    <w:rsid w:val="00C02C20"/>
    <w:pPr>
      <w:widowControl w:val="0"/>
      <w:spacing w:before="0" w:after="0"/>
      <w:ind w:firstLine="567"/>
      <w:jc w:val="center"/>
    </w:pPr>
    <w:rPr>
      <w:b/>
      <w:sz w:val="28"/>
    </w:rPr>
  </w:style>
  <w:style w:type="paragraph" w:styleId="23">
    <w:name w:val="Body Text Indent 2"/>
    <w:basedOn w:val="a"/>
    <w:link w:val="24"/>
    <w:uiPriority w:val="99"/>
    <w:rsid w:val="00C02C20"/>
    <w:pPr>
      <w:tabs>
        <w:tab w:val="left" w:pos="567"/>
      </w:tabs>
      <w:ind w:left="142" w:firstLine="425"/>
      <w:jc w:val="both"/>
    </w:pPr>
    <w:rPr>
      <w:sz w:val="28"/>
    </w:rPr>
  </w:style>
  <w:style w:type="character" w:customStyle="1" w:styleId="24">
    <w:name w:val="Основной текст с отступом 2 Знак"/>
    <w:basedOn w:val="a0"/>
    <w:link w:val="23"/>
    <w:uiPriority w:val="99"/>
    <w:rsid w:val="00C02C20"/>
    <w:rPr>
      <w:rFonts w:ascii="Times New Roman" w:eastAsia="Times New Roman" w:hAnsi="Times New Roman" w:cs="Times New Roman"/>
      <w:sz w:val="28"/>
      <w:szCs w:val="20"/>
      <w:lang w:eastAsia="ru-RU"/>
    </w:rPr>
  </w:style>
  <w:style w:type="paragraph" w:styleId="af1">
    <w:name w:val="Plain Text"/>
    <w:aliases w:val="Текст Знак Знак Знак Знак Знак Знак Знак Знак Знак Знак,Текст Знак Знак Знак Знак Знак Знак Знак Знак Знак Знак + по ширине"/>
    <w:basedOn w:val="a"/>
    <w:link w:val="af2"/>
    <w:rsid w:val="00C02C20"/>
    <w:rPr>
      <w:rFonts w:ascii="Courier New" w:hAnsi="Courier New"/>
    </w:rPr>
  </w:style>
  <w:style w:type="character" w:customStyle="1" w:styleId="af2">
    <w:name w:val="Текст Знак"/>
    <w:aliases w:val="Текст Знак Знак Знак Знак Знак Знак Знак Знак Знак Знак Знак,Текст Знак Знак Знак Знак Знак Знак Знак Знак Знак Знак + по ширине Знак"/>
    <w:basedOn w:val="a0"/>
    <w:link w:val="af1"/>
    <w:rsid w:val="00C02C20"/>
    <w:rPr>
      <w:rFonts w:ascii="Courier New" w:eastAsia="Times New Roman" w:hAnsi="Courier New" w:cs="Times New Roman"/>
      <w:sz w:val="20"/>
      <w:szCs w:val="20"/>
      <w:lang w:eastAsia="ru-RU"/>
    </w:rPr>
  </w:style>
  <w:style w:type="paragraph" w:customStyle="1" w:styleId="210">
    <w:name w:val="Основной текст 21"/>
    <w:basedOn w:val="a"/>
    <w:uiPriority w:val="99"/>
    <w:rsid w:val="00C02C20"/>
    <w:pPr>
      <w:ind w:firstLine="709"/>
      <w:jc w:val="both"/>
    </w:pPr>
    <w:rPr>
      <w:sz w:val="24"/>
    </w:rPr>
  </w:style>
  <w:style w:type="paragraph" w:styleId="31">
    <w:name w:val="Body Text Indent 3"/>
    <w:basedOn w:val="a"/>
    <w:link w:val="32"/>
    <w:uiPriority w:val="99"/>
    <w:rsid w:val="00C02C20"/>
    <w:pPr>
      <w:spacing w:after="120"/>
      <w:ind w:left="283"/>
    </w:pPr>
    <w:rPr>
      <w:sz w:val="16"/>
      <w:szCs w:val="16"/>
    </w:rPr>
  </w:style>
  <w:style w:type="character" w:customStyle="1" w:styleId="32">
    <w:name w:val="Основной текст с отступом 3 Знак"/>
    <w:basedOn w:val="a0"/>
    <w:link w:val="31"/>
    <w:uiPriority w:val="99"/>
    <w:rsid w:val="00C02C20"/>
    <w:rPr>
      <w:rFonts w:ascii="Times New Roman" w:eastAsia="Times New Roman" w:hAnsi="Times New Roman" w:cs="Times New Roman"/>
      <w:sz w:val="16"/>
      <w:szCs w:val="16"/>
      <w:lang w:eastAsia="ru-RU"/>
    </w:rPr>
  </w:style>
  <w:style w:type="paragraph" w:customStyle="1" w:styleId="61">
    <w:name w:val="Знак6"/>
    <w:basedOn w:val="a"/>
    <w:uiPriority w:val="99"/>
    <w:rsid w:val="00C02C20"/>
    <w:pPr>
      <w:widowControl w:val="0"/>
      <w:adjustRightInd w:val="0"/>
      <w:spacing w:before="100" w:beforeAutospacing="1" w:after="100" w:afterAutospacing="1" w:line="360" w:lineRule="atLeast"/>
      <w:jc w:val="both"/>
    </w:pPr>
    <w:rPr>
      <w:rFonts w:ascii="Tahoma" w:hAnsi="Tahoma"/>
      <w:lang w:val="en-US" w:eastAsia="en-US"/>
    </w:rPr>
  </w:style>
  <w:style w:type="paragraph" w:styleId="25">
    <w:name w:val="List 2"/>
    <w:basedOn w:val="a"/>
    <w:uiPriority w:val="99"/>
    <w:rsid w:val="00C02C20"/>
    <w:pPr>
      <w:ind w:left="566" w:hanging="283"/>
    </w:pPr>
    <w:rPr>
      <w:sz w:val="28"/>
    </w:rPr>
  </w:style>
  <w:style w:type="paragraph" w:styleId="af3">
    <w:name w:val="Normal (Web)"/>
    <w:basedOn w:val="a"/>
    <w:uiPriority w:val="99"/>
    <w:rsid w:val="00C02C20"/>
    <w:pPr>
      <w:spacing w:before="100" w:beforeAutospacing="1" w:after="100" w:afterAutospacing="1"/>
    </w:pPr>
    <w:rPr>
      <w:sz w:val="24"/>
      <w:szCs w:val="24"/>
    </w:rPr>
  </w:style>
  <w:style w:type="paragraph" w:styleId="af4">
    <w:name w:val="Title"/>
    <w:basedOn w:val="a"/>
    <w:link w:val="af5"/>
    <w:uiPriority w:val="99"/>
    <w:qFormat/>
    <w:rsid w:val="00C02C20"/>
    <w:pPr>
      <w:jc w:val="center"/>
    </w:pPr>
    <w:rPr>
      <w:b/>
      <w:bCs/>
      <w:sz w:val="28"/>
      <w:szCs w:val="24"/>
    </w:rPr>
  </w:style>
  <w:style w:type="character" w:customStyle="1" w:styleId="af5">
    <w:name w:val="Название Знак"/>
    <w:basedOn w:val="a0"/>
    <w:link w:val="af4"/>
    <w:uiPriority w:val="99"/>
    <w:rsid w:val="00C02C20"/>
    <w:rPr>
      <w:rFonts w:ascii="Times New Roman" w:eastAsia="Times New Roman" w:hAnsi="Times New Roman" w:cs="Times New Roman"/>
      <w:b/>
      <w:bCs/>
      <w:sz w:val="28"/>
      <w:szCs w:val="24"/>
      <w:lang w:eastAsia="ru-RU"/>
    </w:rPr>
  </w:style>
  <w:style w:type="paragraph" w:customStyle="1" w:styleId="CharChar2">
    <w:name w:val="Char Char2"/>
    <w:basedOn w:val="a"/>
    <w:rsid w:val="00C02C20"/>
    <w:pPr>
      <w:spacing w:before="100" w:beforeAutospacing="1" w:after="100" w:afterAutospacing="1"/>
    </w:pPr>
    <w:rPr>
      <w:rFonts w:ascii="Tahoma" w:hAnsi="Tahoma"/>
      <w:lang w:val="en-US" w:eastAsia="en-US"/>
    </w:rPr>
  </w:style>
  <w:style w:type="paragraph" w:customStyle="1" w:styleId="ConsNonformat">
    <w:name w:val="ConsNonformat"/>
    <w:uiPriority w:val="99"/>
    <w:rsid w:val="00C02C20"/>
    <w:pPr>
      <w:widowControl w:val="0"/>
      <w:spacing w:after="0" w:line="240" w:lineRule="auto"/>
    </w:pPr>
    <w:rPr>
      <w:rFonts w:ascii="Courier New" w:eastAsia="Times New Roman" w:hAnsi="Courier New" w:cs="Times New Roman"/>
      <w:snapToGrid w:val="0"/>
      <w:sz w:val="20"/>
      <w:szCs w:val="20"/>
      <w:lang w:eastAsia="ru-RU"/>
    </w:rPr>
  </w:style>
  <w:style w:type="character" w:styleId="af6">
    <w:name w:val="Strong"/>
    <w:qFormat/>
    <w:rsid w:val="00C02C20"/>
    <w:rPr>
      <w:b/>
      <w:bCs/>
    </w:rPr>
  </w:style>
  <w:style w:type="paragraph" w:customStyle="1" w:styleId="af7">
    <w:name w:val="Знак Знак Знак Знак Знак Знак Знак Знак Знак Знак"/>
    <w:basedOn w:val="a"/>
    <w:rsid w:val="00C02C20"/>
    <w:pPr>
      <w:spacing w:after="160" w:line="240" w:lineRule="exact"/>
    </w:pPr>
    <w:rPr>
      <w:rFonts w:ascii="Verdana" w:hAnsi="Verdana"/>
      <w:lang w:val="en-US" w:eastAsia="en-US"/>
    </w:rPr>
  </w:style>
  <w:style w:type="paragraph" w:customStyle="1" w:styleId="af8">
    <w:name w:val="Знак Знак Знак Знак"/>
    <w:basedOn w:val="a"/>
    <w:rsid w:val="00C02C20"/>
    <w:pPr>
      <w:spacing w:after="160" w:line="240" w:lineRule="exact"/>
    </w:pPr>
    <w:rPr>
      <w:rFonts w:ascii="Verdana" w:hAnsi="Verdana"/>
      <w:lang w:val="en-US" w:eastAsia="en-US"/>
    </w:rPr>
  </w:style>
  <w:style w:type="paragraph" w:customStyle="1" w:styleId="CharCharCharChar">
    <w:name w:val="Char Знак Знак Char Знак Знак Char Знак Знак Char Знак Знак Знак"/>
    <w:basedOn w:val="a"/>
    <w:uiPriority w:val="99"/>
    <w:rsid w:val="00C02C20"/>
    <w:rPr>
      <w:rFonts w:ascii="Verdana" w:hAnsi="Verdana" w:cs="Verdana"/>
      <w:lang w:val="en-US" w:eastAsia="en-US"/>
    </w:rPr>
  </w:style>
  <w:style w:type="character" w:customStyle="1" w:styleId="highlighthighlightactive">
    <w:name w:val="highlight highlight_active"/>
    <w:basedOn w:val="a0"/>
    <w:rsid w:val="00C02C20"/>
  </w:style>
  <w:style w:type="paragraph" w:customStyle="1" w:styleId="BodyText22">
    <w:name w:val="Body Text 22"/>
    <w:basedOn w:val="a"/>
    <w:uiPriority w:val="99"/>
    <w:rsid w:val="00C02C20"/>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af9">
    <w:name w:val="Обычный + по ширине"/>
    <w:basedOn w:val="a"/>
    <w:uiPriority w:val="99"/>
    <w:rsid w:val="00C02C20"/>
    <w:pPr>
      <w:jc w:val="both"/>
    </w:pPr>
    <w:rPr>
      <w:sz w:val="28"/>
      <w:szCs w:val="28"/>
    </w:rPr>
  </w:style>
  <w:style w:type="paragraph" w:customStyle="1" w:styleId="211">
    <w:name w:val="Знак2 Знак Знак1 Знак1 Знак Знак Знак Знак Знак Знак Знак Знак Знак Знак Знак Знак"/>
    <w:basedOn w:val="a"/>
    <w:rsid w:val="00C02C20"/>
    <w:pPr>
      <w:spacing w:after="160" w:line="240" w:lineRule="exact"/>
    </w:pPr>
    <w:rPr>
      <w:rFonts w:ascii="Verdana" w:hAnsi="Verdana"/>
      <w:lang w:val="en-US" w:eastAsia="en-US"/>
    </w:rPr>
  </w:style>
  <w:style w:type="paragraph" w:customStyle="1" w:styleId="220">
    <w:name w:val="Знак2 Знак Знак Знак2 Знак Знак Знак Знак Знак Знак Знак Знак Знак"/>
    <w:basedOn w:val="a"/>
    <w:rsid w:val="00C02C20"/>
    <w:pPr>
      <w:spacing w:after="160" w:line="240" w:lineRule="exact"/>
    </w:pPr>
    <w:rPr>
      <w:rFonts w:ascii="Verdana" w:hAnsi="Verdana" w:cs="Verdana"/>
      <w:lang w:val="en-US" w:eastAsia="en-US"/>
    </w:rPr>
  </w:style>
  <w:style w:type="paragraph" w:styleId="afa">
    <w:name w:val="List Paragraph"/>
    <w:basedOn w:val="a"/>
    <w:uiPriority w:val="99"/>
    <w:qFormat/>
    <w:rsid w:val="00C02C20"/>
    <w:pPr>
      <w:spacing w:after="200" w:line="276" w:lineRule="auto"/>
      <w:ind w:left="720"/>
      <w:contextualSpacing/>
    </w:pPr>
    <w:rPr>
      <w:rFonts w:ascii="Calibri" w:hAnsi="Calibri"/>
      <w:sz w:val="22"/>
      <w:szCs w:val="22"/>
    </w:rPr>
  </w:style>
  <w:style w:type="paragraph" w:customStyle="1" w:styleId="14">
    <w:name w:val="Абзац списка1"/>
    <w:basedOn w:val="a"/>
    <w:uiPriority w:val="99"/>
    <w:rsid w:val="00C02C20"/>
    <w:pPr>
      <w:ind w:left="720"/>
      <w:contextualSpacing/>
    </w:pPr>
  </w:style>
  <w:style w:type="paragraph" w:customStyle="1" w:styleId="afb">
    <w:name w:val="Знак Знак Знак"/>
    <w:basedOn w:val="a"/>
    <w:rsid w:val="00C02C20"/>
    <w:pPr>
      <w:spacing w:after="160" w:line="240" w:lineRule="exact"/>
    </w:pPr>
    <w:rPr>
      <w:rFonts w:ascii="Verdana" w:hAnsi="Verdana"/>
      <w:lang w:val="en-US" w:eastAsia="en-US"/>
    </w:rPr>
  </w:style>
  <w:style w:type="paragraph" w:styleId="afc">
    <w:name w:val="caption"/>
    <w:basedOn w:val="a"/>
    <w:next w:val="a"/>
    <w:uiPriority w:val="99"/>
    <w:qFormat/>
    <w:rsid w:val="00C02C20"/>
    <w:rPr>
      <w:b/>
      <w:bCs/>
    </w:rPr>
  </w:style>
  <w:style w:type="paragraph" w:customStyle="1" w:styleId="26">
    <w:name w:val="2 Знак"/>
    <w:basedOn w:val="a"/>
    <w:uiPriority w:val="99"/>
    <w:rsid w:val="00C02C20"/>
    <w:pPr>
      <w:spacing w:after="160" w:line="240" w:lineRule="exact"/>
    </w:pPr>
    <w:rPr>
      <w:rFonts w:ascii="Verdana" w:hAnsi="Verdana"/>
      <w:lang w:val="en-US" w:eastAsia="en-US"/>
    </w:rPr>
  </w:style>
  <w:style w:type="paragraph" w:styleId="afd">
    <w:name w:val="Document Map"/>
    <w:basedOn w:val="a"/>
    <w:link w:val="afe"/>
    <w:uiPriority w:val="99"/>
    <w:rsid w:val="00C02C20"/>
    <w:pPr>
      <w:shd w:val="clear" w:color="auto" w:fill="000080"/>
    </w:pPr>
    <w:rPr>
      <w:rFonts w:ascii="Tahoma" w:hAnsi="Tahoma" w:cs="Tahoma"/>
    </w:rPr>
  </w:style>
  <w:style w:type="character" w:customStyle="1" w:styleId="afe">
    <w:name w:val="Схема документа Знак"/>
    <w:basedOn w:val="a0"/>
    <w:link w:val="afd"/>
    <w:uiPriority w:val="99"/>
    <w:rsid w:val="00C02C20"/>
    <w:rPr>
      <w:rFonts w:ascii="Tahoma" w:eastAsia="Times New Roman" w:hAnsi="Tahoma" w:cs="Tahoma"/>
      <w:sz w:val="20"/>
      <w:szCs w:val="20"/>
      <w:shd w:val="clear" w:color="auto" w:fill="000080"/>
      <w:lang w:eastAsia="ru-RU"/>
    </w:rPr>
  </w:style>
  <w:style w:type="paragraph" w:customStyle="1" w:styleId="ConsPlusDocList">
    <w:name w:val="ConsPlusDocList"/>
    <w:rsid w:val="00C02C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
    <w:name w:val="Block Text"/>
    <w:basedOn w:val="a"/>
    <w:uiPriority w:val="99"/>
    <w:rsid w:val="00C02C20"/>
    <w:pPr>
      <w:ind w:left="284" w:right="425" w:firstLine="567"/>
      <w:jc w:val="both"/>
    </w:pPr>
    <w:rPr>
      <w:sz w:val="28"/>
    </w:rPr>
  </w:style>
  <w:style w:type="character" w:customStyle="1" w:styleId="s2">
    <w:name w:val="s2"/>
    <w:rsid w:val="00C02C20"/>
  </w:style>
  <w:style w:type="paragraph" w:customStyle="1" w:styleId="p3">
    <w:name w:val="p3"/>
    <w:basedOn w:val="a"/>
    <w:uiPriority w:val="99"/>
    <w:rsid w:val="00C02C20"/>
    <w:pPr>
      <w:spacing w:before="100" w:beforeAutospacing="1" w:after="100" w:afterAutospacing="1"/>
    </w:pPr>
    <w:rPr>
      <w:sz w:val="24"/>
      <w:szCs w:val="24"/>
    </w:rPr>
  </w:style>
  <w:style w:type="paragraph" w:customStyle="1" w:styleId="ConsTitle">
    <w:name w:val="ConsTitle"/>
    <w:uiPriority w:val="99"/>
    <w:rsid w:val="00C02C2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harChar">
    <w:name w:val="Char Char"/>
    <w:basedOn w:val="a"/>
    <w:autoRedefine/>
    <w:rsid w:val="00C02C20"/>
    <w:pPr>
      <w:spacing w:after="160" w:line="240" w:lineRule="exact"/>
    </w:pPr>
    <w:rPr>
      <w:sz w:val="28"/>
      <w:lang w:val="en-US" w:eastAsia="en-US"/>
    </w:rPr>
  </w:style>
  <w:style w:type="paragraph" w:customStyle="1" w:styleId="51">
    <w:name w:val="Знак Знак Знак Знак Знак Знак Знак Знак Знак Знак5"/>
    <w:basedOn w:val="a"/>
    <w:uiPriority w:val="99"/>
    <w:rsid w:val="00C02C20"/>
    <w:pPr>
      <w:spacing w:after="160" w:line="240" w:lineRule="exact"/>
    </w:pPr>
    <w:rPr>
      <w:rFonts w:ascii="Verdana" w:hAnsi="Verdana" w:cs="Verdana"/>
      <w:lang w:val="en-US" w:eastAsia="en-US"/>
    </w:rPr>
  </w:style>
  <w:style w:type="character" w:styleId="aff0">
    <w:name w:val="annotation reference"/>
    <w:rsid w:val="00C02C20"/>
    <w:rPr>
      <w:sz w:val="16"/>
      <w:szCs w:val="16"/>
    </w:rPr>
  </w:style>
  <w:style w:type="paragraph" w:styleId="aff1">
    <w:name w:val="annotation text"/>
    <w:basedOn w:val="a"/>
    <w:link w:val="aff2"/>
    <w:uiPriority w:val="99"/>
    <w:rsid w:val="00C02C20"/>
  </w:style>
  <w:style w:type="character" w:customStyle="1" w:styleId="aff2">
    <w:name w:val="Текст примечания Знак"/>
    <w:basedOn w:val="a0"/>
    <w:link w:val="aff1"/>
    <w:uiPriority w:val="99"/>
    <w:rsid w:val="00C02C20"/>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rsid w:val="00C02C20"/>
    <w:rPr>
      <w:b/>
      <w:bCs/>
    </w:rPr>
  </w:style>
  <w:style w:type="character" w:customStyle="1" w:styleId="aff4">
    <w:name w:val="Тема примечания Знак"/>
    <w:basedOn w:val="aff2"/>
    <w:link w:val="aff3"/>
    <w:uiPriority w:val="99"/>
    <w:rsid w:val="00C02C20"/>
    <w:rPr>
      <w:rFonts w:ascii="Times New Roman" w:eastAsia="Times New Roman" w:hAnsi="Times New Roman" w:cs="Times New Roman"/>
      <w:b/>
      <w:bCs/>
      <w:sz w:val="20"/>
      <w:szCs w:val="20"/>
      <w:lang w:eastAsia="ru-RU"/>
    </w:rPr>
  </w:style>
  <w:style w:type="numbering" w:customStyle="1" w:styleId="15">
    <w:name w:val="Нет списка1"/>
    <w:next w:val="a2"/>
    <w:semiHidden/>
    <w:rsid w:val="00C02C20"/>
  </w:style>
  <w:style w:type="paragraph" w:customStyle="1" w:styleId="ConsNormal">
    <w:name w:val="ConsNormal"/>
    <w:uiPriority w:val="99"/>
    <w:rsid w:val="00C02C2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6">
    <w:name w:val="Знак1"/>
    <w:basedOn w:val="a"/>
    <w:rsid w:val="00C02C20"/>
    <w:pPr>
      <w:spacing w:before="100" w:beforeAutospacing="1" w:after="100" w:afterAutospacing="1"/>
    </w:pPr>
    <w:rPr>
      <w:rFonts w:ascii="Tahoma" w:hAnsi="Tahoma"/>
      <w:lang w:val="en-US" w:eastAsia="en-US"/>
    </w:rPr>
  </w:style>
  <w:style w:type="character" w:styleId="aff5">
    <w:name w:val="FollowedHyperlink"/>
    <w:rsid w:val="00C02C20"/>
    <w:rPr>
      <w:color w:val="800080"/>
      <w:u w:val="single"/>
    </w:rPr>
  </w:style>
  <w:style w:type="paragraph" w:customStyle="1" w:styleId="xl24">
    <w:name w:val="xl24"/>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25">
    <w:name w:val="xl25"/>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2"/>
      <w:szCs w:val="22"/>
    </w:rPr>
  </w:style>
  <w:style w:type="paragraph" w:customStyle="1" w:styleId="xl26">
    <w:name w:val="xl26"/>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2"/>
      <w:szCs w:val="22"/>
    </w:rPr>
  </w:style>
  <w:style w:type="paragraph" w:customStyle="1" w:styleId="xl27">
    <w:name w:val="xl27"/>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8">
    <w:name w:val="xl28"/>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29">
    <w:name w:val="xl29"/>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
    <w:name w:val="xl30"/>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31">
    <w:name w:val="xl31"/>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2">
    <w:name w:val="xl32"/>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33">
    <w:name w:val="xl33"/>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4">
    <w:name w:val="xl34"/>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35">
    <w:name w:val="xl35"/>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36">
    <w:name w:val="xl36"/>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37">
    <w:name w:val="xl37"/>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24"/>
      <w:szCs w:val="24"/>
    </w:rPr>
  </w:style>
  <w:style w:type="paragraph" w:customStyle="1" w:styleId="xl38">
    <w:name w:val="xl38"/>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9">
    <w:name w:val="xl39"/>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24"/>
      <w:szCs w:val="24"/>
    </w:rPr>
  </w:style>
  <w:style w:type="paragraph" w:customStyle="1" w:styleId="xl40">
    <w:name w:val="xl40"/>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
    <w:name w:val="xl41"/>
    <w:basedOn w:val="a"/>
    <w:uiPriority w:val="99"/>
    <w:rsid w:val="00C02C2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000000"/>
      <w:sz w:val="24"/>
      <w:szCs w:val="24"/>
    </w:rPr>
  </w:style>
  <w:style w:type="paragraph" w:customStyle="1" w:styleId="xl42">
    <w:name w:val="xl42"/>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22"/>
      <w:szCs w:val="22"/>
    </w:rPr>
  </w:style>
  <w:style w:type="paragraph" w:customStyle="1" w:styleId="xl43">
    <w:name w:val="xl43"/>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
    <w:name w:val="xl44"/>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5">
    <w:name w:val="xl45"/>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46">
    <w:name w:val="xl46"/>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47">
    <w:name w:val="xl47"/>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48">
    <w:name w:val="xl48"/>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
    <w:name w:val="xl49"/>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50">
    <w:name w:val="xl50"/>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1">
    <w:name w:val="xl51"/>
    <w:basedOn w:val="a"/>
    <w:uiPriority w:val="99"/>
    <w:rsid w:val="00C02C2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52">
    <w:name w:val="xl52"/>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53">
    <w:name w:val="xl53"/>
    <w:basedOn w:val="a"/>
    <w:uiPriority w:val="99"/>
    <w:rsid w:val="00C02C2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54">
    <w:name w:val="xl54"/>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5">
    <w:name w:val="xl55"/>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4"/>
      <w:szCs w:val="24"/>
    </w:rPr>
  </w:style>
  <w:style w:type="paragraph" w:customStyle="1" w:styleId="xl56">
    <w:name w:val="xl56"/>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57">
    <w:name w:val="xl57"/>
    <w:basedOn w:val="a"/>
    <w:uiPriority w:val="99"/>
    <w:rsid w:val="00C02C2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8">
    <w:name w:val="xl58"/>
    <w:basedOn w:val="a"/>
    <w:uiPriority w:val="99"/>
    <w:rsid w:val="00C02C2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9">
    <w:name w:val="xl59"/>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66">
    <w:name w:val="xl66"/>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2"/>
      <w:szCs w:val="22"/>
    </w:rPr>
  </w:style>
  <w:style w:type="paragraph" w:customStyle="1" w:styleId="xl67">
    <w:name w:val="xl67"/>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2"/>
      <w:szCs w:val="22"/>
    </w:rPr>
  </w:style>
  <w:style w:type="paragraph" w:customStyle="1" w:styleId="xl68">
    <w:name w:val="xl68"/>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69">
    <w:name w:val="xl69"/>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70">
    <w:name w:val="xl70"/>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1">
    <w:name w:val="xl71"/>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72">
    <w:name w:val="xl72"/>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3">
    <w:name w:val="xl73"/>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75">
    <w:name w:val="xl75"/>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76">
    <w:name w:val="xl76"/>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77">
    <w:name w:val="xl77"/>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24"/>
      <w:szCs w:val="24"/>
    </w:rPr>
  </w:style>
  <w:style w:type="paragraph" w:customStyle="1" w:styleId="xl78">
    <w:name w:val="xl78"/>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9">
    <w:name w:val="xl79"/>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24"/>
      <w:szCs w:val="24"/>
    </w:rPr>
  </w:style>
  <w:style w:type="paragraph" w:customStyle="1" w:styleId="xl80">
    <w:name w:val="xl80"/>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22"/>
      <w:szCs w:val="22"/>
    </w:rPr>
  </w:style>
  <w:style w:type="paragraph" w:customStyle="1" w:styleId="xl82">
    <w:name w:val="xl82"/>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4">
    <w:name w:val="xl84"/>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85">
    <w:name w:val="xl85"/>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86">
    <w:name w:val="xl86"/>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87">
    <w:name w:val="xl87"/>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89">
    <w:name w:val="xl89"/>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91">
    <w:name w:val="xl91"/>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2">
    <w:name w:val="xl92"/>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
    <w:uiPriority w:val="99"/>
    <w:rsid w:val="00C02C2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16"/>
      <w:szCs w:val="16"/>
    </w:rPr>
  </w:style>
  <w:style w:type="paragraph" w:customStyle="1" w:styleId="xl94">
    <w:name w:val="xl94"/>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5">
    <w:name w:val="xl95"/>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4"/>
      <w:szCs w:val="24"/>
    </w:rPr>
  </w:style>
  <w:style w:type="paragraph" w:customStyle="1" w:styleId="xl97">
    <w:name w:val="xl97"/>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98">
    <w:name w:val="xl98"/>
    <w:basedOn w:val="a"/>
    <w:uiPriority w:val="99"/>
    <w:rsid w:val="00C02C2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
    <w:name w:val="xl99"/>
    <w:basedOn w:val="a"/>
    <w:uiPriority w:val="99"/>
    <w:rsid w:val="00C02C2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
    <w:name w:val="xl100"/>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
    <w:name w:val="xl101"/>
    <w:basedOn w:val="a"/>
    <w:uiPriority w:val="99"/>
    <w:rsid w:val="00C02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styleId="aff6">
    <w:name w:val="line number"/>
    <w:rsid w:val="00C02C20"/>
  </w:style>
  <w:style w:type="paragraph" w:customStyle="1" w:styleId="xl63">
    <w:name w:val="xl63"/>
    <w:basedOn w:val="a"/>
    <w:uiPriority w:val="99"/>
    <w:rsid w:val="005B4562"/>
    <w:pPr>
      <w:shd w:val="clear" w:color="000000" w:fill="FFFFFF"/>
      <w:spacing w:before="100" w:beforeAutospacing="1" w:after="100" w:afterAutospacing="1"/>
      <w:jc w:val="center"/>
      <w:textAlignment w:val="center"/>
    </w:pPr>
    <w:rPr>
      <w:color w:val="000000"/>
      <w:sz w:val="24"/>
      <w:szCs w:val="24"/>
    </w:rPr>
  </w:style>
  <w:style w:type="paragraph" w:customStyle="1" w:styleId="xl64">
    <w:name w:val="xl64"/>
    <w:basedOn w:val="a"/>
    <w:uiPriority w:val="99"/>
    <w:rsid w:val="005B4562"/>
    <w:pPr>
      <w:shd w:val="clear" w:color="000000" w:fill="FFFFFF"/>
      <w:spacing w:before="100" w:beforeAutospacing="1" w:after="100" w:afterAutospacing="1"/>
      <w:jc w:val="right"/>
      <w:textAlignment w:val="center"/>
    </w:pPr>
    <w:rPr>
      <w:color w:val="000000"/>
      <w:sz w:val="24"/>
      <w:szCs w:val="24"/>
    </w:rPr>
  </w:style>
  <w:style w:type="paragraph" w:customStyle="1" w:styleId="xl102">
    <w:name w:val="xl102"/>
    <w:basedOn w:val="a"/>
    <w:uiPriority w:val="99"/>
    <w:rsid w:val="005B4562"/>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sz w:val="24"/>
      <w:szCs w:val="24"/>
    </w:rPr>
  </w:style>
  <w:style w:type="paragraph" w:customStyle="1" w:styleId="xl103">
    <w:name w:val="xl103"/>
    <w:basedOn w:val="a"/>
    <w:uiPriority w:val="99"/>
    <w:rsid w:val="005B4562"/>
    <w:pPr>
      <w:pBdr>
        <w:top w:val="single" w:sz="4" w:space="0" w:color="000000"/>
        <w:left w:val="single" w:sz="4" w:space="0" w:color="000000"/>
        <w:right w:val="single" w:sz="4" w:space="0" w:color="000000"/>
      </w:pBdr>
      <w:shd w:val="clear" w:color="FFFFFF" w:fill="FFFFFF"/>
      <w:spacing w:before="100" w:beforeAutospacing="1" w:after="100" w:afterAutospacing="1"/>
      <w:jc w:val="center"/>
    </w:pPr>
    <w:rPr>
      <w:color w:val="000000"/>
      <w:sz w:val="24"/>
      <w:szCs w:val="24"/>
    </w:rPr>
  </w:style>
  <w:style w:type="paragraph" w:customStyle="1" w:styleId="xl104">
    <w:name w:val="xl104"/>
    <w:basedOn w:val="a"/>
    <w:uiPriority w:val="99"/>
    <w:rsid w:val="005B4562"/>
    <w:pPr>
      <w:pBdr>
        <w:top w:val="single" w:sz="4" w:space="0" w:color="000000"/>
        <w:left w:val="single" w:sz="4" w:space="0" w:color="000000"/>
        <w:right w:val="single" w:sz="4" w:space="0" w:color="000000"/>
      </w:pBdr>
      <w:shd w:val="clear" w:color="FF99CC" w:fill="FFFFFF"/>
      <w:spacing w:before="100" w:beforeAutospacing="1" w:after="100" w:afterAutospacing="1"/>
      <w:jc w:val="center"/>
    </w:pPr>
    <w:rPr>
      <w:color w:val="000000"/>
      <w:sz w:val="24"/>
      <w:szCs w:val="24"/>
    </w:rPr>
  </w:style>
  <w:style w:type="paragraph" w:customStyle="1" w:styleId="xl105">
    <w:name w:val="xl105"/>
    <w:basedOn w:val="a"/>
    <w:uiPriority w:val="99"/>
    <w:rsid w:val="005B4562"/>
    <w:pPr>
      <w:pBdr>
        <w:left w:val="single" w:sz="4" w:space="0" w:color="000000"/>
        <w:right w:val="single" w:sz="4" w:space="0" w:color="000000"/>
      </w:pBdr>
      <w:shd w:val="clear" w:color="FF99CC" w:fill="FFFFFF"/>
      <w:spacing w:before="100" w:beforeAutospacing="1" w:after="100" w:afterAutospacing="1"/>
      <w:jc w:val="center"/>
    </w:pPr>
    <w:rPr>
      <w:color w:val="000000"/>
      <w:sz w:val="24"/>
      <w:szCs w:val="24"/>
    </w:rPr>
  </w:style>
  <w:style w:type="paragraph" w:customStyle="1" w:styleId="xl106">
    <w:name w:val="xl106"/>
    <w:basedOn w:val="a"/>
    <w:uiPriority w:val="99"/>
    <w:rsid w:val="005B4562"/>
    <w:pPr>
      <w:pBdr>
        <w:left w:val="single" w:sz="4" w:space="0" w:color="000000"/>
        <w:bottom w:val="single" w:sz="4" w:space="0" w:color="000000"/>
        <w:right w:val="single" w:sz="4" w:space="0" w:color="000000"/>
      </w:pBdr>
      <w:shd w:val="clear" w:color="FF99CC" w:fill="FFFFFF"/>
      <w:spacing w:before="100" w:beforeAutospacing="1" w:after="100" w:afterAutospacing="1"/>
      <w:jc w:val="center"/>
    </w:pPr>
    <w:rPr>
      <w:color w:val="000000"/>
      <w:sz w:val="24"/>
      <w:szCs w:val="24"/>
    </w:rPr>
  </w:style>
  <w:style w:type="paragraph" w:customStyle="1" w:styleId="xl107">
    <w:name w:val="xl107"/>
    <w:basedOn w:val="a"/>
    <w:uiPriority w:val="99"/>
    <w:rsid w:val="005B4562"/>
    <w:pPr>
      <w:pBdr>
        <w:top w:val="single" w:sz="4" w:space="0" w:color="000000"/>
        <w:left w:val="single" w:sz="4" w:space="0" w:color="000000"/>
        <w:right w:val="single" w:sz="4" w:space="0" w:color="000000"/>
      </w:pBdr>
      <w:shd w:val="clear" w:color="FFFFFF" w:fill="FFFFFF"/>
      <w:spacing w:before="100" w:beforeAutospacing="1" w:after="100" w:afterAutospacing="1"/>
      <w:jc w:val="center"/>
    </w:pPr>
    <w:rPr>
      <w:sz w:val="24"/>
      <w:szCs w:val="24"/>
    </w:rPr>
  </w:style>
  <w:style w:type="paragraph" w:customStyle="1" w:styleId="xl108">
    <w:name w:val="xl108"/>
    <w:basedOn w:val="a"/>
    <w:uiPriority w:val="99"/>
    <w:rsid w:val="005B4562"/>
    <w:pPr>
      <w:pBdr>
        <w:left w:val="single" w:sz="4" w:space="0" w:color="000000"/>
        <w:right w:val="single" w:sz="4" w:space="0" w:color="000000"/>
      </w:pBdr>
      <w:shd w:val="clear" w:color="000000" w:fill="FFFFFF"/>
      <w:spacing w:before="100" w:beforeAutospacing="1" w:after="100" w:afterAutospacing="1"/>
      <w:jc w:val="center"/>
    </w:pPr>
    <w:rPr>
      <w:sz w:val="24"/>
      <w:szCs w:val="24"/>
    </w:rPr>
  </w:style>
  <w:style w:type="paragraph" w:customStyle="1" w:styleId="xl109">
    <w:name w:val="xl109"/>
    <w:basedOn w:val="a"/>
    <w:uiPriority w:val="99"/>
    <w:rsid w:val="005B4562"/>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sz w:val="24"/>
      <w:szCs w:val="24"/>
    </w:rPr>
  </w:style>
  <w:style w:type="paragraph" w:customStyle="1" w:styleId="xl110">
    <w:name w:val="xl110"/>
    <w:basedOn w:val="a"/>
    <w:uiPriority w:val="99"/>
    <w:rsid w:val="00FB0FEC"/>
    <w:pPr>
      <w:pBdr>
        <w:left w:val="single" w:sz="4" w:space="0" w:color="000000"/>
        <w:right w:val="single" w:sz="4" w:space="0" w:color="000000"/>
      </w:pBdr>
      <w:shd w:val="clear" w:color="000000" w:fill="FFFFFF"/>
      <w:spacing w:before="100" w:beforeAutospacing="1" w:after="100" w:afterAutospacing="1"/>
      <w:jc w:val="center"/>
    </w:pPr>
    <w:rPr>
      <w:sz w:val="24"/>
      <w:szCs w:val="24"/>
    </w:rPr>
  </w:style>
  <w:style w:type="paragraph" w:customStyle="1" w:styleId="xl111">
    <w:name w:val="xl111"/>
    <w:basedOn w:val="a"/>
    <w:uiPriority w:val="99"/>
    <w:rsid w:val="00FB0FEC"/>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sz w:val="24"/>
      <w:szCs w:val="24"/>
    </w:rPr>
  </w:style>
  <w:style w:type="paragraph" w:customStyle="1" w:styleId="52">
    <w:name w:val="Знак5"/>
    <w:basedOn w:val="a"/>
    <w:uiPriority w:val="99"/>
    <w:rsid w:val="00DA7B9C"/>
    <w:rPr>
      <w:rFonts w:ascii="Verdana" w:hAnsi="Verdana" w:cs="Verdana"/>
      <w:lang w:val="en-US" w:eastAsia="en-US"/>
    </w:rPr>
  </w:style>
  <w:style w:type="paragraph" w:customStyle="1" w:styleId="27">
    <w:name w:val="Обычный2"/>
    <w:uiPriority w:val="99"/>
    <w:rsid w:val="00DA7B9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8">
    <w:name w:val="Название2"/>
    <w:basedOn w:val="27"/>
    <w:uiPriority w:val="99"/>
    <w:rsid w:val="00DA7B9C"/>
    <w:pPr>
      <w:widowControl w:val="0"/>
      <w:spacing w:before="0" w:after="0"/>
      <w:ind w:firstLine="567"/>
      <w:jc w:val="center"/>
    </w:pPr>
    <w:rPr>
      <w:b/>
      <w:sz w:val="28"/>
    </w:rPr>
  </w:style>
  <w:style w:type="paragraph" w:customStyle="1" w:styleId="221">
    <w:name w:val="Основной текст 22"/>
    <w:basedOn w:val="a"/>
    <w:uiPriority w:val="99"/>
    <w:rsid w:val="00DA7B9C"/>
    <w:pPr>
      <w:ind w:firstLine="709"/>
      <w:jc w:val="both"/>
    </w:pPr>
    <w:rPr>
      <w:sz w:val="24"/>
    </w:rPr>
  </w:style>
  <w:style w:type="paragraph" w:customStyle="1" w:styleId="CharChar24">
    <w:name w:val="Char Char24"/>
    <w:basedOn w:val="a"/>
    <w:uiPriority w:val="99"/>
    <w:rsid w:val="00DA7B9C"/>
    <w:pPr>
      <w:spacing w:before="100" w:beforeAutospacing="1" w:after="100" w:afterAutospacing="1"/>
    </w:pPr>
    <w:rPr>
      <w:rFonts w:ascii="Tahoma" w:hAnsi="Tahoma"/>
      <w:lang w:val="en-US" w:eastAsia="en-US"/>
    </w:rPr>
  </w:style>
  <w:style w:type="paragraph" w:customStyle="1" w:styleId="41">
    <w:name w:val="Знак Знак Знак Знак Знак Знак Знак Знак Знак Знак4"/>
    <w:basedOn w:val="a"/>
    <w:uiPriority w:val="99"/>
    <w:rsid w:val="00DA7B9C"/>
    <w:pPr>
      <w:spacing w:after="160" w:line="240" w:lineRule="exact"/>
    </w:pPr>
    <w:rPr>
      <w:rFonts w:ascii="Verdana" w:hAnsi="Verdana"/>
      <w:lang w:val="en-US" w:eastAsia="en-US"/>
    </w:rPr>
  </w:style>
  <w:style w:type="paragraph" w:customStyle="1" w:styleId="42">
    <w:name w:val="Знак Знак Знак Знак4"/>
    <w:basedOn w:val="a"/>
    <w:uiPriority w:val="99"/>
    <w:rsid w:val="00DA7B9C"/>
    <w:pPr>
      <w:spacing w:after="160" w:line="240" w:lineRule="exact"/>
    </w:pPr>
    <w:rPr>
      <w:rFonts w:ascii="Verdana" w:hAnsi="Verdana"/>
      <w:lang w:val="en-US" w:eastAsia="en-US"/>
    </w:rPr>
  </w:style>
  <w:style w:type="paragraph" w:customStyle="1" w:styleId="2114">
    <w:name w:val="Знак2 Знак Знак1 Знак1 Знак Знак Знак Знак Знак Знак Знак Знак Знак Знак Знак Знак4"/>
    <w:basedOn w:val="a"/>
    <w:uiPriority w:val="99"/>
    <w:rsid w:val="00DA7B9C"/>
    <w:pPr>
      <w:spacing w:after="160" w:line="240" w:lineRule="exact"/>
    </w:pPr>
    <w:rPr>
      <w:rFonts w:ascii="Verdana" w:hAnsi="Verdana"/>
      <w:lang w:val="en-US" w:eastAsia="en-US"/>
    </w:rPr>
  </w:style>
  <w:style w:type="paragraph" w:customStyle="1" w:styleId="224">
    <w:name w:val="Знак2 Знак Знак Знак2 Знак Знак Знак Знак Знак Знак Знак Знак Знак4"/>
    <w:basedOn w:val="a"/>
    <w:uiPriority w:val="99"/>
    <w:rsid w:val="00DA7B9C"/>
    <w:pPr>
      <w:spacing w:after="160" w:line="240" w:lineRule="exact"/>
    </w:pPr>
    <w:rPr>
      <w:rFonts w:ascii="Verdana" w:hAnsi="Verdana" w:cs="Verdana"/>
      <w:lang w:val="en-US" w:eastAsia="en-US"/>
    </w:rPr>
  </w:style>
  <w:style w:type="paragraph" w:customStyle="1" w:styleId="29">
    <w:name w:val="Абзац списка2"/>
    <w:basedOn w:val="a"/>
    <w:uiPriority w:val="99"/>
    <w:rsid w:val="00DA7B9C"/>
    <w:pPr>
      <w:ind w:left="720"/>
      <w:contextualSpacing/>
    </w:pPr>
  </w:style>
  <w:style w:type="paragraph" w:customStyle="1" w:styleId="43">
    <w:name w:val="Знак Знак Знак4"/>
    <w:basedOn w:val="a"/>
    <w:uiPriority w:val="99"/>
    <w:rsid w:val="00DA7B9C"/>
    <w:pPr>
      <w:spacing w:after="160" w:line="240" w:lineRule="exact"/>
    </w:pPr>
    <w:rPr>
      <w:rFonts w:ascii="Verdana" w:hAnsi="Verdana"/>
      <w:lang w:val="en-US" w:eastAsia="en-US"/>
    </w:rPr>
  </w:style>
  <w:style w:type="paragraph" w:customStyle="1" w:styleId="CharChar5">
    <w:name w:val="Char Char5"/>
    <w:basedOn w:val="a"/>
    <w:autoRedefine/>
    <w:uiPriority w:val="99"/>
    <w:rsid w:val="00DA7B9C"/>
    <w:pPr>
      <w:spacing w:after="160" w:line="240" w:lineRule="exact"/>
    </w:pPr>
    <w:rPr>
      <w:sz w:val="28"/>
      <w:lang w:val="en-US" w:eastAsia="en-US"/>
    </w:rPr>
  </w:style>
  <w:style w:type="paragraph" w:customStyle="1" w:styleId="140">
    <w:name w:val="Знак14"/>
    <w:basedOn w:val="a"/>
    <w:uiPriority w:val="99"/>
    <w:rsid w:val="00DA7B9C"/>
    <w:pPr>
      <w:spacing w:before="100" w:beforeAutospacing="1" w:after="100" w:afterAutospacing="1"/>
    </w:pPr>
    <w:rPr>
      <w:rFonts w:ascii="Tahoma" w:hAnsi="Tahoma"/>
      <w:lang w:val="en-US" w:eastAsia="en-US"/>
    </w:rPr>
  </w:style>
  <w:style w:type="paragraph" w:customStyle="1" w:styleId="44">
    <w:name w:val="Знак4"/>
    <w:basedOn w:val="a"/>
    <w:uiPriority w:val="99"/>
    <w:rsid w:val="00975B0C"/>
    <w:rPr>
      <w:rFonts w:ascii="Verdana" w:hAnsi="Verdana" w:cs="Verdana"/>
      <w:lang w:val="en-US" w:eastAsia="en-US"/>
    </w:rPr>
  </w:style>
  <w:style w:type="paragraph" w:customStyle="1" w:styleId="33">
    <w:name w:val="Обычный3"/>
    <w:uiPriority w:val="99"/>
    <w:rsid w:val="00975B0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34">
    <w:name w:val="Название3"/>
    <w:basedOn w:val="33"/>
    <w:uiPriority w:val="99"/>
    <w:rsid w:val="00975B0C"/>
    <w:pPr>
      <w:widowControl w:val="0"/>
      <w:spacing w:before="0" w:after="0"/>
      <w:ind w:firstLine="567"/>
      <w:jc w:val="center"/>
    </w:pPr>
    <w:rPr>
      <w:b/>
      <w:sz w:val="28"/>
    </w:rPr>
  </w:style>
  <w:style w:type="paragraph" w:customStyle="1" w:styleId="230">
    <w:name w:val="Основной текст 23"/>
    <w:basedOn w:val="a"/>
    <w:uiPriority w:val="99"/>
    <w:rsid w:val="00975B0C"/>
    <w:pPr>
      <w:ind w:firstLine="709"/>
      <w:jc w:val="both"/>
    </w:pPr>
    <w:rPr>
      <w:sz w:val="24"/>
    </w:rPr>
  </w:style>
  <w:style w:type="paragraph" w:customStyle="1" w:styleId="CharChar23">
    <w:name w:val="Char Char23"/>
    <w:basedOn w:val="a"/>
    <w:uiPriority w:val="99"/>
    <w:rsid w:val="00975B0C"/>
    <w:pPr>
      <w:spacing w:before="100" w:beforeAutospacing="1" w:after="100" w:afterAutospacing="1"/>
    </w:pPr>
    <w:rPr>
      <w:rFonts w:ascii="Tahoma" w:hAnsi="Tahoma"/>
      <w:lang w:val="en-US" w:eastAsia="en-US"/>
    </w:rPr>
  </w:style>
  <w:style w:type="paragraph" w:customStyle="1" w:styleId="35">
    <w:name w:val="Знак Знак Знак Знак Знак Знак Знак Знак Знак Знак3"/>
    <w:basedOn w:val="a"/>
    <w:uiPriority w:val="99"/>
    <w:rsid w:val="00975B0C"/>
    <w:pPr>
      <w:spacing w:after="160" w:line="240" w:lineRule="exact"/>
    </w:pPr>
    <w:rPr>
      <w:rFonts w:ascii="Verdana" w:hAnsi="Verdana"/>
      <w:lang w:val="en-US" w:eastAsia="en-US"/>
    </w:rPr>
  </w:style>
  <w:style w:type="paragraph" w:customStyle="1" w:styleId="36">
    <w:name w:val="Знак Знак Знак Знак3"/>
    <w:basedOn w:val="a"/>
    <w:uiPriority w:val="99"/>
    <w:rsid w:val="00975B0C"/>
    <w:pPr>
      <w:spacing w:after="160" w:line="240" w:lineRule="exact"/>
    </w:pPr>
    <w:rPr>
      <w:rFonts w:ascii="Verdana" w:hAnsi="Verdana"/>
      <w:lang w:val="en-US" w:eastAsia="en-US"/>
    </w:rPr>
  </w:style>
  <w:style w:type="paragraph" w:customStyle="1" w:styleId="2113">
    <w:name w:val="Знак2 Знак Знак1 Знак1 Знак Знак Знак Знак Знак Знак Знак Знак Знак Знак Знак Знак3"/>
    <w:basedOn w:val="a"/>
    <w:uiPriority w:val="99"/>
    <w:rsid w:val="00975B0C"/>
    <w:pPr>
      <w:spacing w:after="160" w:line="240" w:lineRule="exact"/>
    </w:pPr>
    <w:rPr>
      <w:rFonts w:ascii="Verdana" w:hAnsi="Verdana"/>
      <w:lang w:val="en-US" w:eastAsia="en-US"/>
    </w:rPr>
  </w:style>
  <w:style w:type="paragraph" w:customStyle="1" w:styleId="223">
    <w:name w:val="Знак2 Знак Знак Знак2 Знак Знак Знак Знак Знак Знак Знак Знак Знак3"/>
    <w:basedOn w:val="a"/>
    <w:uiPriority w:val="99"/>
    <w:rsid w:val="00975B0C"/>
    <w:pPr>
      <w:spacing w:after="160" w:line="240" w:lineRule="exact"/>
    </w:pPr>
    <w:rPr>
      <w:rFonts w:ascii="Verdana" w:hAnsi="Verdana" w:cs="Verdana"/>
      <w:lang w:val="en-US" w:eastAsia="en-US"/>
    </w:rPr>
  </w:style>
  <w:style w:type="paragraph" w:customStyle="1" w:styleId="37">
    <w:name w:val="Абзац списка3"/>
    <w:basedOn w:val="a"/>
    <w:uiPriority w:val="99"/>
    <w:rsid w:val="00975B0C"/>
    <w:pPr>
      <w:ind w:left="720"/>
      <w:contextualSpacing/>
    </w:pPr>
  </w:style>
  <w:style w:type="paragraph" w:customStyle="1" w:styleId="38">
    <w:name w:val="Знак Знак Знак3"/>
    <w:basedOn w:val="a"/>
    <w:uiPriority w:val="99"/>
    <w:rsid w:val="00975B0C"/>
    <w:pPr>
      <w:spacing w:after="160" w:line="240" w:lineRule="exact"/>
    </w:pPr>
    <w:rPr>
      <w:rFonts w:ascii="Verdana" w:hAnsi="Verdana"/>
      <w:lang w:val="en-US" w:eastAsia="en-US"/>
    </w:rPr>
  </w:style>
  <w:style w:type="paragraph" w:customStyle="1" w:styleId="CharChar4">
    <w:name w:val="Char Char4"/>
    <w:basedOn w:val="a"/>
    <w:autoRedefine/>
    <w:uiPriority w:val="99"/>
    <w:rsid w:val="00975B0C"/>
    <w:pPr>
      <w:spacing w:after="160" w:line="240" w:lineRule="exact"/>
    </w:pPr>
    <w:rPr>
      <w:sz w:val="28"/>
      <w:lang w:val="en-US" w:eastAsia="en-US"/>
    </w:rPr>
  </w:style>
  <w:style w:type="paragraph" w:customStyle="1" w:styleId="130">
    <w:name w:val="Знак13"/>
    <w:basedOn w:val="a"/>
    <w:uiPriority w:val="99"/>
    <w:rsid w:val="00975B0C"/>
    <w:pPr>
      <w:spacing w:before="100" w:beforeAutospacing="1" w:after="100" w:afterAutospacing="1"/>
    </w:pPr>
    <w:rPr>
      <w:rFonts w:ascii="Tahoma" w:hAnsi="Tahoma"/>
      <w:lang w:val="en-US" w:eastAsia="en-US"/>
    </w:rPr>
  </w:style>
  <w:style w:type="paragraph" w:customStyle="1" w:styleId="xl112">
    <w:name w:val="xl112"/>
    <w:basedOn w:val="a"/>
    <w:uiPriority w:val="99"/>
    <w:rsid w:val="0008594C"/>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sz w:val="24"/>
      <w:szCs w:val="24"/>
    </w:rPr>
  </w:style>
  <w:style w:type="paragraph" w:customStyle="1" w:styleId="xl113">
    <w:name w:val="xl113"/>
    <w:basedOn w:val="a"/>
    <w:uiPriority w:val="99"/>
    <w:rsid w:val="000859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pPr>
    <w:rPr>
      <w:b/>
      <w:bCs/>
      <w:sz w:val="24"/>
      <w:szCs w:val="24"/>
    </w:rPr>
  </w:style>
  <w:style w:type="paragraph" w:customStyle="1" w:styleId="39">
    <w:name w:val="Знак3"/>
    <w:basedOn w:val="a"/>
    <w:uiPriority w:val="99"/>
    <w:rsid w:val="007B11AA"/>
    <w:rPr>
      <w:rFonts w:ascii="Verdana" w:hAnsi="Verdana" w:cs="Verdana"/>
      <w:lang w:val="en-US" w:eastAsia="en-US"/>
    </w:rPr>
  </w:style>
  <w:style w:type="paragraph" w:customStyle="1" w:styleId="45">
    <w:name w:val="Обычный4"/>
    <w:uiPriority w:val="99"/>
    <w:rsid w:val="007B11A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46">
    <w:name w:val="Название4"/>
    <w:basedOn w:val="45"/>
    <w:uiPriority w:val="99"/>
    <w:rsid w:val="007B11AA"/>
    <w:pPr>
      <w:widowControl w:val="0"/>
      <w:spacing w:before="0" w:after="0"/>
      <w:ind w:firstLine="567"/>
      <w:jc w:val="center"/>
    </w:pPr>
    <w:rPr>
      <w:b/>
      <w:sz w:val="28"/>
    </w:rPr>
  </w:style>
  <w:style w:type="paragraph" w:customStyle="1" w:styleId="240">
    <w:name w:val="Основной текст 24"/>
    <w:basedOn w:val="a"/>
    <w:uiPriority w:val="99"/>
    <w:rsid w:val="007B11AA"/>
    <w:pPr>
      <w:ind w:firstLine="709"/>
      <w:jc w:val="both"/>
    </w:pPr>
    <w:rPr>
      <w:sz w:val="24"/>
    </w:rPr>
  </w:style>
  <w:style w:type="paragraph" w:customStyle="1" w:styleId="CharChar22">
    <w:name w:val="Char Char22"/>
    <w:basedOn w:val="a"/>
    <w:uiPriority w:val="99"/>
    <w:rsid w:val="007B11AA"/>
    <w:pPr>
      <w:spacing w:before="100" w:beforeAutospacing="1" w:after="100" w:afterAutospacing="1"/>
    </w:pPr>
    <w:rPr>
      <w:rFonts w:ascii="Tahoma" w:hAnsi="Tahoma"/>
      <w:lang w:val="en-US" w:eastAsia="en-US"/>
    </w:rPr>
  </w:style>
  <w:style w:type="paragraph" w:customStyle="1" w:styleId="2a">
    <w:name w:val="Знак Знак Знак Знак Знак Знак Знак Знак Знак Знак2"/>
    <w:basedOn w:val="a"/>
    <w:uiPriority w:val="99"/>
    <w:rsid w:val="007B11AA"/>
    <w:pPr>
      <w:spacing w:after="160" w:line="240" w:lineRule="exact"/>
    </w:pPr>
    <w:rPr>
      <w:rFonts w:ascii="Verdana" w:hAnsi="Verdana"/>
      <w:lang w:val="en-US" w:eastAsia="en-US"/>
    </w:rPr>
  </w:style>
  <w:style w:type="paragraph" w:customStyle="1" w:styleId="2b">
    <w:name w:val="Знак Знак Знак Знак2"/>
    <w:basedOn w:val="a"/>
    <w:uiPriority w:val="99"/>
    <w:rsid w:val="007B11AA"/>
    <w:pPr>
      <w:spacing w:after="160" w:line="240" w:lineRule="exact"/>
    </w:pPr>
    <w:rPr>
      <w:rFonts w:ascii="Verdana" w:hAnsi="Verdana"/>
      <w:lang w:val="en-US" w:eastAsia="en-US"/>
    </w:rPr>
  </w:style>
  <w:style w:type="paragraph" w:customStyle="1" w:styleId="2112">
    <w:name w:val="Знак2 Знак Знак1 Знак1 Знак Знак Знак Знак Знак Знак Знак Знак Знак Знак Знак Знак2"/>
    <w:basedOn w:val="a"/>
    <w:uiPriority w:val="99"/>
    <w:rsid w:val="007B11AA"/>
    <w:pPr>
      <w:spacing w:after="160" w:line="240" w:lineRule="exact"/>
    </w:pPr>
    <w:rPr>
      <w:rFonts w:ascii="Verdana" w:hAnsi="Verdana"/>
      <w:lang w:val="en-US" w:eastAsia="en-US"/>
    </w:rPr>
  </w:style>
  <w:style w:type="paragraph" w:customStyle="1" w:styleId="222">
    <w:name w:val="Знак2 Знак Знак Знак2 Знак Знак Знак Знак Знак Знак Знак Знак Знак2"/>
    <w:basedOn w:val="a"/>
    <w:uiPriority w:val="99"/>
    <w:rsid w:val="007B11AA"/>
    <w:pPr>
      <w:spacing w:after="160" w:line="240" w:lineRule="exact"/>
    </w:pPr>
    <w:rPr>
      <w:rFonts w:ascii="Verdana" w:hAnsi="Verdana" w:cs="Verdana"/>
      <w:lang w:val="en-US" w:eastAsia="en-US"/>
    </w:rPr>
  </w:style>
  <w:style w:type="paragraph" w:customStyle="1" w:styleId="47">
    <w:name w:val="Абзац списка4"/>
    <w:basedOn w:val="a"/>
    <w:uiPriority w:val="99"/>
    <w:rsid w:val="007B11AA"/>
    <w:pPr>
      <w:ind w:left="720"/>
      <w:contextualSpacing/>
    </w:pPr>
  </w:style>
  <w:style w:type="paragraph" w:customStyle="1" w:styleId="2c">
    <w:name w:val="Знак Знак Знак2"/>
    <w:basedOn w:val="a"/>
    <w:uiPriority w:val="99"/>
    <w:rsid w:val="007B11AA"/>
    <w:pPr>
      <w:spacing w:after="160" w:line="240" w:lineRule="exact"/>
    </w:pPr>
    <w:rPr>
      <w:rFonts w:ascii="Verdana" w:hAnsi="Verdana"/>
      <w:lang w:val="en-US" w:eastAsia="en-US"/>
    </w:rPr>
  </w:style>
  <w:style w:type="paragraph" w:customStyle="1" w:styleId="CharChar3">
    <w:name w:val="Char Char3"/>
    <w:basedOn w:val="a"/>
    <w:autoRedefine/>
    <w:uiPriority w:val="99"/>
    <w:rsid w:val="007B11AA"/>
    <w:pPr>
      <w:spacing w:after="160" w:line="240" w:lineRule="exact"/>
    </w:pPr>
    <w:rPr>
      <w:sz w:val="28"/>
      <w:lang w:val="en-US" w:eastAsia="en-US"/>
    </w:rPr>
  </w:style>
  <w:style w:type="paragraph" w:customStyle="1" w:styleId="120">
    <w:name w:val="Знак12"/>
    <w:basedOn w:val="a"/>
    <w:uiPriority w:val="99"/>
    <w:rsid w:val="007B11AA"/>
    <w:pPr>
      <w:spacing w:before="100" w:beforeAutospacing="1" w:after="100" w:afterAutospacing="1"/>
    </w:pPr>
    <w:rPr>
      <w:rFonts w:ascii="Tahoma" w:hAnsi="Tahoma"/>
      <w:lang w:val="en-US" w:eastAsia="en-US"/>
    </w:rPr>
  </w:style>
  <w:style w:type="paragraph" w:customStyle="1" w:styleId="font5">
    <w:name w:val="font5"/>
    <w:basedOn w:val="a"/>
    <w:uiPriority w:val="99"/>
    <w:rsid w:val="007B11AA"/>
    <w:pPr>
      <w:spacing w:before="100" w:beforeAutospacing="1" w:after="100" w:afterAutospacing="1"/>
    </w:pPr>
    <w:rPr>
      <w:sz w:val="24"/>
      <w:szCs w:val="24"/>
    </w:rPr>
  </w:style>
  <w:style w:type="paragraph" w:customStyle="1" w:styleId="font6">
    <w:name w:val="font6"/>
    <w:basedOn w:val="a"/>
    <w:uiPriority w:val="99"/>
    <w:rsid w:val="007B11AA"/>
    <w:pPr>
      <w:spacing w:before="100" w:beforeAutospacing="1" w:after="100" w:afterAutospacing="1"/>
    </w:pPr>
    <w:rPr>
      <w:color w:val="FF0000"/>
      <w:sz w:val="24"/>
      <w:szCs w:val="24"/>
    </w:rPr>
  </w:style>
  <w:style w:type="paragraph" w:customStyle="1" w:styleId="2d">
    <w:name w:val="Знак2"/>
    <w:basedOn w:val="a"/>
    <w:uiPriority w:val="99"/>
    <w:rsid w:val="00E2060B"/>
    <w:rPr>
      <w:rFonts w:ascii="Verdana" w:hAnsi="Verdana" w:cs="Verdana"/>
      <w:lang w:val="en-US" w:eastAsia="en-US"/>
    </w:rPr>
  </w:style>
  <w:style w:type="paragraph" w:customStyle="1" w:styleId="53">
    <w:name w:val="Обычный5"/>
    <w:uiPriority w:val="99"/>
    <w:rsid w:val="00E2060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54">
    <w:name w:val="Название5"/>
    <w:basedOn w:val="53"/>
    <w:uiPriority w:val="99"/>
    <w:rsid w:val="00E2060B"/>
    <w:pPr>
      <w:widowControl w:val="0"/>
      <w:spacing w:before="0" w:after="0"/>
      <w:ind w:firstLine="567"/>
      <w:jc w:val="center"/>
    </w:pPr>
    <w:rPr>
      <w:b/>
      <w:sz w:val="28"/>
    </w:rPr>
  </w:style>
  <w:style w:type="paragraph" w:customStyle="1" w:styleId="250">
    <w:name w:val="Основной текст 25"/>
    <w:basedOn w:val="a"/>
    <w:uiPriority w:val="99"/>
    <w:rsid w:val="00E2060B"/>
    <w:pPr>
      <w:ind w:firstLine="709"/>
      <w:jc w:val="both"/>
    </w:pPr>
    <w:rPr>
      <w:sz w:val="24"/>
    </w:rPr>
  </w:style>
  <w:style w:type="paragraph" w:customStyle="1" w:styleId="CharChar21">
    <w:name w:val="Char Char21"/>
    <w:basedOn w:val="a"/>
    <w:uiPriority w:val="99"/>
    <w:rsid w:val="00E2060B"/>
    <w:pPr>
      <w:spacing w:before="100" w:beforeAutospacing="1" w:after="100" w:afterAutospacing="1"/>
    </w:pPr>
    <w:rPr>
      <w:rFonts w:ascii="Tahoma" w:hAnsi="Tahoma"/>
      <w:lang w:val="en-US" w:eastAsia="en-US"/>
    </w:rPr>
  </w:style>
  <w:style w:type="paragraph" w:customStyle="1" w:styleId="17">
    <w:name w:val="Знак Знак Знак Знак Знак Знак Знак Знак Знак Знак1"/>
    <w:basedOn w:val="a"/>
    <w:uiPriority w:val="99"/>
    <w:rsid w:val="00E2060B"/>
    <w:pPr>
      <w:spacing w:after="160" w:line="240" w:lineRule="exact"/>
    </w:pPr>
    <w:rPr>
      <w:rFonts w:ascii="Verdana" w:hAnsi="Verdana"/>
      <w:lang w:val="en-US" w:eastAsia="en-US"/>
    </w:rPr>
  </w:style>
  <w:style w:type="paragraph" w:customStyle="1" w:styleId="18">
    <w:name w:val="Знак Знак Знак Знак1"/>
    <w:basedOn w:val="a"/>
    <w:uiPriority w:val="99"/>
    <w:rsid w:val="00E2060B"/>
    <w:pPr>
      <w:spacing w:after="160" w:line="240" w:lineRule="exact"/>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uiPriority w:val="99"/>
    <w:rsid w:val="00E2060B"/>
    <w:pPr>
      <w:spacing w:after="160" w:line="240" w:lineRule="exact"/>
    </w:pPr>
    <w:rPr>
      <w:rFonts w:ascii="Verdana" w:hAnsi="Verdana"/>
      <w:lang w:val="en-US" w:eastAsia="en-US"/>
    </w:rPr>
  </w:style>
  <w:style w:type="paragraph" w:customStyle="1" w:styleId="2210">
    <w:name w:val="Знак2 Знак Знак Знак2 Знак Знак Знак Знак Знак Знак Знак Знак Знак1"/>
    <w:basedOn w:val="a"/>
    <w:uiPriority w:val="99"/>
    <w:rsid w:val="00E2060B"/>
    <w:pPr>
      <w:spacing w:after="160" w:line="240" w:lineRule="exact"/>
    </w:pPr>
    <w:rPr>
      <w:rFonts w:ascii="Verdana" w:hAnsi="Verdana" w:cs="Verdana"/>
      <w:lang w:val="en-US" w:eastAsia="en-US"/>
    </w:rPr>
  </w:style>
  <w:style w:type="paragraph" w:customStyle="1" w:styleId="55">
    <w:name w:val="Абзац списка5"/>
    <w:basedOn w:val="a"/>
    <w:uiPriority w:val="99"/>
    <w:rsid w:val="00E2060B"/>
    <w:pPr>
      <w:ind w:left="720"/>
      <w:contextualSpacing/>
    </w:pPr>
  </w:style>
  <w:style w:type="paragraph" w:customStyle="1" w:styleId="19">
    <w:name w:val="Знак Знак Знак1"/>
    <w:basedOn w:val="a"/>
    <w:uiPriority w:val="99"/>
    <w:rsid w:val="00E2060B"/>
    <w:pPr>
      <w:spacing w:after="160" w:line="240" w:lineRule="exact"/>
    </w:pPr>
    <w:rPr>
      <w:rFonts w:ascii="Verdana" w:hAnsi="Verdana"/>
      <w:lang w:val="en-US" w:eastAsia="en-US"/>
    </w:rPr>
  </w:style>
  <w:style w:type="paragraph" w:customStyle="1" w:styleId="CharChar1">
    <w:name w:val="Char Char1"/>
    <w:basedOn w:val="a"/>
    <w:autoRedefine/>
    <w:uiPriority w:val="99"/>
    <w:rsid w:val="00E2060B"/>
    <w:pPr>
      <w:spacing w:after="160" w:line="240" w:lineRule="exact"/>
    </w:pPr>
    <w:rPr>
      <w:sz w:val="28"/>
      <w:lang w:val="en-US" w:eastAsia="en-US"/>
    </w:rPr>
  </w:style>
  <w:style w:type="paragraph" w:customStyle="1" w:styleId="110">
    <w:name w:val="Знак11"/>
    <w:basedOn w:val="a"/>
    <w:uiPriority w:val="99"/>
    <w:rsid w:val="00E2060B"/>
    <w:pPr>
      <w:spacing w:before="100" w:beforeAutospacing="1" w:after="100" w:afterAutospacing="1"/>
    </w:pPr>
    <w:rPr>
      <w:rFonts w:ascii="Tahoma" w:hAnsi="Tahoma"/>
      <w:lang w:val="en-US" w:eastAsia="en-US"/>
    </w:rPr>
  </w:style>
  <w:style w:type="paragraph" w:customStyle="1" w:styleId="xl114">
    <w:name w:val="xl114"/>
    <w:basedOn w:val="a"/>
    <w:uiPriority w:val="99"/>
    <w:rsid w:val="00E2060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FF00"/>
      <w:sz w:val="24"/>
      <w:szCs w:val="24"/>
    </w:rPr>
  </w:style>
  <w:style w:type="paragraph" w:customStyle="1" w:styleId="xl115">
    <w:name w:val="xl115"/>
    <w:basedOn w:val="a"/>
    <w:uiPriority w:val="99"/>
    <w:rsid w:val="00E20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24"/>
      <w:szCs w:val="24"/>
    </w:rPr>
  </w:style>
  <w:style w:type="paragraph" w:customStyle="1" w:styleId="xl116">
    <w:name w:val="xl116"/>
    <w:basedOn w:val="a"/>
    <w:uiPriority w:val="99"/>
    <w:rsid w:val="00E2060B"/>
    <w:pPr>
      <w:pBdr>
        <w:top w:val="single" w:sz="4" w:space="0" w:color="auto"/>
        <w:left w:val="single" w:sz="4" w:space="0" w:color="auto"/>
        <w:bottom w:val="single" w:sz="4" w:space="0" w:color="auto"/>
        <w:right w:val="single" w:sz="4" w:space="0" w:color="auto"/>
      </w:pBdr>
      <w:spacing w:before="100" w:beforeAutospacing="1" w:after="100" w:afterAutospacing="1"/>
    </w:pPr>
    <w:rPr>
      <w:color w:val="00FF00"/>
      <w:sz w:val="24"/>
      <w:szCs w:val="24"/>
    </w:rPr>
  </w:style>
  <w:style w:type="paragraph" w:customStyle="1" w:styleId="xl117">
    <w:name w:val="xl117"/>
    <w:basedOn w:val="a"/>
    <w:uiPriority w:val="99"/>
    <w:rsid w:val="00E20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24"/>
      <w:szCs w:val="24"/>
    </w:rPr>
  </w:style>
  <w:style w:type="paragraph" w:customStyle="1" w:styleId="62">
    <w:name w:val="Обычный6"/>
    <w:uiPriority w:val="99"/>
    <w:rsid w:val="00FA254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12">
    <w:name w:val="Знак21"/>
    <w:basedOn w:val="a"/>
    <w:rsid w:val="00EB5CC6"/>
    <w:rPr>
      <w:rFonts w:ascii="Verdana" w:hAnsi="Verdana" w:cs="Verdana"/>
      <w:lang w:val="en-US" w:eastAsia="en-US"/>
    </w:rPr>
  </w:style>
  <w:style w:type="paragraph" w:customStyle="1" w:styleId="63">
    <w:name w:val="Название6"/>
    <w:basedOn w:val="62"/>
    <w:uiPriority w:val="99"/>
    <w:rsid w:val="00EB5CC6"/>
    <w:pPr>
      <w:widowControl w:val="0"/>
      <w:spacing w:before="0" w:after="0"/>
      <w:ind w:firstLine="567"/>
      <w:jc w:val="center"/>
    </w:pPr>
    <w:rPr>
      <w:b/>
      <w:sz w:val="28"/>
    </w:rPr>
  </w:style>
  <w:style w:type="paragraph" w:customStyle="1" w:styleId="260">
    <w:name w:val="Основной текст 26"/>
    <w:basedOn w:val="a"/>
    <w:uiPriority w:val="99"/>
    <w:rsid w:val="00EB5CC6"/>
    <w:pPr>
      <w:ind w:firstLine="709"/>
      <w:jc w:val="both"/>
    </w:pPr>
    <w:rPr>
      <w:sz w:val="24"/>
    </w:rPr>
  </w:style>
  <w:style w:type="paragraph" w:customStyle="1" w:styleId="CharChar210">
    <w:name w:val="Char Char210"/>
    <w:basedOn w:val="a"/>
    <w:rsid w:val="00EB5CC6"/>
    <w:pPr>
      <w:spacing w:before="100" w:beforeAutospacing="1" w:after="100" w:afterAutospacing="1"/>
    </w:pPr>
    <w:rPr>
      <w:rFonts w:ascii="Tahoma" w:hAnsi="Tahoma"/>
      <w:lang w:val="en-US" w:eastAsia="en-US"/>
    </w:rPr>
  </w:style>
  <w:style w:type="paragraph" w:customStyle="1" w:styleId="111">
    <w:name w:val="Знак Знак Знак Знак Знак Знак Знак Знак Знак Знак11"/>
    <w:basedOn w:val="a"/>
    <w:rsid w:val="00EB5CC6"/>
    <w:pPr>
      <w:spacing w:after="160" w:line="240" w:lineRule="exact"/>
    </w:pPr>
    <w:rPr>
      <w:rFonts w:ascii="Verdana" w:hAnsi="Verdana"/>
      <w:lang w:val="en-US" w:eastAsia="en-US"/>
    </w:rPr>
  </w:style>
  <w:style w:type="paragraph" w:customStyle="1" w:styleId="100">
    <w:name w:val="Знак Знак Знак Знак10"/>
    <w:basedOn w:val="a"/>
    <w:rsid w:val="00EB5CC6"/>
    <w:pPr>
      <w:spacing w:after="160" w:line="240" w:lineRule="exact"/>
    </w:pPr>
    <w:rPr>
      <w:rFonts w:ascii="Verdana" w:hAnsi="Verdana"/>
      <w:lang w:val="en-US" w:eastAsia="en-US"/>
    </w:rPr>
  </w:style>
  <w:style w:type="paragraph" w:customStyle="1" w:styleId="21110">
    <w:name w:val="Знак2 Знак Знак1 Знак1 Знак Знак Знак Знак Знак Знак Знак Знак Знак Знак Знак Знак10"/>
    <w:basedOn w:val="a"/>
    <w:rsid w:val="00EB5CC6"/>
    <w:pPr>
      <w:spacing w:after="160" w:line="240" w:lineRule="exact"/>
    </w:pPr>
    <w:rPr>
      <w:rFonts w:ascii="Verdana" w:hAnsi="Verdana"/>
      <w:lang w:val="en-US" w:eastAsia="en-US"/>
    </w:rPr>
  </w:style>
  <w:style w:type="paragraph" w:customStyle="1" w:styleId="22100">
    <w:name w:val="Знак2 Знак Знак Знак2 Знак Знак Знак Знак Знак Знак Знак Знак Знак10"/>
    <w:basedOn w:val="a"/>
    <w:rsid w:val="00EB5CC6"/>
    <w:pPr>
      <w:spacing w:after="160" w:line="240" w:lineRule="exact"/>
    </w:pPr>
    <w:rPr>
      <w:rFonts w:ascii="Verdana" w:hAnsi="Verdana" w:cs="Verdana"/>
      <w:lang w:val="en-US" w:eastAsia="en-US"/>
    </w:rPr>
  </w:style>
  <w:style w:type="paragraph" w:customStyle="1" w:styleId="64">
    <w:name w:val="Абзац списка6"/>
    <w:basedOn w:val="a"/>
    <w:uiPriority w:val="99"/>
    <w:rsid w:val="00EB5CC6"/>
    <w:pPr>
      <w:ind w:left="720"/>
      <w:contextualSpacing/>
    </w:pPr>
  </w:style>
  <w:style w:type="paragraph" w:customStyle="1" w:styleId="101">
    <w:name w:val="Знак Знак Знак10"/>
    <w:basedOn w:val="a"/>
    <w:rsid w:val="00EB5CC6"/>
    <w:pPr>
      <w:spacing w:after="160" w:line="240" w:lineRule="exact"/>
    </w:pPr>
    <w:rPr>
      <w:rFonts w:ascii="Verdana" w:hAnsi="Verdana"/>
      <w:lang w:val="en-US" w:eastAsia="en-US"/>
    </w:rPr>
  </w:style>
  <w:style w:type="paragraph" w:customStyle="1" w:styleId="CharChar11">
    <w:name w:val="Char Char11"/>
    <w:basedOn w:val="a"/>
    <w:autoRedefine/>
    <w:rsid w:val="00EB5CC6"/>
    <w:pPr>
      <w:spacing w:after="160" w:line="240" w:lineRule="exact"/>
    </w:pPr>
    <w:rPr>
      <w:sz w:val="28"/>
      <w:lang w:val="en-US" w:eastAsia="en-US"/>
    </w:rPr>
  </w:style>
  <w:style w:type="paragraph" w:customStyle="1" w:styleId="1100">
    <w:name w:val="Знак110"/>
    <w:basedOn w:val="a"/>
    <w:rsid w:val="00EB5CC6"/>
    <w:pPr>
      <w:spacing w:before="100" w:beforeAutospacing="1" w:after="100" w:afterAutospacing="1"/>
    </w:pPr>
    <w:rPr>
      <w:rFonts w:ascii="Tahoma" w:hAnsi="Tahoma"/>
      <w:lang w:val="en-US" w:eastAsia="en-US"/>
    </w:rPr>
  </w:style>
  <w:style w:type="paragraph" w:customStyle="1" w:styleId="200">
    <w:name w:val="Знак20"/>
    <w:basedOn w:val="a"/>
    <w:rsid w:val="00E6577E"/>
    <w:rPr>
      <w:rFonts w:ascii="Verdana" w:hAnsi="Verdana" w:cs="Verdana"/>
      <w:lang w:val="en-US" w:eastAsia="en-US"/>
    </w:rPr>
  </w:style>
  <w:style w:type="paragraph" w:customStyle="1" w:styleId="71">
    <w:name w:val="Обычный7"/>
    <w:uiPriority w:val="99"/>
    <w:rsid w:val="00E657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72">
    <w:name w:val="Название7"/>
    <w:basedOn w:val="71"/>
    <w:uiPriority w:val="99"/>
    <w:rsid w:val="00E6577E"/>
    <w:pPr>
      <w:widowControl w:val="0"/>
      <w:spacing w:before="0" w:after="0"/>
      <w:ind w:firstLine="567"/>
      <w:jc w:val="center"/>
    </w:pPr>
    <w:rPr>
      <w:b/>
      <w:sz w:val="28"/>
    </w:rPr>
  </w:style>
  <w:style w:type="paragraph" w:customStyle="1" w:styleId="270">
    <w:name w:val="Основной текст 27"/>
    <w:basedOn w:val="a"/>
    <w:uiPriority w:val="99"/>
    <w:rsid w:val="00E6577E"/>
    <w:pPr>
      <w:ind w:firstLine="709"/>
      <w:jc w:val="both"/>
    </w:pPr>
    <w:rPr>
      <w:sz w:val="24"/>
    </w:rPr>
  </w:style>
  <w:style w:type="paragraph" w:customStyle="1" w:styleId="CharChar29">
    <w:name w:val="Char Char29"/>
    <w:basedOn w:val="a"/>
    <w:rsid w:val="00E6577E"/>
    <w:pPr>
      <w:spacing w:before="100" w:beforeAutospacing="1" w:after="100" w:afterAutospacing="1"/>
    </w:pPr>
    <w:rPr>
      <w:rFonts w:ascii="Tahoma" w:hAnsi="Tahoma"/>
      <w:lang w:val="en-US" w:eastAsia="en-US"/>
    </w:rPr>
  </w:style>
  <w:style w:type="paragraph" w:customStyle="1" w:styleId="102">
    <w:name w:val="Знак Знак Знак Знак Знак Знак Знак Знак Знак Знак10"/>
    <w:basedOn w:val="a"/>
    <w:rsid w:val="00E6577E"/>
    <w:pPr>
      <w:spacing w:after="160" w:line="240" w:lineRule="exact"/>
    </w:pPr>
    <w:rPr>
      <w:rFonts w:ascii="Verdana" w:hAnsi="Verdana"/>
      <w:lang w:val="en-US" w:eastAsia="en-US"/>
    </w:rPr>
  </w:style>
  <w:style w:type="paragraph" w:customStyle="1" w:styleId="9">
    <w:name w:val="Знак Знак Знак Знак9"/>
    <w:basedOn w:val="a"/>
    <w:rsid w:val="00E6577E"/>
    <w:pPr>
      <w:spacing w:after="160" w:line="240" w:lineRule="exact"/>
    </w:pPr>
    <w:rPr>
      <w:rFonts w:ascii="Verdana" w:hAnsi="Verdana"/>
      <w:lang w:val="en-US" w:eastAsia="en-US"/>
    </w:rPr>
  </w:style>
  <w:style w:type="paragraph" w:customStyle="1" w:styleId="2119">
    <w:name w:val="Знак2 Знак Знак1 Знак1 Знак Знак Знак Знак Знак Знак Знак Знак Знак Знак Знак Знак9"/>
    <w:basedOn w:val="a"/>
    <w:rsid w:val="00E6577E"/>
    <w:pPr>
      <w:spacing w:after="160" w:line="240" w:lineRule="exact"/>
    </w:pPr>
    <w:rPr>
      <w:rFonts w:ascii="Verdana" w:hAnsi="Verdana"/>
      <w:lang w:val="en-US" w:eastAsia="en-US"/>
    </w:rPr>
  </w:style>
  <w:style w:type="paragraph" w:customStyle="1" w:styleId="229">
    <w:name w:val="Знак2 Знак Знак Знак2 Знак Знак Знак Знак Знак Знак Знак Знак Знак9"/>
    <w:basedOn w:val="a"/>
    <w:rsid w:val="00E6577E"/>
    <w:pPr>
      <w:spacing w:after="160" w:line="240" w:lineRule="exact"/>
    </w:pPr>
    <w:rPr>
      <w:rFonts w:ascii="Verdana" w:hAnsi="Verdana" w:cs="Verdana"/>
      <w:lang w:val="en-US" w:eastAsia="en-US"/>
    </w:rPr>
  </w:style>
  <w:style w:type="paragraph" w:customStyle="1" w:styleId="73">
    <w:name w:val="Абзац списка7"/>
    <w:basedOn w:val="a"/>
    <w:uiPriority w:val="99"/>
    <w:rsid w:val="00E6577E"/>
    <w:pPr>
      <w:ind w:left="720"/>
      <w:contextualSpacing/>
    </w:pPr>
  </w:style>
  <w:style w:type="paragraph" w:customStyle="1" w:styleId="90">
    <w:name w:val="Знак Знак Знак9"/>
    <w:basedOn w:val="a"/>
    <w:rsid w:val="00E6577E"/>
    <w:pPr>
      <w:spacing w:after="160" w:line="240" w:lineRule="exact"/>
    </w:pPr>
    <w:rPr>
      <w:rFonts w:ascii="Verdana" w:hAnsi="Verdana"/>
      <w:lang w:val="en-US" w:eastAsia="en-US"/>
    </w:rPr>
  </w:style>
  <w:style w:type="paragraph" w:customStyle="1" w:styleId="CharChar10">
    <w:name w:val="Char Char10"/>
    <w:basedOn w:val="a"/>
    <w:autoRedefine/>
    <w:rsid w:val="00E6577E"/>
    <w:pPr>
      <w:spacing w:after="160" w:line="240" w:lineRule="exact"/>
    </w:pPr>
    <w:rPr>
      <w:sz w:val="28"/>
      <w:lang w:val="en-US" w:eastAsia="en-US"/>
    </w:rPr>
  </w:style>
  <w:style w:type="paragraph" w:customStyle="1" w:styleId="190">
    <w:name w:val="Знак19"/>
    <w:basedOn w:val="a"/>
    <w:rsid w:val="00E6577E"/>
    <w:pPr>
      <w:spacing w:before="100" w:beforeAutospacing="1" w:after="100" w:afterAutospacing="1"/>
    </w:pPr>
    <w:rPr>
      <w:rFonts w:ascii="Tahoma" w:hAnsi="Tahoma"/>
      <w:lang w:val="en-US" w:eastAsia="en-US"/>
    </w:rPr>
  </w:style>
  <w:style w:type="character" w:customStyle="1" w:styleId="aff7">
    <w:name w:val="Гипертекстовая ссылка"/>
    <w:uiPriority w:val="99"/>
    <w:rsid w:val="000F4964"/>
    <w:rPr>
      <w:rFonts w:cs="Times New Roman"/>
      <w:color w:val="106BBE"/>
    </w:rPr>
  </w:style>
  <w:style w:type="paragraph" w:customStyle="1" w:styleId="103">
    <w:name w:val="Знак10"/>
    <w:basedOn w:val="a"/>
    <w:rsid w:val="002F06D4"/>
    <w:rPr>
      <w:rFonts w:ascii="Verdana" w:hAnsi="Verdana" w:cs="Verdana"/>
      <w:lang w:val="en-US" w:eastAsia="en-US"/>
    </w:rPr>
  </w:style>
  <w:style w:type="paragraph" w:customStyle="1" w:styleId="8">
    <w:name w:val="Обычный8"/>
    <w:uiPriority w:val="99"/>
    <w:rsid w:val="002F06D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80">
    <w:name w:val="Название8"/>
    <w:basedOn w:val="8"/>
    <w:uiPriority w:val="99"/>
    <w:rsid w:val="002F06D4"/>
    <w:pPr>
      <w:widowControl w:val="0"/>
      <w:spacing w:before="0" w:after="0"/>
      <w:ind w:firstLine="567"/>
      <w:jc w:val="center"/>
    </w:pPr>
    <w:rPr>
      <w:b/>
      <w:sz w:val="28"/>
    </w:rPr>
  </w:style>
  <w:style w:type="paragraph" w:customStyle="1" w:styleId="280">
    <w:name w:val="Основной текст 28"/>
    <w:basedOn w:val="a"/>
    <w:uiPriority w:val="99"/>
    <w:rsid w:val="002F06D4"/>
    <w:pPr>
      <w:ind w:firstLine="709"/>
      <w:jc w:val="both"/>
    </w:pPr>
    <w:rPr>
      <w:sz w:val="24"/>
    </w:rPr>
  </w:style>
  <w:style w:type="paragraph" w:customStyle="1" w:styleId="CharChar28">
    <w:name w:val="Char Char28"/>
    <w:basedOn w:val="a"/>
    <w:rsid w:val="002F06D4"/>
    <w:pPr>
      <w:spacing w:before="100" w:beforeAutospacing="1" w:after="100" w:afterAutospacing="1"/>
    </w:pPr>
    <w:rPr>
      <w:rFonts w:ascii="Tahoma" w:hAnsi="Tahoma"/>
      <w:lang w:val="en-US" w:eastAsia="en-US"/>
    </w:rPr>
  </w:style>
  <w:style w:type="paragraph" w:customStyle="1" w:styleId="91">
    <w:name w:val="Знак Знак Знак Знак Знак Знак Знак Знак Знак Знак9"/>
    <w:basedOn w:val="a"/>
    <w:rsid w:val="002F06D4"/>
    <w:pPr>
      <w:spacing w:after="160" w:line="240" w:lineRule="exact"/>
    </w:pPr>
    <w:rPr>
      <w:rFonts w:ascii="Verdana" w:hAnsi="Verdana"/>
      <w:lang w:val="en-US" w:eastAsia="en-US"/>
    </w:rPr>
  </w:style>
  <w:style w:type="paragraph" w:customStyle="1" w:styleId="81">
    <w:name w:val="Знак Знак Знак Знак8"/>
    <w:basedOn w:val="a"/>
    <w:rsid w:val="002F06D4"/>
    <w:pPr>
      <w:spacing w:after="160" w:line="240" w:lineRule="exact"/>
    </w:pPr>
    <w:rPr>
      <w:rFonts w:ascii="Verdana" w:hAnsi="Verdana"/>
      <w:lang w:val="en-US" w:eastAsia="en-US"/>
    </w:rPr>
  </w:style>
  <w:style w:type="paragraph" w:customStyle="1" w:styleId="2118">
    <w:name w:val="Знак2 Знак Знак1 Знак1 Знак Знак Знак Знак Знак Знак Знак Знак Знак Знак Знак Знак8"/>
    <w:basedOn w:val="a"/>
    <w:rsid w:val="002F06D4"/>
    <w:pPr>
      <w:spacing w:after="160" w:line="240" w:lineRule="exact"/>
    </w:pPr>
    <w:rPr>
      <w:rFonts w:ascii="Verdana" w:hAnsi="Verdana"/>
      <w:lang w:val="en-US" w:eastAsia="en-US"/>
    </w:rPr>
  </w:style>
  <w:style w:type="paragraph" w:customStyle="1" w:styleId="228">
    <w:name w:val="Знак2 Знак Знак Знак2 Знак Знак Знак Знак Знак Знак Знак Знак Знак8"/>
    <w:basedOn w:val="a"/>
    <w:rsid w:val="002F06D4"/>
    <w:pPr>
      <w:spacing w:after="160" w:line="240" w:lineRule="exact"/>
    </w:pPr>
    <w:rPr>
      <w:rFonts w:ascii="Verdana" w:hAnsi="Verdana" w:cs="Verdana"/>
      <w:lang w:val="en-US" w:eastAsia="en-US"/>
    </w:rPr>
  </w:style>
  <w:style w:type="paragraph" w:customStyle="1" w:styleId="82">
    <w:name w:val="Абзац списка8"/>
    <w:basedOn w:val="a"/>
    <w:uiPriority w:val="99"/>
    <w:rsid w:val="002F06D4"/>
    <w:pPr>
      <w:ind w:left="720"/>
      <w:contextualSpacing/>
    </w:pPr>
  </w:style>
  <w:style w:type="paragraph" w:customStyle="1" w:styleId="83">
    <w:name w:val="Знак Знак Знак8"/>
    <w:basedOn w:val="a"/>
    <w:rsid w:val="002F06D4"/>
    <w:pPr>
      <w:spacing w:after="160" w:line="240" w:lineRule="exact"/>
    </w:pPr>
    <w:rPr>
      <w:rFonts w:ascii="Verdana" w:hAnsi="Verdana"/>
      <w:lang w:val="en-US" w:eastAsia="en-US"/>
    </w:rPr>
  </w:style>
  <w:style w:type="paragraph" w:customStyle="1" w:styleId="CharChar9">
    <w:name w:val="Char Char9"/>
    <w:basedOn w:val="a"/>
    <w:autoRedefine/>
    <w:rsid w:val="002F06D4"/>
    <w:pPr>
      <w:spacing w:after="160" w:line="240" w:lineRule="exact"/>
    </w:pPr>
    <w:rPr>
      <w:sz w:val="28"/>
      <w:lang w:val="en-US" w:eastAsia="en-US"/>
    </w:rPr>
  </w:style>
  <w:style w:type="paragraph" w:customStyle="1" w:styleId="180">
    <w:name w:val="Знак18"/>
    <w:basedOn w:val="a"/>
    <w:rsid w:val="002F06D4"/>
    <w:pPr>
      <w:spacing w:before="100" w:beforeAutospacing="1" w:after="100" w:afterAutospacing="1"/>
    </w:pPr>
    <w:rPr>
      <w:rFonts w:ascii="Tahoma" w:hAnsi="Tahoma"/>
      <w:lang w:val="en-US" w:eastAsia="en-US"/>
    </w:rPr>
  </w:style>
  <w:style w:type="paragraph" w:customStyle="1" w:styleId="92">
    <w:name w:val="Знак9"/>
    <w:basedOn w:val="a"/>
    <w:rsid w:val="00BB5B5E"/>
    <w:rPr>
      <w:rFonts w:ascii="Verdana" w:hAnsi="Verdana" w:cs="Verdana"/>
      <w:lang w:val="en-US" w:eastAsia="en-US"/>
    </w:rPr>
  </w:style>
  <w:style w:type="paragraph" w:customStyle="1" w:styleId="93">
    <w:name w:val="Обычный9"/>
    <w:uiPriority w:val="99"/>
    <w:rsid w:val="00BB5B5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94">
    <w:name w:val="Название9"/>
    <w:basedOn w:val="93"/>
    <w:uiPriority w:val="99"/>
    <w:rsid w:val="00BB5B5E"/>
    <w:pPr>
      <w:widowControl w:val="0"/>
      <w:spacing w:before="0" w:after="0"/>
      <w:ind w:firstLine="567"/>
      <w:jc w:val="center"/>
    </w:pPr>
    <w:rPr>
      <w:b/>
      <w:sz w:val="28"/>
    </w:rPr>
  </w:style>
  <w:style w:type="paragraph" w:customStyle="1" w:styleId="290">
    <w:name w:val="Основной текст 29"/>
    <w:basedOn w:val="a"/>
    <w:uiPriority w:val="99"/>
    <w:rsid w:val="00BB5B5E"/>
    <w:pPr>
      <w:ind w:firstLine="709"/>
      <w:jc w:val="both"/>
    </w:pPr>
    <w:rPr>
      <w:sz w:val="24"/>
    </w:rPr>
  </w:style>
  <w:style w:type="paragraph" w:customStyle="1" w:styleId="CharChar27">
    <w:name w:val="Char Char27"/>
    <w:basedOn w:val="a"/>
    <w:rsid w:val="00BB5B5E"/>
    <w:pPr>
      <w:spacing w:before="100" w:beforeAutospacing="1" w:after="100" w:afterAutospacing="1"/>
    </w:pPr>
    <w:rPr>
      <w:rFonts w:ascii="Tahoma" w:hAnsi="Tahoma"/>
      <w:lang w:val="en-US" w:eastAsia="en-US"/>
    </w:rPr>
  </w:style>
  <w:style w:type="paragraph" w:customStyle="1" w:styleId="84">
    <w:name w:val="Знак Знак Знак Знак Знак Знак Знак Знак Знак Знак8"/>
    <w:basedOn w:val="a"/>
    <w:rsid w:val="00BB5B5E"/>
    <w:pPr>
      <w:spacing w:after="160" w:line="240" w:lineRule="exact"/>
    </w:pPr>
    <w:rPr>
      <w:rFonts w:ascii="Verdana" w:hAnsi="Verdana"/>
      <w:lang w:val="en-US" w:eastAsia="en-US"/>
    </w:rPr>
  </w:style>
  <w:style w:type="paragraph" w:customStyle="1" w:styleId="74">
    <w:name w:val="Знак Знак Знак Знак7"/>
    <w:basedOn w:val="a"/>
    <w:rsid w:val="00BB5B5E"/>
    <w:pPr>
      <w:spacing w:after="160" w:line="240" w:lineRule="exact"/>
    </w:pPr>
    <w:rPr>
      <w:rFonts w:ascii="Verdana" w:hAnsi="Verdana"/>
      <w:lang w:val="en-US" w:eastAsia="en-US"/>
    </w:rPr>
  </w:style>
  <w:style w:type="paragraph" w:customStyle="1" w:styleId="2117">
    <w:name w:val="Знак2 Знак Знак1 Знак1 Знак Знак Знак Знак Знак Знак Знак Знак Знак Знак Знак Знак7"/>
    <w:basedOn w:val="a"/>
    <w:rsid w:val="00BB5B5E"/>
    <w:pPr>
      <w:spacing w:after="160" w:line="240" w:lineRule="exact"/>
    </w:pPr>
    <w:rPr>
      <w:rFonts w:ascii="Verdana" w:hAnsi="Verdana"/>
      <w:lang w:val="en-US" w:eastAsia="en-US"/>
    </w:rPr>
  </w:style>
  <w:style w:type="paragraph" w:customStyle="1" w:styleId="227">
    <w:name w:val="Знак2 Знак Знак Знак2 Знак Знак Знак Знак Знак Знак Знак Знак Знак7"/>
    <w:basedOn w:val="a"/>
    <w:rsid w:val="00BB5B5E"/>
    <w:pPr>
      <w:spacing w:after="160" w:line="240" w:lineRule="exact"/>
    </w:pPr>
    <w:rPr>
      <w:rFonts w:ascii="Verdana" w:hAnsi="Verdana" w:cs="Verdana"/>
      <w:lang w:val="en-US" w:eastAsia="en-US"/>
    </w:rPr>
  </w:style>
  <w:style w:type="paragraph" w:customStyle="1" w:styleId="95">
    <w:name w:val="Абзац списка9"/>
    <w:basedOn w:val="a"/>
    <w:uiPriority w:val="99"/>
    <w:rsid w:val="00BB5B5E"/>
    <w:pPr>
      <w:ind w:left="720"/>
      <w:contextualSpacing/>
    </w:pPr>
  </w:style>
  <w:style w:type="paragraph" w:customStyle="1" w:styleId="75">
    <w:name w:val="Знак Знак Знак7"/>
    <w:basedOn w:val="a"/>
    <w:rsid w:val="00BB5B5E"/>
    <w:pPr>
      <w:spacing w:after="160" w:line="240" w:lineRule="exact"/>
    </w:pPr>
    <w:rPr>
      <w:rFonts w:ascii="Verdana" w:hAnsi="Verdana"/>
      <w:lang w:val="en-US" w:eastAsia="en-US"/>
    </w:rPr>
  </w:style>
  <w:style w:type="paragraph" w:customStyle="1" w:styleId="CharChar8">
    <w:name w:val="Char Char8"/>
    <w:basedOn w:val="a"/>
    <w:autoRedefine/>
    <w:rsid w:val="00BB5B5E"/>
    <w:pPr>
      <w:spacing w:after="160" w:line="240" w:lineRule="exact"/>
    </w:pPr>
    <w:rPr>
      <w:sz w:val="28"/>
      <w:lang w:val="en-US" w:eastAsia="en-US"/>
    </w:rPr>
  </w:style>
  <w:style w:type="paragraph" w:customStyle="1" w:styleId="170">
    <w:name w:val="Знак17"/>
    <w:basedOn w:val="a"/>
    <w:rsid w:val="00BB5B5E"/>
    <w:pPr>
      <w:spacing w:before="100" w:beforeAutospacing="1" w:after="100" w:afterAutospacing="1"/>
    </w:pPr>
    <w:rPr>
      <w:rFonts w:ascii="Tahoma" w:hAnsi="Tahoma"/>
      <w:lang w:val="en-US" w:eastAsia="en-US"/>
    </w:rPr>
  </w:style>
  <w:style w:type="character" w:customStyle="1" w:styleId="ConsPlusNormal0">
    <w:name w:val="ConsPlusNormal Знак"/>
    <w:link w:val="ConsPlusNormal"/>
    <w:locked/>
    <w:rsid w:val="001B2B65"/>
    <w:rPr>
      <w:rFonts w:ascii="Arial" w:eastAsia="Times New Roman" w:hAnsi="Arial" w:cs="Arial"/>
      <w:sz w:val="20"/>
      <w:szCs w:val="20"/>
      <w:lang w:eastAsia="ru-RU"/>
    </w:rPr>
  </w:style>
  <w:style w:type="paragraph" w:styleId="3a">
    <w:name w:val="Body Text 3"/>
    <w:basedOn w:val="a"/>
    <w:link w:val="3b"/>
    <w:uiPriority w:val="99"/>
    <w:semiHidden/>
    <w:unhideWhenUsed/>
    <w:rsid w:val="006B1259"/>
    <w:pPr>
      <w:spacing w:after="120"/>
    </w:pPr>
    <w:rPr>
      <w:sz w:val="16"/>
      <w:szCs w:val="16"/>
    </w:rPr>
  </w:style>
  <w:style w:type="character" w:customStyle="1" w:styleId="3b">
    <w:name w:val="Основной текст 3 Знак"/>
    <w:basedOn w:val="a0"/>
    <w:link w:val="3a"/>
    <w:uiPriority w:val="99"/>
    <w:semiHidden/>
    <w:rsid w:val="006B1259"/>
    <w:rPr>
      <w:rFonts w:ascii="Times New Roman" w:eastAsia="Times New Roman" w:hAnsi="Times New Roman" w:cs="Times New Roman"/>
      <w:sz w:val="16"/>
      <w:szCs w:val="16"/>
      <w:lang w:eastAsia="ru-RU"/>
    </w:rPr>
  </w:style>
  <w:style w:type="paragraph" w:customStyle="1" w:styleId="104">
    <w:name w:val="Обычный10"/>
    <w:uiPriority w:val="99"/>
    <w:rsid w:val="007C28C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05">
    <w:name w:val="Название10"/>
    <w:basedOn w:val="104"/>
    <w:uiPriority w:val="99"/>
    <w:rsid w:val="007C28C1"/>
    <w:pPr>
      <w:widowControl w:val="0"/>
      <w:spacing w:before="0" w:after="0"/>
      <w:ind w:firstLine="567"/>
      <w:jc w:val="center"/>
    </w:pPr>
    <w:rPr>
      <w:b/>
      <w:sz w:val="28"/>
    </w:rPr>
  </w:style>
  <w:style w:type="paragraph" w:customStyle="1" w:styleId="2100">
    <w:name w:val="Основной текст 210"/>
    <w:basedOn w:val="a"/>
    <w:uiPriority w:val="99"/>
    <w:rsid w:val="007C28C1"/>
    <w:pPr>
      <w:ind w:firstLine="709"/>
      <w:jc w:val="both"/>
    </w:pPr>
    <w:rPr>
      <w:sz w:val="24"/>
    </w:rPr>
  </w:style>
  <w:style w:type="paragraph" w:customStyle="1" w:styleId="85">
    <w:name w:val="Знак8"/>
    <w:basedOn w:val="a"/>
    <w:rsid w:val="007C28C1"/>
    <w:pPr>
      <w:spacing w:after="160" w:line="240" w:lineRule="exact"/>
    </w:pPr>
    <w:rPr>
      <w:rFonts w:ascii="Verdana" w:hAnsi="Verdana" w:cs="Verdana"/>
      <w:lang w:val="en-US" w:eastAsia="en-US"/>
    </w:rPr>
  </w:style>
  <w:style w:type="paragraph" w:customStyle="1" w:styleId="CharChar26">
    <w:name w:val="Char Char26"/>
    <w:basedOn w:val="a"/>
    <w:rsid w:val="007C28C1"/>
    <w:pPr>
      <w:spacing w:before="100" w:beforeAutospacing="1" w:after="100" w:afterAutospacing="1"/>
    </w:pPr>
    <w:rPr>
      <w:rFonts w:ascii="Tahoma" w:hAnsi="Tahoma"/>
      <w:lang w:val="en-US" w:eastAsia="en-US"/>
    </w:rPr>
  </w:style>
  <w:style w:type="paragraph" w:customStyle="1" w:styleId="76">
    <w:name w:val="Знак Знак Знак Знак Знак Знак Знак Знак Знак Знак7"/>
    <w:basedOn w:val="a"/>
    <w:rsid w:val="007C28C1"/>
    <w:pPr>
      <w:spacing w:after="160" w:line="240" w:lineRule="exact"/>
    </w:pPr>
    <w:rPr>
      <w:rFonts w:ascii="Verdana" w:hAnsi="Verdana"/>
      <w:lang w:val="en-US" w:eastAsia="en-US"/>
    </w:rPr>
  </w:style>
  <w:style w:type="paragraph" w:customStyle="1" w:styleId="65">
    <w:name w:val="Знак Знак Знак Знак6"/>
    <w:basedOn w:val="a"/>
    <w:rsid w:val="007C28C1"/>
    <w:pPr>
      <w:spacing w:after="160" w:line="240" w:lineRule="exact"/>
    </w:pPr>
    <w:rPr>
      <w:rFonts w:ascii="Verdana" w:hAnsi="Verdana"/>
      <w:lang w:val="en-US" w:eastAsia="en-US"/>
    </w:rPr>
  </w:style>
  <w:style w:type="paragraph" w:customStyle="1" w:styleId="2116">
    <w:name w:val="Знак2 Знак Знак1 Знак1 Знак Знак Знак Знак Знак Знак Знак Знак Знак Знак Знак Знак6"/>
    <w:basedOn w:val="a"/>
    <w:rsid w:val="007C28C1"/>
    <w:pPr>
      <w:spacing w:after="160" w:line="240" w:lineRule="exact"/>
    </w:pPr>
    <w:rPr>
      <w:rFonts w:ascii="Verdana" w:hAnsi="Verdana"/>
      <w:lang w:val="en-US" w:eastAsia="en-US"/>
    </w:rPr>
  </w:style>
  <w:style w:type="paragraph" w:customStyle="1" w:styleId="226">
    <w:name w:val="Знак2 Знак Знак Знак2 Знак Знак Знак Знак Знак Знак Знак Знак Знак6"/>
    <w:basedOn w:val="a"/>
    <w:rsid w:val="007C28C1"/>
    <w:pPr>
      <w:spacing w:after="160" w:line="240" w:lineRule="exact"/>
    </w:pPr>
    <w:rPr>
      <w:rFonts w:ascii="Verdana" w:hAnsi="Verdana" w:cs="Verdana"/>
      <w:lang w:val="en-US" w:eastAsia="en-US"/>
    </w:rPr>
  </w:style>
  <w:style w:type="paragraph" w:customStyle="1" w:styleId="106">
    <w:name w:val="Абзац списка10"/>
    <w:basedOn w:val="a"/>
    <w:uiPriority w:val="99"/>
    <w:rsid w:val="007C28C1"/>
    <w:pPr>
      <w:ind w:left="720"/>
      <w:contextualSpacing/>
    </w:pPr>
  </w:style>
  <w:style w:type="paragraph" w:customStyle="1" w:styleId="66">
    <w:name w:val="Знак Знак Знак6"/>
    <w:basedOn w:val="a"/>
    <w:rsid w:val="007C28C1"/>
    <w:pPr>
      <w:spacing w:after="160" w:line="240" w:lineRule="exact"/>
    </w:pPr>
    <w:rPr>
      <w:rFonts w:ascii="Verdana" w:hAnsi="Verdana"/>
      <w:lang w:val="en-US" w:eastAsia="en-US"/>
    </w:rPr>
  </w:style>
  <w:style w:type="paragraph" w:customStyle="1" w:styleId="CharChar7">
    <w:name w:val="Char Char7"/>
    <w:basedOn w:val="a"/>
    <w:autoRedefine/>
    <w:rsid w:val="007C28C1"/>
    <w:pPr>
      <w:spacing w:after="160" w:line="240" w:lineRule="exact"/>
    </w:pPr>
    <w:rPr>
      <w:sz w:val="28"/>
      <w:lang w:val="en-US" w:eastAsia="en-US"/>
    </w:rPr>
  </w:style>
  <w:style w:type="paragraph" w:customStyle="1" w:styleId="160">
    <w:name w:val="Знак16"/>
    <w:basedOn w:val="a"/>
    <w:rsid w:val="007C28C1"/>
    <w:pPr>
      <w:spacing w:before="100" w:beforeAutospacing="1" w:after="100" w:afterAutospacing="1"/>
    </w:pPr>
    <w:rPr>
      <w:rFonts w:ascii="Tahoma" w:hAnsi="Tahoma"/>
      <w:lang w:val="en-US" w:eastAsia="en-US"/>
    </w:rPr>
  </w:style>
  <w:style w:type="numbering" w:customStyle="1" w:styleId="2e">
    <w:name w:val="Нет списка2"/>
    <w:next w:val="a2"/>
    <w:semiHidden/>
    <w:rsid w:val="007C28C1"/>
  </w:style>
  <w:style w:type="numbering" w:customStyle="1" w:styleId="112">
    <w:name w:val="Нет списка11"/>
    <w:next w:val="a2"/>
    <w:semiHidden/>
    <w:rsid w:val="007C28C1"/>
  </w:style>
  <w:style w:type="character" w:customStyle="1" w:styleId="FontStyle13">
    <w:name w:val="Font Style13"/>
    <w:rsid w:val="007C28C1"/>
    <w:rPr>
      <w:rFonts w:ascii="Times New Roman" w:hAnsi="Times New Roman" w:cs="Times New Roman"/>
      <w:sz w:val="24"/>
      <w:szCs w:val="24"/>
    </w:rPr>
  </w:style>
  <w:style w:type="paragraph" w:customStyle="1" w:styleId="Style5">
    <w:name w:val="Style5"/>
    <w:basedOn w:val="a"/>
    <w:uiPriority w:val="99"/>
    <w:rsid w:val="007C28C1"/>
    <w:pPr>
      <w:widowControl w:val="0"/>
      <w:autoSpaceDE w:val="0"/>
      <w:autoSpaceDN w:val="0"/>
      <w:adjustRightInd w:val="0"/>
      <w:spacing w:line="323" w:lineRule="exact"/>
      <w:jc w:val="both"/>
    </w:pPr>
    <w:rPr>
      <w:sz w:val="24"/>
      <w:szCs w:val="24"/>
    </w:rPr>
  </w:style>
  <w:style w:type="character" w:customStyle="1" w:styleId="aff8">
    <w:name w:val="Цветовое выделение"/>
    <w:uiPriority w:val="99"/>
    <w:rsid w:val="007C28C1"/>
    <w:rPr>
      <w:b/>
      <w:bCs/>
      <w:color w:val="26282F"/>
    </w:rPr>
  </w:style>
  <w:style w:type="paragraph" w:customStyle="1" w:styleId="aff9">
    <w:name w:val="Нормальный (таблица)"/>
    <w:basedOn w:val="a"/>
    <w:next w:val="a"/>
    <w:uiPriority w:val="99"/>
    <w:rsid w:val="007C28C1"/>
    <w:pPr>
      <w:widowControl w:val="0"/>
      <w:autoSpaceDE w:val="0"/>
      <w:autoSpaceDN w:val="0"/>
      <w:adjustRightInd w:val="0"/>
      <w:jc w:val="both"/>
    </w:pPr>
    <w:rPr>
      <w:rFonts w:ascii="Arial" w:hAnsi="Arial" w:cs="Arial"/>
      <w:sz w:val="26"/>
      <w:szCs w:val="26"/>
    </w:rPr>
  </w:style>
  <w:style w:type="paragraph" w:customStyle="1" w:styleId="113">
    <w:name w:val="Обычный11"/>
    <w:uiPriority w:val="99"/>
    <w:rsid w:val="00B607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14">
    <w:name w:val="Название11"/>
    <w:basedOn w:val="113"/>
    <w:uiPriority w:val="99"/>
    <w:rsid w:val="00B6077B"/>
    <w:pPr>
      <w:widowControl w:val="0"/>
      <w:spacing w:before="0" w:after="0"/>
      <w:ind w:firstLine="567"/>
      <w:jc w:val="center"/>
    </w:pPr>
    <w:rPr>
      <w:b/>
      <w:sz w:val="28"/>
    </w:rPr>
  </w:style>
  <w:style w:type="paragraph" w:customStyle="1" w:styleId="2110">
    <w:name w:val="Основной текст 211"/>
    <w:basedOn w:val="a"/>
    <w:uiPriority w:val="99"/>
    <w:rsid w:val="00B6077B"/>
    <w:pPr>
      <w:ind w:firstLine="709"/>
      <w:jc w:val="both"/>
    </w:pPr>
    <w:rPr>
      <w:sz w:val="24"/>
    </w:rPr>
  </w:style>
  <w:style w:type="paragraph" w:customStyle="1" w:styleId="77">
    <w:name w:val="Знак7"/>
    <w:basedOn w:val="a"/>
    <w:uiPriority w:val="99"/>
    <w:rsid w:val="00B6077B"/>
    <w:pPr>
      <w:spacing w:after="160" w:line="240" w:lineRule="exact"/>
    </w:pPr>
    <w:rPr>
      <w:rFonts w:ascii="Verdana" w:hAnsi="Verdana" w:cs="Verdana"/>
      <w:lang w:val="en-US" w:eastAsia="en-US"/>
    </w:rPr>
  </w:style>
  <w:style w:type="paragraph" w:customStyle="1" w:styleId="CharChar25">
    <w:name w:val="Char Char25"/>
    <w:basedOn w:val="a"/>
    <w:uiPriority w:val="99"/>
    <w:rsid w:val="00B6077B"/>
    <w:pPr>
      <w:spacing w:before="100" w:beforeAutospacing="1" w:after="100" w:afterAutospacing="1"/>
    </w:pPr>
    <w:rPr>
      <w:rFonts w:ascii="Tahoma" w:hAnsi="Tahoma"/>
      <w:lang w:val="en-US" w:eastAsia="en-US"/>
    </w:rPr>
  </w:style>
  <w:style w:type="paragraph" w:customStyle="1" w:styleId="67">
    <w:name w:val="Знак Знак Знак Знак Знак Знак Знак Знак Знак Знак6"/>
    <w:basedOn w:val="a"/>
    <w:uiPriority w:val="99"/>
    <w:rsid w:val="00B6077B"/>
    <w:pPr>
      <w:spacing w:after="160" w:line="240" w:lineRule="exact"/>
    </w:pPr>
    <w:rPr>
      <w:rFonts w:ascii="Verdana" w:hAnsi="Verdana"/>
      <w:lang w:val="en-US" w:eastAsia="en-US"/>
    </w:rPr>
  </w:style>
  <w:style w:type="paragraph" w:customStyle="1" w:styleId="56">
    <w:name w:val="Знак Знак Знак Знак5"/>
    <w:basedOn w:val="a"/>
    <w:uiPriority w:val="99"/>
    <w:rsid w:val="00B6077B"/>
    <w:pPr>
      <w:spacing w:after="160" w:line="240" w:lineRule="exact"/>
    </w:pPr>
    <w:rPr>
      <w:rFonts w:ascii="Verdana" w:hAnsi="Verdana"/>
      <w:lang w:val="en-US" w:eastAsia="en-US"/>
    </w:rPr>
  </w:style>
  <w:style w:type="paragraph" w:customStyle="1" w:styleId="2115">
    <w:name w:val="Знак2 Знак Знак1 Знак1 Знак Знак Знак Знак Знак Знак Знак Знак Знак Знак Знак Знак5"/>
    <w:basedOn w:val="a"/>
    <w:uiPriority w:val="99"/>
    <w:rsid w:val="00B6077B"/>
    <w:pPr>
      <w:spacing w:after="160" w:line="240" w:lineRule="exact"/>
    </w:pPr>
    <w:rPr>
      <w:rFonts w:ascii="Verdana" w:hAnsi="Verdana"/>
      <w:lang w:val="en-US" w:eastAsia="en-US"/>
    </w:rPr>
  </w:style>
  <w:style w:type="paragraph" w:customStyle="1" w:styleId="225">
    <w:name w:val="Знак2 Знак Знак Знак2 Знак Знак Знак Знак Знак Знак Знак Знак Знак5"/>
    <w:basedOn w:val="a"/>
    <w:uiPriority w:val="99"/>
    <w:rsid w:val="00B6077B"/>
    <w:pPr>
      <w:spacing w:after="160" w:line="240" w:lineRule="exact"/>
    </w:pPr>
    <w:rPr>
      <w:rFonts w:ascii="Verdana" w:hAnsi="Verdana" w:cs="Verdana"/>
      <w:lang w:val="en-US" w:eastAsia="en-US"/>
    </w:rPr>
  </w:style>
  <w:style w:type="paragraph" w:customStyle="1" w:styleId="115">
    <w:name w:val="Абзац списка11"/>
    <w:basedOn w:val="a"/>
    <w:uiPriority w:val="99"/>
    <w:rsid w:val="00B6077B"/>
    <w:pPr>
      <w:ind w:left="720"/>
      <w:contextualSpacing/>
    </w:pPr>
  </w:style>
  <w:style w:type="paragraph" w:customStyle="1" w:styleId="57">
    <w:name w:val="Знак Знак Знак5"/>
    <w:basedOn w:val="a"/>
    <w:uiPriority w:val="99"/>
    <w:rsid w:val="00B6077B"/>
    <w:pPr>
      <w:spacing w:after="160" w:line="240" w:lineRule="exact"/>
    </w:pPr>
    <w:rPr>
      <w:rFonts w:ascii="Verdana" w:hAnsi="Verdana"/>
      <w:lang w:val="en-US" w:eastAsia="en-US"/>
    </w:rPr>
  </w:style>
  <w:style w:type="paragraph" w:customStyle="1" w:styleId="CharChar6">
    <w:name w:val="Char Char6"/>
    <w:basedOn w:val="a"/>
    <w:autoRedefine/>
    <w:uiPriority w:val="99"/>
    <w:rsid w:val="00B6077B"/>
    <w:pPr>
      <w:spacing w:after="160" w:line="240" w:lineRule="exact"/>
    </w:pPr>
    <w:rPr>
      <w:sz w:val="28"/>
      <w:lang w:val="en-US" w:eastAsia="en-US"/>
    </w:rPr>
  </w:style>
  <w:style w:type="paragraph" w:customStyle="1" w:styleId="150">
    <w:name w:val="Знак15"/>
    <w:basedOn w:val="a"/>
    <w:uiPriority w:val="99"/>
    <w:rsid w:val="00B6077B"/>
    <w:pPr>
      <w:spacing w:before="100" w:beforeAutospacing="1" w:after="100" w:afterAutospacing="1"/>
    </w:pPr>
    <w:rPr>
      <w:rFonts w:ascii="Tahoma" w:hAnsi="Tahoma"/>
      <w:lang w:val="en-US" w:eastAsia="en-US"/>
    </w:rPr>
  </w:style>
  <w:style w:type="character" w:customStyle="1" w:styleId="1a">
    <w:name w:val="Текст Знак1"/>
    <w:aliases w:val="Текст Знак Знак Знак Знак Знак Знак Знак Знак Знак Знак Знак1,Текст Знак Знак Знак Знак Знак Знак Знак Знак Знак Знак + по ширине Знак1"/>
    <w:basedOn w:val="a0"/>
    <w:semiHidden/>
    <w:rsid w:val="00F00E86"/>
    <w:rPr>
      <w:rFonts w:ascii="Consolas" w:eastAsia="Times New Roman" w:hAnsi="Consolas" w:cs="Times New Roman"/>
      <w:sz w:val="21"/>
      <w:szCs w:val="21"/>
      <w:lang w:eastAsia="ru-RU"/>
    </w:rPr>
  </w:style>
  <w:style w:type="numbering" w:customStyle="1" w:styleId="3c">
    <w:name w:val="Нет списка3"/>
    <w:next w:val="a2"/>
    <w:uiPriority w:val="99"/>
    <w:semiHidden/>
    <w:unhideWhenUsed/>
    <w:rsid w:val="0066784B"/>
  </w:style>
  <w:style w:type="paragraph" w:customStyle="1" w:styleId="ConsPlusTitlePage">
    <w:name w:val="ConsPlusTitlePage"/>
    <w:rsid w:val="00D850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8509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8509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369144">
      <w:bodyDiv w:val="1"/>
      <w:marLeft w:val="0"/>
      <w:marRight w:val="0"/>
      <w:marTop w:val="0"/>
      <w:marBottom w:val="0"/>
      <w:divBdr>
        <w:top w:val="none" w:sz="0" w:space="0" w:color="auto"/>
        <w:left w:val="none" w:sz="0" w:space="0" w:color="auto"/>
        <w:bottom w:val="none" w:sz="0" w:space="0" w:color="auto"/>
        <w:right w:val="none" w:sz="0" w:space="0" w:color="auto"/>
      </w:divBdr>
    </w:div>
    <w:div w:id="30612824">
      <w:bodyDiv w:val="1"/>
      <w:marLeft w:val="0"/>
      <w:marRight w:val="0"/>
      <w:marTop w:val="0"/>
      <w:marBottom w:val="0"/>
      <w:divBdr>
        <w:top w:val="none" w:sz="0" w:space="0" w:color="auto"/>
        <w:left w:val="none" w:sz="0" w:space="0" w:color="auto"/>
        <w:bottom w:val="none" w:sz="0" w:space="0" w:color="auto"/>
        <w:right w:val="none" w:sz="0" w:space="0" w:color="auto"/>
      </w:divBdr>
    </w:div>
    <w:div w:id="115683288">
      <w:bodyDiv w:val="1"/>
      <w:marLeft w:val="0"/>
      <w:marRight w:val="0"/>
      <w:marTop w:val="0"/>
      <w:marBottom w:val="0"/>
      <w:divBdr>
        <w:top w:val="none" w:sz="0" w:space="0" w:color="auto"/>
        <w:left w:val="none" w:sz="0" w:space="0" w:color="auto"/>
        <w:bottom w:val="none" w:sz="0" w:space="0" w:color="auto"/>
        <w:right w:val="none" w:sz="0" w:space="0" w:color="auto"/>
      </w:divBdr>
    </w:div>
    <w:div w:id="164828651">
      <w:bodyDiv w:val="1"/>
      <w:marLeft w:val="0"/>
      <w:marRight w:val="0"/>
      <w:marTop w:val="0"/>
      <w:marBottom w:val="0"/>
      <w:divBdr>
        <w:top w:val="none" w:sz="0" w:space="0" w:color="auto"/>
        <w:left w:val="none" w:sz="0" w:space="0" w:color="auto"/>
        <w:bottom w:val="none" w:sz="0" w:space="0" w:color="auto"/>
        <w:right w:val="none" w:sz="0" w:space="0" w:color="auto"/>
      </w:divBdr>
    </w:div>
    <w:div w:id="165828303">
      <w:bodyDiv w:val="1"/>
      <w:marLeft w:val="0"/>
      <w:marRight w:val="0"/>
      <w:marTop w:val="0"/>
      <w:marBottom w:val="0"/>
      <w:divBdr>
        <w:top w:val="none" w:sz="0" w:space="0" w:color="auto"/>
        <w:left w:val="none" w:sz="0" w:space="0" w:color="auto"/>
        <w:bottom w:val="none" w:sz="0" w:space="0" w:color="auto"/>
        <w:right w:val="none" w:sz="0" w:space="0" w:color="auto"/>
      </w:divBdr>
    </w:div>
    <w:div w:id="179901421">
      <w:bodyDiv w:val="1"/>
      <w:marLeft w:val="0"/>
      <w:marRight w:val="0"/>
      <w:marTop w:val="0"/>
      <w:marBottom w:val="0"/>
      <w:divBdr>
        <w:top w:val="none" w:sz="0" w:space="0" w:color="auto"/>
        <w:left w:val="none" w:sz="0" w:space="0" w:color="auto"/>
        <w:bottom w:val="none" w:sz="0" w:space="0" w:color="auto"/>
        <w:right w:val="none" w:sz="0" w:space="0" w:color="auto"/>
      </w:divBdr>
    </w:div>
    <w:div w:id="208885503">
      <w:bodyDiv w:val="1"/>
      <w:marLeft w:val="0"/>
      <w:marRight w:val="0"/>
      <w:marTop w:val="0"/>
      <w:marBottom w:val="0"/>
      <w:divBdr>
        <w:top w:val="none" w:sz="0" w:space="0" w:color="auto"/>
        <w:left w:val="none" w:sz="0" w:space="0" w:color="auto"/>
        <w:bottom w:val="none" w:sz="0" w:space="0" w:color="auto"/>
        <w:right w:val="none" w:sz="0" w:space="0" w:color="auto"/>
      </w:divBdr>
    </w:div>
    <w:div w:id="221257737">
      <w:bodyDiv w:val="1"/>
      <w:marLeft w:val="0"/>
      <w:marRight w:val="0"/>
      <w:marTop w:val="0"/>
      <w:marBottom w:val="0"/>
      <w:divBdr>
        <w:top w:val="none" w:sz="0" w:space="0" w:color="auto"/>
        <w:left w:val="none" w:sz="0" w:space="0" w:color="auto"/>
        <w:bottom w:val="none" w:sz="0" w:space="0" w:color="auto"/>
        <w:right w:val="none" w:sz="0" w:space="0" w:color="auto"/>
      </w:divBdr>
    </w:div>
    <w:div w:id="256909773">
      <w:bodyDiv w:val="1"/>
      <w:marLeft w:val="0"/>
      <w:marRight w:val="0"/>
      <w:marTop w:val="0"/>
      <w:marBottom w:val="0"/>
      <w:divBdr>
        <w:top w:val="none" w:sz="0" w:space="0" w:color="auto"/>
        <w:left w:val="none" w:sz="0" w:space="0" w:color="auto"/>
        <w:bottom w:val="none" w:sz="0" w:space="0" w:color="auto"/>
        <w:right w:val="none" w:sz="0" w:space="0" w:color="auto"/>
      </w:divBdr>
    </w:div>
    <w:div w:id="314913054">
      <w:bodyDiv w:val="1"/>
      <w:marLeft w:val="0"/>
      <w:marRight w:val="0"/>
      <w:marTop w:val="0"/>
      <w:marBottom w:val="0"/>
      <w:divBdr>
        <w:top w:val="none" w:sz="0" w:space="0" w:color="auto"/>
        <w:left w:val="none" w:sz="0" w:space="0" w:color="auto"/>
        <w:bottom w:val="none" w:sz="0" w:space="0" w:color="auto"/>
        <w:right w:val="none" w:sz="0" w:space="0" w:color="auto"/>
      </w:divBdr>
    </w:div>
    <w:div w:id="483161663">
      <w:bodyDiv w:val="1"/>
      <w:marLeft w:val="0"/>
      <w:marRight w:val="0"/>
      <w:marTop w:val="0"/>
      <w:marBottom w:val="0"/>
      <w:divBdr>
        <w:top w:val="none" w:sz="0" w:space="0" w:color="auto"/>
        <w:left w:val="none" w:sz="0" w:space="0" w:color="auto"/>
        <w:bottom w:val="none" w:sz="0" w:space="0" w:color="auto"/>
        <w:right w:val="none" w:sz="0" w:space="0" w:color="auto"/>
      </w:divBdr>
    </w:div>
    <w:div w:id="744765414">
      <w:bodyDiv w:val="1"/>
      <w:marLeft w:val="0"/>
      <w:marRight w:val="0"/>
      <w:marTop w:val="0"/>
      <w:marBottom w:val="0"/>
      <w:divBdr>
        <w:top w:val="none" w:sz="0" w:space="0" w:color="auto"/>
        <w:left w:val="none" w:sz="0" w:space="0" w:color="auto"/>
        <w:bottom w:val="none" w:sz="0" w:space="0" w:color="auto"/>
        <w:right w:val="none" w:sz="0" w:space="0" w:color="auto"/>
      </w:divBdr>
    </w:div>
    <w:div w:id="835726136">
      <w:bodyDiv w:val="1"/>
      <w:marLeft w:val="0"/>
      <w:marRight w:val="0"/>
      <w:marTop w:val="0"/>
      <w:marBottom w:val="0"/>
      <w:divBdr>
        <w:top w:val="none" w:sz="0" w:space="0" w:color="auto"/>
        <w:left w:val="none" w:sz="0" w:space="0" w:color="auto"/>
        <w:bottom w:val="none" w:sz="0" w:space="0" w:color="auto"/>
        <w:right w:val="none" w:sz="0" w:space="0" w:color="auto"/>
      </w:divBdr>
    </w:div>
    <w:div w:id="858854781">
      <w:bodyDiv w:val="1"/>
      <w:marLeft w:val="0"/>
      <w:marRight w:val="0"/>
      <w:marTop w:val="0"/>
      <w:marBottom w:val="0"/>
      <w:divBdr>
        <w:top w:val="none" w:sz="0" w:space="0" w:color="auto"/>
        <w:left w:val="none" w:sz="0" w:space="0" w:color="auto"/>
        <w:bottom w:val="none" w:sz="0" w:space="0" w:color="auto"/>
        <w:right w:val="none" w:sz="0" w:space="0" w:color="auto"/>
      </w:divBdr>
    </w:div>
    <w:div w:id="1004748291">
      <w:bodyDiv w:val="1"/>
      <w:marLeft w:val="0"/>
      <w:marRight w:val="0"/>
      <w:marTop w:val="0"/>
      <w:marBottom w:val="0"/>
      <w:divBdr>
        <w:top w:val="none" w:sz="0" w:space="0" w:color="auto"/>
        <w:left w:val="none" w:sz="0" w:space="0" w:color="auto"/>
        <w:bottom w:val="none" w:sz="0" w:space="0" w:color="auto"/>
        <w:right w:val="none" w:sz="0" w:space="0" w:color="auto"/>
      </w:divBdr>
    </w:div>
    <w:div w:id="1034305923">
      <w:bodyDiv w:val="1"/>
      <w:marLeft w:val="0"/>
      <w:marRight w:val="0"/>
      <w:marTop w:val="0"/>
      <w:marBottom w:val="0"/>
      <w:divBdr>
        <w:top w:val="none" w:sz="0" w:space="0" w:color="auto"/>
        <w:left w:val="none" w:sz="0" w:space="0" w:color="auto"/>
        <w:bottom w:val="none" w:sz="0" w:space="0" w:color="auto"/>
        <w:right w:val="none" w:sz="0" w:space="0" w:color="auto"/>
      </w:divBdr>
    </w:div>
    <w:div w:id="1064836943">
      <w:bodyDiv w:val="1"/>
      <w:marLeft w:val="0"/>
      <w:marRight w:val="0"/>
      <w:marTop w:val="0"/>
      <w:marBottom w:val="0"/>
      <w:divBdr>
        <w:top w:val="none" w:sz="0" w:space="0" w:color="auto"/>
        <w:left w:val="none" w:sz="0" w:space="0" w:color="auto"/>
        <w:bottom w:val="none" w:sz="0" w:space="0" w:color="auto"/>
        <w:right w:val="none" w:sz="0" w:space="0" w:color="auto"/>
      </w:divBdr>
    </w:div>
    <w:div w:id="1077554198">
      <w:bodyDiv w:val="1"/>
      <w:marLeft w:val="0"/>
      <w:marRight w:val="0"/>
      <w:marTop w:val="0"/>
      <w:marBottom w:val="0"/>
      <w:divBdr>
        <w:top w:val="none" w:sz="0" w:space="0" w:color="auto"/>
        <w:left w:val="none" w:sz="0" w:space="0" w:color="auto"/>
        <w:bottom w:val="none" w:sz="0" w:space="0" w:color="auto"/>
        <w:right w:val="none" w:sz="0" w:space="0" w:color="auto"/>
      </w:divBdr>
    </w:div>
    <w:div w:id="1210611571">
      <w:bodyDiv w:val="1"/>
      <w:marLeft w:val="0"/>
      <w:marRight w:val="0"/>
      <w:marTop w:val="0"/>
      <w:marBottom w:val="0"/>
      <w:divBdr>
        <w:top w:val="none" w:sz="0" w:space="0" w:color="auto"/>
        <w:left w:val="none" w:sz="0" w:space="0" w:color="auto"/>
        <w:bottom w:val="none" w:sz="0" w:space="0" w:color="auto"/>
        <w:right w:val="none" w:sz="0" w:space="0" w:color="auto"/>
      </w:divBdr>
    </w:div>
    <w:div w:id="1222785624">
      <w:bodyDiv w:val="1"/>
      <w:marLeft w:val="0"/>
      <w:marRight w:val="0"/>
      <w:marTop w:val="0"/>
      <w:marBottom w:val="0"/>
      <w:divBdr>
        <w:top w:val="none" w:sz="0" w:space="0" w:color="auto"/>
        <w:left w:val="none" w:sz="0" w:space="0" w:color="auto"/>
        <w:bottom w:val="none" w:sz="0" w:space="0" w:color="auto"/>
        <w:right w:val="none" w:sz="0" w:space="0" w:color="auto"/>
      </w:divBdr>
    </w:div>
    <w:div w:id="1324238924">
      <w:bodyDiv w:val="1"/>
      <w:marLeft w:val="0"/>
      <w:marRight w:val="0"/>
      <w:marTop w:val="0"/>
      <w:marBottom w:val="0"/>
      <w:divBdr>
        <w:top w:val="none" w:sz="0" w:space="0" w:color="auto"/>
        <w:left w:val="none" w:sz="0" w:space="0" w:color="auto"/>
        <w:bottom w:val="none" w:sz="0" w:space="0" w:color="auto"/>
        <w:right w:val="none" w:sz="0" w:space="0" w:color="auto"/>
      </w:divBdr>
    </w:div>
    <w:div w:id="1352415891">
      <w:bodyDiv w:val="1"/>
      <w:marLeft w:val="0"/>
      <w:marRight w:val="0"/>
      <w:marTop w:val="0"/>
      <w:marBottom w:val="0"/>
      <w:divBdr>
        <w:top w:val="none" w:sz="0" w:space="0" w:color="auto"/>
        <w:left w:val="none" w:sz="0" w:space="0" w:color="auto"/>
        <w:bottom w:val="none" w:sz="0" w:space="0" w:color="auto"/>
        <w:right w:val="none" w:sz="0" w:space="0" w:color="auto"/>
      </w:divBdr>
    </w:div>
    <w:div w:id="1493451111">
      <w:bodyDiv w:val="1"/>
      <w:marLeft w:val="0"/>
      <w:marRight w:val="0"/>
      <w:marTop w:val="0"/>
      <w:marBottom w:val="0"/>
      <w:divBdr>
        <w:top w:val="none" w:sz="0" w:space="0" w:color="auto"/>
        <w:left w:val="none" w:sz="0" w:space="0" w:color="auto"/>
        <w:bottom w:val="none" w:sz="0" w:space="0" w:color="auto"/>
        <w:right w:val="none" w:sz="0" w:space="0" w:color="auto"/>
      </w:divBdr>
    </w:div>
    <w:div w:id="1534490856">
      <w:bodyDiv w:val="1"/>
      <w:marLeft w:val="0"/>
      <w:marRight w:val="0"/>
      <w:marTop w:val="0"/>
      <w:marBottom w:val="0"/>
      <w:divBdr>
        <w:top w:val="none" w:sz="0" w:space="0" w:color="auto"/>
        <w:left w:val="none" w:sz="0" w:space="0" w:color="auto"/>
        <w:bottom w:val="none" w:sz="0" w:space="0" w:color="auto"/>
        <w:right w:val="none" w:sz="0" w:space="0" w:color="auto"/>
      </w:divBdr>
    </w:div>
    <w:div w:id="1639607160">
      <w:bodyDiv w:val="1"/>
      <w:marLeft w:val="0"/>
      <w:marRight w:val="0"/>
      <w:marTop w:val="0"/>
      <w:marBottom w:val="0"/>
      <w:divBdr>
        <w:top w:val="none" w:sz="0" w:space="0" w:color="auto"/>
        <w:left w:val="none" w:sz="0" w:space="0" w:color="auto"/>
        <w:bottom w:val="none" w:sz="0" w:space="0" w:color="auto"/>
        <w:right w:val="none" w:sz="0" w:space="0" w:color="auto"/>
      </w:divBdr>
    </w:div>
    <w:div w:id="1686252285">
      <w:bodyDiv w:val="1"/>
      <w:marLeft w:val="0"/>
      <w:marRight w:val="0"/>
      <w:marTop w:val="0"/>
      <w:marBottom w:val="0"/>
      <w:divBdr>
        <w:top w:val="none" w:sz="0" w:space="0" w:color="auto"/>
        <w:left w:val="none" w:sz="0" w:space="0" w:color="auto"/>
        <w:bottom w:val="none" w:sz="0" w:space="0" w:color="auto"/>
        <w:right w:val="none" w:sz="0" w:space="0" w:color="auto"/>
      </w:divBdr>
    </w:div>
    <w:div w:id="1710492990">
      <w:bodyDiv w:val="1"/>
      <w:marLeft w:val="0"/>
      <w:marRight w:val="0"/>
      <w:marTop w:val="0"/>
      <w:marBottom w:val="0"/>
      <w:divBdr>
        <w:top w:val="none" w:sz="0" w:space="0" w:color="auto"/>
        <w:left w:val="none" w:sz="0" w:space="0" w:color="auto"/>
        <w:bottom w:val="none" w:sz="0" w:space="0" w:color="auto"/>
        <w:right w:val="none" w:sz="0" w:space="0" w:color="auto"/>
      </w:divBdr>
    </w:div>
    <w:div w:id="1751808033">
      <w:bodyDiv w:val="1"/>
      <w:marLeft w:val="0"/>
      <w:marRight w:val="0"/>
      <w:marTop w:val="0"/>
      <w:marBottom w:val="0"/>
      <w:divBdr>
        <w:top w:val="none" w:sz="0" w:space="0" w:color="auto"/>
        <w:left w:val="none" w:sz="0" w:space="0" w:color="auto"/>
        <w:bottom w:val="none" w:sz="0" w:space="0" w:color="auto"/>
        <w:right w:val="none" w:sz="0" w:space="0" w:color="auto"/>
      </w:divBdr>
    </w:div>
    <w:div w:id="1787503944">
      <w:bodyDiv w:val="1"/>
      <w:marLeft w:val="0"/>
      <w:marRight w:val="0"/>
      <w:marTop w:val="0"/>
      <w:marBottom w:val="0"/>
      <w:divBdr>
        <w:top w:val="none" w:sz="0" w:space="0" w:color="auto"/>
        <w:left w:val="none" w:sz="0" w:space="0" w:color="auto"/>
        <w:bottom w:val="none" w:sz="0" w:space="0" w:color="auto"/>
        <w:right w:val="none" w:sz="0" w:space="0" w:color="auto"/>
      </w:divBdr>
    </w:div>
    <w:div w:id="1797064021">
      <w:bodyDiv w:val="1"/>
      <w:marLeft w:val="0"/>
      <w:marRight w:val="0"/>
      <w:marTop w:val="0"/>
      <w:marBottom w:val="0"/>
      <w:divBdr>
        <w:top w:val="none" w:sz="0" w:space="0" w:color="auto"/>
        <w:left w:val="none" w:sz="0" w:space="0" w:color="auto"/>
        <w:bottom w:val="none" w:sz="0" w:space="0" w:color="auto"/>
        <w:right w:val="none" w:sz="0" w:space="0" w:color="auto"/>
      </w:divBdr>
    </w:div>
    <w:div w:id="2096704974">
      <w:bodyDiv w:val="1"/>
      <w:marLeft w:val="0"/>
      <w:marRight w:val="0"/>
      <w:marTop w:val="0"/>
      <w:marBottom w:val="0"/>
      <w:divBdr>
        <w:top w:val="none" w:sz="0" w:space="0" w:color="auto"/>
        <w:left w:val="none" w:sz="0" w:space="0" w:color="auto"/>
        <w:bottom w:val="none" w:sz="0" w:space="0" w:color="auto"/>
        <w:right w:val="none" w:sz="0" w:space="0" w:color="auto"/>
      </w:divBdr>
    </w:div>
    <w:div w:id="21140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0E59D-6FE9-4759-B5E6-F4911D9D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82</Pages>
  <Words>23213</Words>
  <Characters>132315</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Егоркина</dc:creator>
  <cp:lastModifiedBy>СМОЛЬСКАЯ</cp:lastModifiedBy>
  <cp:revision>5</cp:revision>
  <cp:lastPrinted>2019-10-29T07:58:00Z</cp:lastPrinted>
  <dcterms:created xsi:type="dcterms:W3CDTF">2019-10-29T13:37:00Z</dcterms:created>
  <dcterms:modified xsi:type="dcterms:W3CDTF">2019-10-31T05:47:00Z</dcterms:modified>
</cp:coreProperties>
</file>